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4E46C0" w14:textId="77777777" w:rsidR="00D2058E" w:rsidRPr="00D2058E" w:rsidRDefault="00D2058E" w:rsidP="00D2058E">
      <w:pPr>
        <w:shd w:val="clear" w:color="auto" w:fill="FEFEFE"/>
        <w:spacing w:after="150" w:line="330" w:lineRule="atLeast"/>
        <w:outlineLvl w:val="2"/>
        <w:rPr>
          <w:rFonts w:ascii="Helvetica" w:eastAsia="Times New Roman" w:hAnsi="Helvetica" w:cs="Helvetica"/>
          <w:color w:val="888888"/>
          <w:sz w:val="28"/>
          <w:szCs w:val="28"/>
        </w:rPr>
      </w:pPr>
      <w:r w:rsidRPr="00D2058E">
        <w:rPr>
          <w:rFonts w:ascii="Helvetica" w:eastAsia="Times New Roman" w:hAnsi="Helvetica" w:cs="Helvetica"/>
          <w:color w:val="888888"/>
          <w:sz w:val="28"/>
          <w:szCs w:val="28"/>
        </w:rPr>
        <w:t>Teaching music in primary schools (Patrick Jones Christine Robson) (z-lib.org)</w:t>
      </w:r>
    </w:p>
    <w:p w14:paraId="17FCFBC2" w14:textId="77777777" w:rsidR="00D2058E" w:rsidRP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Practical Handbooks Achieving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QTS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Teaching Music in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Primary Schools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Practical Handbooks Achieving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QTS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Teaching Music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 Primary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Schools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Patrick Jones and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Christine Robson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First published in 2008 by Learning Matters Ltd.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All rights reserved. No part of this publication may be reproduced, stored in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 retrieval system, or transmitted in any form by any means, electronic,</w:t>
      </w:r>
    </w:p>
    <w:p w14:paraId="56C0094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mechanical, photocopying, recording, or otherwise, without prior permission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 writing from Learning Matters.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© 2008 Learning Matters Ltd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British Library Cataloguing in Publication Data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 CIP record for this book is available from the British Library.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ISBN 978 1 84445 141 8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</w:p>
    <w:p w14:paraId="6CE7D794" w14:textId="3AA7E9C5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lastRenderedPageBreak/>
        <w:t>The rights of Patrick Jones and Christine Robson to be identified as the Authors of this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Work have been asserted by them in accordance with the Copyright, Designs and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Patents Act 1988.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Cover design by Topics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Text design by Code 5 Design Associates Ltd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Project management by Deer Park Productions,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Tavistock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Typeset by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Pantek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Arts Ltd,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Maidstone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, Kent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Printed and bound in Great Britain by Bell &amp; Bain Ltd, Glasgow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Learning Matters Ltd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33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Southernhay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East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Exeter EX1 1NX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Tel: 01392 215560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info@learningmatters.co.uk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www.learningmatters.co.uk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</w:p>
    <w:p w14:paraId="428FD94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A538AC5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0EC31C7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247BDC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57A36EB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586500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14EB32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5AB067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D3F19C5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9F324F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3F087F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C7AD2E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E8590D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C4FD5DE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A632327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8A1750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33CE8AC7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D7A47C8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BC5062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2FC7DF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4D7E42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CD67735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751AD6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Contents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Acknowledgements vii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Introduction 1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1 An overview 4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2 Key musical skills – Listening and appraising 20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3 Key musical skills –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Performancing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using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35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the voice 50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65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4 Key musical skills – Performing using instruments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and other sound-makers in the classroom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5 Key musical skills – Creativity through composing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6 Progression in children’s musical learning 88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7 Music across the curriculum 112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8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Organisation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, planning, assessment and 132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extra-curricular music</w:t>
      </w:r>
    </w:p>
    <w:p w14:paraId="64B46E9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274C07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049626E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5F60B4D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</w:p>
    <w:p w14:paraId="36394E9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8CD529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434F40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3059E33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33B929C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9A6309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77B5B9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596C50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FBB568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08018B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v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lastRenderedPageBreak/>
        <w:t>Contents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Glossary 153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Appendices 157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1: Lesson or unit of work templates 157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2: How to count in at the beginning of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 song 159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3: Additional songs for Chapters 3 and 5 161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4: Resources 163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5: CD audio recordings 165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6: Referencing to the Professional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Standards for QTS 167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Appendix 7: Referencing to Every Child Matters 171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Index 173</w:t>
      </w:r>
    </w:p>
    <w:p w14:paraId="5648C19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04DCA4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72A9EA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811F157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B04A79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02901CB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59EA48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C5E7DF8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FFCCFE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4C666D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4317C0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741D563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6D24FC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21F87B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377F4C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35B6B6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93E992A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77EAFB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3FE1D5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50385C9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0969731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351B419A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F530A4E" w14:textId="2C32D4D2" w:rsidR="00D2058E" w:rsidRP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vi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lastRenderedPageBreak/>
        <w:t>Acknowledgements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The authors would like to thank all of those primary trainee teachers on the BA and post-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graduate courses over the years who have inspired or contributed classroom stories.</w:t>
      </w:r>
    </w:p>
    <w:p w14:paraId="62F1D2C9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Special thanks are due to Manor Park Primary in Cheshire for permission to take photo-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graphs of music making in the school but also to the Key Stage 1 team for classroom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case studies.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Thanks are due to Delph Primary School and St Hugh’s C of E Primary School for the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contribution about instrumental music and choir work in their school.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</w:p>
    <w:p w14:paraId="7230580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3AF3EF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351086BE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60DF32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035E79F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F03B167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BB992F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947B958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F9E0D8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D78F1F9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73E78458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3CD083A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3BC14E0C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C11489B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E1B5E6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B010B7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22134FC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EFA8B3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5CBB13B2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FEF6A49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ECD2518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4F14FADC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FBF4175" w14:textId="28A70777" w:rsidR="00D2058E" w:rsidRP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vii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lastRenderedPageBreak/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Introduction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Why would you be reading this book? You are probably already well into your teacher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training/education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programme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. Music may only have a small general place in your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undergraduate or postgraduate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programme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but you may see it as one of a range of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foundation subjects that you would like to focus on at this time. Your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programme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may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additionally offer music within options, electives and/or specialisms or you may have</w:t>
      </w:r>
    </w:p>
    <w:p w14:paraId="77AC9423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encountered it through some cross-curricular experience and observed it being taught in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school. However, you have experienced music you now wish to have more secure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 xml:space="preserve">knowledge, understanding and skills. In this book we acknowledge the very varied </w:t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musi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-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cal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 xml:space="preserve"> backgrounds that trainees will have and present a range of basic know-how,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snapshots of good practice and exercises in self-development to enable you to acquire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the understanding, knowledge and skills you need to teach music in a primary school or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Early Years setting with some confidence.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Firstly, you will need to review the part that music plays in your own life as the basis on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which to build.</w:t>
      </w:r>
    </w:p>
    <w:p w14:paraId="73557145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</w:p>
    <w:p w14:paraId="573B8810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C0A2506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124AE73B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25D968D4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68B9AF1A" w14:textId="77777777" w:rsid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8"/>
          <w:szCs w:val="28"/>
        </w:rPr>
      </w:pPr>
    </w:p>
    <w:p w14:paraId="033BEE29" w14:textId="65A14ABF" w:rsidR="00D2058E" w:rsidRPr="00D2058E" w:rsidRDefault="00D2058E" w:rsidP="00D2058E">
      <w:pPr>
        <w:shd w:val="clear" w:color="auto" w:fill="FEFEFE"/>
        <w:spacing w:after="0" w:line="240" w:lineRule="auto"/>
        <w:rPr>
          <w:rFonts w:ascii="Helvetica" w:eastAsia="Times New Roman" w:hAnsi="Helvetica" w:cs="Helvetica"/>
          <w:color w:val="000000"/>
          <w:sz w:val="24"/>
          <w:szCs w:val="24"/>
        </w:rPr>
      </w:pP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lastRenderedPageBreak/>
        <w:br/>
        <w:t>REFLECTIVE TASK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Learning objective: To have begun a process of self-auditing by recalling your own musical experience.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Make notes on the following.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Is listening to music an important activity for you and is it largely solitary or do you ever go to events, con-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certs or clubs to hear music?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Do you listen to or experience music as part of events that you attend for other purposes?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Are you knowledgeable about styles of music?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Do you take part in any music making, as a player, singer, technician or dancer?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Now consider how these experiences could be starting points for working musically with children.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• What are your musical areas for development?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Most adults experience music through listening to recordings. Some may sing informally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(e.g. at football matches) or formally (e.g. in church) and yet others may have continued</w:t>
      </w:r>
      <w:r>
        <w:rPr>
          <w:rFonts w:ascii="Helvetica" w:eastAsia="Times New Roman" w:hAnsi="Helvetica" w:cs="Helvetica"/>
          <w:color w:val="000000"/>
          <w:sz w:val="28"/>
          <w:szCs w:val="28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the school experience of playing and singing in amateur music groups. A few will have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written songs or belong to a group that creates its own music. However, these three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types of musical activity embody three of the core skills of the music curriculum: listen-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ing</w:t>
      </w:r>
      <w:proofErr w:type="spellEnd"/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t>, performing and composing. By undertaking the self-auditing process above you will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find that you do have expertise in some area of music and this is the point on which to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build your music-teaching confidence.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However, you will also bring a particular attitude to teaching music that can help or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hinder your practice.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  <w:t>1</w:t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8"/>
          <w:szCs w:val="28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lastRenderedPageBreak/>
        <w:t>Introduction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The emotional baggage that you carry associated with music education in your past may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be negative and if so this needs to be jettisoned through the skill building exercises and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positive images of music teaching that follow.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REFLECTIVE TASK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Learning objective: You will have recalled your own musical experience and established a personal view of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what ‘being musical’ means.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t>Summarise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t xml:space="preserve"> your own music education experience under headings of positive and negative. Consider carefully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  <w:t>the positive aspects and how you may apply those features in your own approach to teaching music. Finally</w:t>
      </w:r>
    </w:p>
    <w:p w14:paraId="67B1274A" w14:textId="426AA81D" w:rsidR="00D2058E" w:rsidRPr="00D2058E" w:rsidRDefault="00D2058E" w:rsidP="00D205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summarise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what you believe being musical means especially in relation to teaching in school.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 conventions for written music used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 this book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You may well not be a fluent reader of music notation and you may not have very much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musical experience. On the other </w:t>
      </w:r>
      <w:proofErr w:type="gram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hand</w:t>
      </w:r>
      <w:proofErr w:type="gram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you may be a very competent performer. Some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performers may not use notation; some others may have a little knowledge of notation;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 yet others will have used notation when playing an instrument at school. In order to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address the different needs we will use three different systems of notation. For rhythms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without pitch we will use a simple rhythm notation convention first used by the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Hungarian music teacher and composer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Zoltán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Kodály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and hope that non-readers can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pick this up fairly quickly.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We will generally keep to simple rhythms made up of two note values: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Whole notes notated as and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Half-notes notated (in a pair) as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 useful way of remembering these is to call whole notes ‘tea’ and two half-notes ‘coffee’.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For songs or melodies we will use two systems. The first will be letter names of notes by</w:t>
      </w:r>
    </w:p>
    <w:p w14:paraId="10CB9133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 words they apply to, for example in this Ghanaian song: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ff ff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ff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aa g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Fun-gee dd f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dd 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cc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ashe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ashe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- |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cc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cc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| Fun-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a-la-fi-a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a-la-fi-a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|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ashe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ashe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-e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This conveys some of the contour of the melody also.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2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</w:p>
    <w:p w14:paraId="5B022A3A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lastRenderedPageBreak/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Introduction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Thirdly, we will give the Western notation convention for songs so that those of you who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do read a little can use this and those who don’t will at the very least get the general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idea. We will try to use well-known melodies when possible and write the letter names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above the notes. In doing this we have created our own system to make clear the differ-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ence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between a low c and a high c. There is a convention commonly used in textbooks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about music but it would entail use of letters with additional tags which for our purposes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would be unnecessarily complicated. So our convention reads as follows: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For the notes most commonly used in the classroom, ‘c up to b’, we use normal lower-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case letters, for below that capitals, and above italic.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Finding your way in the book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 subject of music in education defies breaking down into clearly defined subsections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 so the use of chapters with topic headings has led to a little duplication and some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splitting up of one topic in order to maintain the coherence of another. So, for example,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it is that the use of electronic keyboards is mentioned in three different places in order to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ensure that the list of instruments is complete, the topic of composing has an important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ICT component and ICT is included in the range of cross-curricular links with music. We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have also cross-referenced in order to enable these split components to be connected.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For all references to recorded music see Appendix 5.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</w:p>
    <w:p w14:paraId="09562B42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54F2C880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60A97A77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0D746B20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647E5CA8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722A0500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3E23C4BE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08034B06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58B2887D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</w:p>
    <w:p w14:paraId="5FC84EB8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3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</w:p>
    <w:p w14:paraId="5A924A12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lastRenderedPageBreak/>
        <w:t>An overview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By the end of this chapter you should: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know enough about the background to music in the school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curriculum to understand current practice in British primary schools;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G understand how music education is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practised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in relation to the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broader curriculum and the school day;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understand how music may contribute to a range of current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concerns and initiatives.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This chapter addresses the following Professional Standards for QTS: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Q1.2, Q2.1, Q2.2, Q2.5, Q2.6, Q2.7, Q3.1, Q3.2, Q3.3, Q3.4, Q3.5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Historic background to the music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curriculum in British primary schools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Introduction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To bundle all the Foundation subjects together, as they often appear to be, and to treat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them as if they all have equivalent status, structures and functions is a great mistake.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Some subjects have a strong body of knowledge and some skills, e.g. history, others are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principally about developing skills and understanding, e.g. design and technology and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drama has a place largely as a learning methodology. Like design and technology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educa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tion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, music education is primarily about developing skills and understandings.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Sometimes music teachers have tried to make their subject conform to the more general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pattern of having a body of knowledge and, perhaps, avoided too much problematic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classroom management by sitting children down to learn about music. This does not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reflect the real nature of the subject, which is essentially about experiencing music. Prior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to the introduction of the National Curriculum in 1989 there were only variable guidelines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 traditional wisdom about what this experience should be. There was always plenty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of singing, often strongly supported by radio and television broadcasts. However,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despite the interest in creativity that arose in the late 1960s only a little composing went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on and listening to recorded music was not seen as a formal component except at sec-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ondary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level. Music always had a status as an important aspect of school life and hence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had a role presenting a public face of the school. This tended to provide a special place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for the more talented children. However, when the National Curriculum was introduced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at last there was an entitlement set down for all children of a richer, more multifaceted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music curriculum that was an integral part of the school curriculum.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Varied contributions to the music curriculum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The twentieth century saw great changes in general educational practice and music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edu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cation was no less subject to developments and fashion. In the late nineteenth century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 educational forum, the National Education Association, included a music section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4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lastRenderedPageBreak/>
        <w:br/>
      </w:r>
    </w:p>
    <w:p w14:paraId="13D05C5A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 overview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which is evidence that music was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recognised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as having a part in primary education in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Britain. In </w:t>
      </w:r>
      <w:proofErr w:type="gram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fact</w:t>
      </w:r>
      <w:proofErr w:type="gram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it had been since the establishment of general publicly funded education.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At this time most of the ideas about teaching methodologies focused on singing since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this was the primary if not the only musical activity. Hence the methods first developed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by pioneers of music education in this country such as Sarah Glover and later John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Curwen and accepted by the English Education Department in 1860 were to support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amateur singing with a simple form of music notation.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Figure 1.1 Sarah Glover (1785–1867)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This system, known by the French name of ‘sol-fa’, gave names to each of the seven notes: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Doh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, Re, Mi, Fa, Soh, La,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Ti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These days the system is better known as the subject of a song from the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Sound of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Music, i.e. ‘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Doh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 deer, a female deer’. I imagine few of us these days would want to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model our teaching on the rather grim look of Sarah Glover’s teaching style and yet the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method has greatly influenced more recent music educators, among whom has been the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Hungarian music teacher and composer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Zoltán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Kodály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Kodály’s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approach to music education was based on teaching, learning and understand-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ing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music through the experience of singing. The musical material he proposed that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teachers should use was the folksong of the teacher’s own country. Music skills were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and, indeed, are to this day learned using the sol-fa system through the written names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 additional hand signals. Other key music educators also adopted the system and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then developed their own particular take on this by giving emphasis to different aspects.</w:t>
      </w:r>
    </w:p>
    <w:p w14:paraId="5CB3FBBC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7EB2EEED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55387115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334F8BB9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36DF25F6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4D5FF914" w14:textId="77777777" w:rsidR="00460F3A" w:rsidRDefault="00460F3A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</w:p>
    <w:p w14:paraId="2D29A89E" w14:textId="77777777" w:rsid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5</w:t>
      </w:r>
    </w:p>
    <w:p w14:paraId="7E33912E" w14:textId="6B98B91C" w:rsidR="001F0F42" w:rsidRPr="00460F3A" w:rsidRDefault="00D2058E" w:rsidP="00D2058E">
      <w:pPr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</w:pP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lastRenderedPageBreak/>
        <w:t>An overview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One of these teachers was Emile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Dalcroze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, a Swiss musician who developed a method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of teaching music building on responses to music through physical movements. His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method is commonly known as Eurhythmics – yes, some older readers will remember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this as a pop group name!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Both of these educators have their dedicated followers to this day, but probably the most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influential of all these pioneers was Carl Orff, who is best known as the composer of the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choral work Carmina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Burana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but who has been far more influential throughout the world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through the adoption of his ideas for creative music-making in classrooms. He designed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a series of child-friendly classroom instruments based on African and Indonesian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origi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nals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which would enable children to learn to play or create simple melodies without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years of building up technique. These instruments will be familiar to all British children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as the standard instruments to be found in every classroom. Furthermore, Orff also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adopted, as indeed did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Kodály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, the use of a scale, which is commonly found in folk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music, the pentatonic or five-note scale. These two major innovations, he believed,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enable children to draw on inherent musical abilities both rhythmic and melodic in a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nat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ural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but also structured way.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How do children experience the music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curriculum in contemporary British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primary schools?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We should start by looking at how the music curriculum is implemented by drawing on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your own general experience. You have already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summarised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your broad musical experience but now you need to focus on primary school music.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PRACTICAL TASK PRACTICAL TASK PRACTICAL TASK PRACTICAL TASK PRACTICAL TASK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Lerning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objective: You will begin to understand how music education is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practised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in relation to the broader curriculum and the school day.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List under the headings below all the places, times and purposes of musical activities that you have both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observed and heard about in any of the periods you have spent in primary schools.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Listening to recorded music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Singing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Chanting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Using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instrumentsInstruments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combined with singing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Use of actions and body sounds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If you really have searched out every memory of music in primary schools you may well have listed some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ofthe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following.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In assembly: listening to recorded music, singing religious songs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In dance lessons: listening to recorded music or to hand-held instruments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Songs to begin and end the day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G Songs to assist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memorising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, e.g. tables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Music to assist understanding, e.g. counting songs, foreign language songs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Music class lessons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Individual or group music lessons, e.g. recorders, choir, violin.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6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bookmarkStart w:id="0" w:name="_GoBack"/>
      <w:bookmarkEnd w:id="0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lastRenderedPageBreak/>
        <w:t>An overview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Hence it will be apparent that music activity takes place in a variety of places and con-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texts with a range of purposes and all of this should be pulled together to compile a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comprehensive view of the music curriculum. However, whether purposefully or not,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there is a framework into which most of this will fit.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The National Curriculum for music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In the National Curriculum (2000) there are four key musical skills: performing, composing, appraising and listening.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Controlling sounds through singing and playing – performing skills;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Creating and developing musical ideas – composing skills;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Responding and reviewing – appraising skills;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Listening and applying knowledge and understanding.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You will find that the progression from Key Stage 1 to Key Stage 2 is expressed in some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additional requirements.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In section 1a Key Stage 1 children are expected to use their voices expressively by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singing songs and speaking chants and rhymes. But in Key Stage 2 they should sing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songs, in unison and two parts, with clear diction, control of pitch, a sense of phrase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and musical expression.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In section 3 (appraising skills) there is the additional requirement at Key Stage 2 for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children to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analyse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and compare sounds.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PRACTICAL TASK PRACTICAL TASK PRACTICAL TASK PRACTICAL TASK PRACTICAL TASK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Learning objective: To become conversant with the structure of the National Curriculum for music and the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progression from Key Stage 1 to Key Stage 2 in particular.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Photocopy the ‘Knowledge and skills’ page for Key Stage 1 and Key Stage 2. Cut out the four sections on each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page and place the Key Stage 1 and Key Stage 2 versions alongside each other. Note where the differences lie.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Pencil in the key differences for each section that will have implications for you.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Elements of music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Listening, composing and performing have already been part of the discussion but appraising is new. This is the ‘understanding’ part of the curriculum in that it gives importance to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reflecting on and evaluating music. In order to do this, children do need to know some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terms with which to describe what they are hearing. Hence the key concepts of music are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spelled out in the curriculum document as the elements of music listed below.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Duration – short and long notes, pulse (or beat), and rhythm.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Dynamics – loud /quiet / silent.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Tempo – fast and slow.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Timbre – the quality of sound, affected by the way instruments are played and the</w:t>
      </w:r>
      <w:r w:rsidR="00460F3A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material of which they are made.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Texture – the layers of music, the way sounds are combined.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G Structure – the way sounds are </w:t>
      </w:r>
      <w:proofErr w:type="spellStart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organised</w:t>
      </w:r>
      <w:proofErr w:type="spellEnd"/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 xml:space="preserve"> in time.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G Pitch – high and low, melody.</w:t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</w:rPr>
        <w:br/>
      </w:r>
      <w:r w:rsidRPr="00D2058E">
        <w:rPr>
          <w:rFonts w:ascii="Helvetica" w:eastAsia="Times New Roman" w:hAnsi="Helvetica" w:cs="Helvetica"/>
          <w:color w:val="000000"/>
          <w:sz w:val="24"/>
          <w:szCs w:val="24"/>
          <w:shd w:val="clear" w:color="auto" w:fill="FEFEFE"/>
        </w:rPr>
        <w:t>7</w:t>
      </w:r>
    </w:p>
    <w:sectPr w:rsidR="001F0F42" w:rsidRPr="00460F3A" w:rsidSect="00460F3A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96C"/>
    <w:rsid w:val="00460F3A"/>
    <w:rsid w:val="0055396C"/>
    <w:rsid w:val="00D2058E"/>
    <w:rsid w:val="00DF0360"/>
    <w:rsid w:val="00F32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83D41"/>
  <w15:chartTrackingRefBased/>
  <w15:docId w15:val="{9B1D724C-32D8-469B-9349-6E79260C9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794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13</Pages>
  <Words>2713</Words>
  <Characters>15470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2024-01-31T11:08:00Z</dcterms:created>
  <dcterms:modified xsi:type="dcterms:W3CDTF">2024-01-31T11:24:00Z</dcterms:modified>
</cp:coreProperties>
</file>