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FB9" w:rsidRPr="00825376" w:rsidRDefault="00670FB9" w:rsidP="00B43412">
      <w:pPr>
        <w:spacing w:after="0" w:line="240" w:lineRule="auto"/>
        <w:ind w:firstLine="567"/>
        <w:rPr>
          <w:rFonts w:ascii="Times New Roman" w:eastAsia="MS Mincho" w:hAnsi="Times New Roman" w:cs="Times New Roman"/>
          <w:b/>
          <w:bCs/>
          <w:color w:val="000000" w:themeColor="text1"/>
          <w:sz w:val="24"/>
          <w:szCs w:val="24"/>
          <w:lang w:val="az-Latn-AZ" w:eastAsia="ru-RU" w:bidi="ar-SA"/>
        </w:rPr>
      </w:pPr>
      <w:r w:rsidRPr="00825376">
        <w:rPr>
          <w:rFonts w:ascii="Times New Roman" w:eastAsia="MS Mincho" w:hAnsi="Times New Roman" w:cs="Times New Roman"/>
          <w:b/>
          <w:bCs/>
          <w:color w:val="000000" w:themeColor="text1"/>
          <w:sz w:val="24"/>
          <w:szCs w:val="24"/>
          <w:lang w:val="az-Latn-AZ" w:eastAsia="ru-RU" w:bidi="ar-SA"/>
        </w:rPr>
        <w:br w:type="page"/>
      </w:r>
    </w:p>
    <w:p w:rsidR="001D6CCF" w:rsidRPr="00825376" w:rsidRDefault="001D6CCF" w:rsidP="000402AE">
      <w:pPr>
        <w:spacing w:after="0" w:line="240" w:lineRule="auto"/>
        <w:jc w:val="right"/>
        <w:rPr>
          <w:rFonts w:ascii="Times New Roman" w:eastAsia="MS Mincho" w:hAnsi="Times New Roman" w:cs="Times New Roman"/>
          <w:b/>
          <w:bCs/>
          <w:color w:val="000000" w:themeColor="text1"/>
          <w:sz w:val="24"/>
          <w:szCs w:val="24"/>
          <w:lang w:val="az-Latn-AZ" w:eastAsia="ru-RU" w:bidi="ar-SA"/>
        </w:rPr>
      </w:pPr>
      <w:r w:rsidRPr="00825376">
        <w:rPr>
          <w:rFonts w:ascii="Times New Roman" w:eastAsia="MS Mincho" w:hAnsi="Times New Roman" w:cs="Times New Roman"/>
          <w:b/>
          <w:bCs/>
          <w:color w:val="000000" w:themeColor="text1"/>
          <w:sz w:val="24"/>
          <w:szCs w:val="24"/>
          <w:lang w:val="az-Latn-AZ" w:eastAsia="ru-RU" w:bidi="ar-SA"/>
        </w:rPr>
        <w:lastRenderedPageBreak/>
        <w:t>ISSN 2518-7538</w:t>
      </w:r>
    </w:p>
    <w:p w:rsidR="001D6CCF" w:rsidRPr="00825376" w:rsidRDefault="001D6CCF" w:rsidP="000402AE">
      <w:pPr>
        <w:overflowPunct w:val="0"/>
        <w:autoSpaceDE w:val="0"/>
        <w:autoSpaceDN w:val="0"/>
        <w:adjustRightInd w:val="0"/>
        <w:spacing w:after="0" w:line="240" w:lineRule="auto"/>
        <w:jc w:val="right"/>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4"/>
          <w:szCs w:val="24"/>
          <w:lang w:val="az-Latn-AZ" w:eastAsia="ru-RU" w:bidi="ar-SA"/>
        </w:rPr>
      </w:pPr>
      <w:r w:rsidRPr="00825376">
        <w:rPr>
          <w:rFonts w:ascii="Times New Roman" w:eastAsia="MS Mincho" w:hAnsi="Times New Roman" w:cs="Times New Roman"/>
          <w:b/>
          <w:bCs/>
          <w:color w:val="000000" w:themeColor="text1"/>
          <w:sz w:val="24"/>
          <w:szCs w:val="24"/>
          <w:lang w:val="az-Latn-AZ" w:eastAsia="ru-RU" w:bidi="ar-SA"/>
        </w:rPr>
        <w:t>AZƏRBAYCAN RESPUBLİKASI TƏHSİL NAZİRLİYİ</w:t>
      </w:r>
    </w:p>
    <w:p w:rsidR="001D6CCF" w:rsidRPr="00825376" w:rsidRDefault="001D6CCF"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4"/>
          <w:szCs w:val="24"/>
          <w:lang w:val="az-Latn-AZ" w:eastAsia="ru-RU" w:bidi="ar-SA"/>
        </w:rPr>
      </w:pPr>
      <w:r w:rsidRPr="00825376">
        <w:rPr>
          <w:rFonts w:ascii="Times New Roman" w:eastAsia="MS Mincho" w:hAnsi="Times New Roman" w:cs="Times New Roman"/>
          <w:noProof/>
          <w:color w:val="000000" w:themeColor="text1"/>
          <w:sz w:val="24"/>
          <w:szCs w:val="24"/>
          <w:lang w:eastAsia="ru-RU" w:bidi="ar-SA"/>
        </w:rPr>
        <w:drawing>
          <wp:anchor distT="0" distB="0" distL="114300" distR="114300" simplePos="0" relativeHeight="251659264" behindDoc="1" locked="0" layoutInCell="1" allowOverlap="1" wp14:anchorId="42A34174" wp14:editId="0C12E4D2">
            <wp:simplePos x="0" y="0"/>
            <wp:positionH relativeFrom="column">
              <wp:posOffset>1732915</wp:posOffset>
            </wp:positionH>
            <wp:positionV relativeFrom="paragraph">
              <wp:posOffset>32385</wp:posOffset>
            </wp:positionV>
            <wp:extent cx="1440180" cy="1440180"/>
            <wp:effectExtent l="0" t="0" r="7620" b="7620"/>
            <wp:wrapThrough wrapText="bothSides">
              <wp:wrapPolygon edited="0">
                <wp:start x="7714" y="0"/>
                <wp:lineTo x="5714" y="571"/>
                <wp:lineTo x="1143" y="4000"/>
                <wp:lineTo x="0" y="7429"/>
                <wp:lineTo x="0" y="14286"/>
                <wp:lineTo x="2286" y="18857"/>
                <wp:lineTo x="6857" y="21429"/>
                <wp:lineTo x="7714" y="21429"/>
                <wp:lineTo x="13714" y="21429"/>
                <wp:lineTo x="14571" y="21429"/>
                <wp:lineTo x="19143" y="18857"/>
                <wp:lineTo x="21429" y="14286"/>
                <wp:lineTo x="21429" y="7429"/>
                <wp:lineTo x="20571" y="4000"/>
                <wp:lineTo x="16000" y="857"/>
                <wp:lineTo x="13714" y="0"/>
                <wp:lineTo x="7714" y="0"/>
              </wp:wrapPolygon>
            </wp:wrapThrough>
            <wp:docPr id="1" name="Рисунок 1" descr="logo ADU_t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DU_tez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pic:spPr>
                </pic:pic>
              </a:graphicData>
            </a:graphic>
          </wp:anchor>
        </w:drawing>
      </w:r>
    </w:p>
    <w:p w:rsidR="001D6CCF" w:rsidRPr="00825376" w:rsidRDefault="001D6CCF"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9E5D8B" w:rsidRPr="00825376" w:rsidRDefault="009E5D8B"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9E5D8B" w:rsidRDefault="009E5D8B"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FF1B62" w:rsidRPr="00825376" w:rsidRDefault="00FF1B62"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B43412">
      <w:pPr>
        <w:overflowPunct w:val="0"/>
        <w:autoSpaceDE w:val="0"/>
        <w:autoSpaceDN w:val="0"/>
        <w:adjustRightInd w:val="0"/>
        <w:spacing w:after="0" w:line="240" w:lineRule="auto"/>
        <w:ind w:firstLine="567"/>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40"/>
          <w:szCs w:val="24"/>
          <w:lang w:val="az-Latn-AZ" w:eastAsia="ru-RU" w:bidi="ar-SA"/>
        </w:rPr>
      </w:pPr>
      <w:r w:rsidRPr="00825376">
        <w:rPr>
          <w:rFonts w:ascii="Times New Roman" w:eastAsia="MS Mincho" w:hAnsi="Times New Roman" w:cs="Times New Roman"/>
          <w:b/>
          <w:bCs/>
          <w:color w:val="000000" w:themeColor="text1"/>
          <w:sz w:val="40"/>
          <w:szCs w:val="24"/>
          <w:lang w:val="az-Latn-AZ" w:eastAsia="ru-RU" w:bidi="ar-SA"/>
        </w:rPr>
        <w:t>DİL VƏ ƏDƏBİYYAT</w:t>
      </w:r>
    </w:p>
    <w:p w:rsidR="001D6CCF" w:rsidRPr="00825376" w:rsidRDefault="001A5EED"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8"/>
          <w:szCs w:val="24"/>
          <w:lang w:val="az-Latn-AZ" w:eastAsia="ru-RU" w:bidi="ar-SA"/>
        </w:rPr>
      </w:pPr>
      <w:r w:rsidRPr="00825376">
        <w:rPr>
          <w:rFonts w:ascii="Times New Roman" w:eastAsia="MS Mincho" w:hAnsi="Times New Roman" w:cs="Times New Roman"/>
          <w:b/>
          <w:bCs/>
          <w:noProof/>
          <w:color w:val="000000" w:themeColor="text1"/>
          <w:sz w:val="28"/>
          <w:szCs w:val="24"/>
          <w:lang w:eastAsia="ru-RU" w:bidi="ar-SA"/>
        </w:rPr>
        <mc:AlternateContent>
          <mc:Choice Requires="wps">
            <w:drawing>
              <wp:anchor distT="4294967295" distB="4294967295" distL="114300" distR="114300" simplePos="0" relativeHeight="251663360" behindDoc="0" locked="0" layoutInCell="1" allowOverlap="1" wp14:anchorId="53371D89" wp14:editId="0474EDD6">
                <wp:simplePos x="0" y="0"/>
                <wp:positionH relativeFrom="column">
                  <wp:posOffset>661670</wp:posOffset>
                </wp:positionH>
                <wp:positionV relativeFrom="paragraph">
                  <wp:posOffset>7619</wp:posOffset>
                </wp:positionV>
                <wp:extent cx="3296285" cy="0"/>
                <wp:effectExtent l="0" t="0" r="18415" b="19050"/>
                <wp:wrapNone/>
                <wp:docPr id="20"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9628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1pt,.6pt" to="311.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Fny/gEAAAgEAAAOAAAAZHJzL2Uyb0RvYy54bWysU81uEzEQviPxDpbvZHeDUrWrbHpoBZcK&#10;IgoP4HrtxKr/ZJvs5gackfIIvAIHkCoVeIbdN2LsTZYWEEKIi2XPfPPNzDfj+WmrJNow54XRFS4m&#10;OUZMU1MLvarwq5dPHh1j5APRNZFGswpvmceni4cP5o0t2dSsjayZQ0CifdnYCq9DsGWWebpmiviJ&#10;sUyDkxunSICnW2W1Iw2wK5lN8/woa4yrrTOUeQ/W88GJF4mfc0bDc849C0hWGGoL6XTpvIpntpiT&#10;cuWIXQu6L4P8QxWKCA1JR6pzEgh67cQvVEpQZ7zhYUKNygzngrLUA3RT5D91c7kmlqVeQBxvR5n8&#10;/6OlzzZLh0Rd4SnIo4mCGXUf+jf9rvvSfex3qH/bfes+d5+6m+5rd9O/g/tt/x7u0dnd7s07VMyi&#10;lo31JVCe6aWLatBWX9oLQ689+LJ7zvjwdoC13KkIBzlQm2azHWfD2oAoGB9PT46mxzOM6MGXkfIQ&#10;aJ0PT5lRKF4qLIWOspGSbC58iKlJeYBEs9SogWU9yWdpAVJhQy2pqrCVbIC9YBy0gexFoktbyc6k&#10;QxsC+1RfF7FnIJcakDGECynHoPzPQXtsDGNpU/82cESnjEaHMVAJbdzvsob2UCof8Ptx+KHX2PaV&#10;qbdLd5gTrFvqbP814j7ffafwHx948R0AAP//AwBQSwMEFAAGAAgAAAAhAGu+JfvXAAAABwEAAA8A&#10;AABkcnMvZG93bnJldi54bWxMjsFOhEAQRO8m/sOkTby5jWA2Bhk2RsPFg1HUeJ1leoEs00OYWcC/&#10;t/Wip65KVapfsVvdoGaaQu9Zw/UmAUXceNtzq+H9rbq6BRWiYWsGz6ThiwLsyvOzwuTWL/xKcx1b&#10;JSMccqOhi3HMEUPTkTNh40diyQ5+ciaKnVq0k1lk3A2YJskWnelZPnRmpIeOmmN9chrw6RHn2lNd&#10;vXwuzxl9YGURtb68WO/vQEVa418ZfvAFHUph2vsT26AG8clNKlURciTfplkGav/rsSzwP3/5DQAA&#10;//8DAFBLAQItABQABgAIAAAAIQC2gziS/gAAAOEBAAATAAAAAAAAAAAAAAAAAAAAAABbQ29udGVu&#10;dF9UeXBlc10ueG1sUEsBAi0AFAAGAAgAAAAhADj9If/WAAAAlAEAAAsAAAAAAAAAAAAAAAAALwEA&#10;AF9yZWxzLy5yZWxzUEsBAi0AFAAGAAgAAAAhAHeYWfL+AQAACAQAAA4AAAAAAAAAAAAAAAAALgIA&#10;AGRycy9lMm9Eb2MueG1sUEsBAi0AFAAGAAgAAAAhAGu+JfvXAAAABwEAAA8AAAAAAAAAAAAAAAAA&#10;WAQAAGRycy9kb3ducmV2LnhtbFBLBQYAAAAABAAEAPMAAABcBQAAAAA=&#10;" strokecolor="black [3040]" strokeweight="1.5pt">
                <o:lock v:ext="edit" shapetype="f"/>
              </v:line>
            </w:pict>
          </mc:Fallback>
        </mc:AlternateContent>
      </w: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40"/>
          <w:szCs w:val="24"/>
          <w:lang w:val="en-US" w:eastAsia="ru-RU" w:bidi="ar-SA"/>
        </w:rPr>
      </w:pPr>
      <w:r w:rsidRPr="00825376">
        <w:rPr>
          <w:rFonts w:ascii="Times New Roman" w:eastAsia="MS Mincho" w:hAnsi="Times New Roman" w:cs="Times New Roman"/>
          <w:b/>
          <w:bCs/>
          <w:color w:val="000000" w:themeColor="text1"/>
          <w:sz w:val="40"/>
          <w:szCs w:val="24"/>
          <w:lang w:val="en-US" w:eastAsia="ru-RU" w:bidi="ar-SA"/>
        </w:rPr>
        <w:t>LANGUAGE AND LITERATURE</w:t>
      </w:r>
    </w:p>
    <w:p w:rsidR="001D6CCF" w:rsidRPr="00825376" w:rsidRDefault="001A5EED"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8"/>
          <w:szCs w:val="24"/>
          <w:lang w:val="en-US" w:eastAsia="ru-RU" w:bidi="ar-SA"/>
        </w:rPr>
      </w:pPr>
      <w:r w:rsidRPr="0081472D">
        <w:rPr>
          <w:rFonts w:ascii="Times New Roman" w:eastAsia="MS Mincho" w:hAnsi="Times New Roman" w:cs="Times New Roman"/>
          <w:b/>
          <w:bCs/>
          <w:noProof/>
          <w:color w:val="000000" w:themeColor="text1"/>
          <w:sz w:val="20"/>
          <w:lang w:eastAsia="ru-RU" w:bidi="ar-SA"/>
        </w:rPr>
        <mc:AlternateContent>
          <mc:Choice Requires="wps">
            <w:drawing>
              <wp:anchor distT="4294967295" distB="4294967295" distL="114300" distR="114300" simplePos="0" relativeHeight="251665408" behindDoc="0" locked="0" layoutInCell="1" allowOverlap="1" wp14:anchorId="14D4CEC9" wp14:editId="430DB6A8">
                <wp:simplePos x="0" y="0"/>
                <wp:positionH relativeFrom="column">
                  <wp:posOffset>644525</wp:posOffset>
                </wp:positionH>
                <wp:positionV relativeFrom="paragraph">
                  <wp:posOffset>45084</wp:posOffset>
                </wp:positionV>
                <wp:extent cx="3296285" cy="0"/>
                <wp:effectExtent l="0" t="0" r="18415" b="19050"/>
                <wp:wrapNone/>
                <wp:docPr id="19"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9628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75pt,3.55pt" to="310.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PGQIAAOoDAAAOAAAAZHJzL2Uyb0RvYy54bWysU82O0zAQviPxDpbvNG1Rq23UdA9bLZcF&#10;Ku3yALOO00Q4tuUxTXsDzkh9BF6BA0grLfAMyRsxdtqyCzdEDtZ4fj7PN/Nlfr6tFdtIh5XRGR8N&#10;hpxJLUxe6XXG39xcPjvjDD3oHJTRMuM7ifx88fTJvLGpHJvSqFw6RiAa08ZmvPTepkmCopQ14MBY&#10;qSlYGFeDp6tbJ7mDhtBrlYyHw2nSGJdbZ4REJO+yD/JFxC8KKfzrokDpmco49ebj6eJ5G85kMYd0&#10;7cCWlTi0Af/QRQ2VpkdPUEvwwN656i+ouhLOoCn8QJg6MUVRCRk5EJvR8A821yVYGbnQcNCexoT/&#10;D1a82qwcq3La3YwzDTXtqP3cve/27ff2S7dn3Yf2Z/ut/dretT/au+4j2ffdJ7JDsL0/uPdsNA2z&#10;bCymBHmhVy5MQ2z1tb0y4i1SLHkUDBe0fdq2cHVIp3GwbdzN7rQbufVMkPP5eDYdn004E8dYAumx&#10;0Dr0L6SpWTAyriodxgYpbK7Qh6chPaYEtzaXlVJx9UqzJnAfTkgdAkiBhQJPZm1pJqjXnIFak7SF&#10;dxESjaryUB6AcIcXyrENkLpIlLlpbqhfzhSgpwCRiF9fWEIu+9TZhNy99BD8S5P37hE10fup3x46&#10;tv7oycBjCVj2JTEUkKhC6dCSjKI/0P495GDdmny3csdNkKBi2UH8QbEP72Q//EUXvwAAAP//AwBQ&#10;SwMEFAAGAAgAAAAhAPEJ8b7ZAAAABwEAAA8AAABkcnMvZG93bnJldi54bWxMjsFOwzAQRO9I/IO1&#10;SNyonYqGEOJUUIlLb4QKOG5jk0TE6yh20+TvWbjAcTSjN6/Yzq4Xkx1D50lDslIgLNXedNRoOLw+&#10;32QgQkQy2HuyGhYbYFteXhSYG3+mFztVsREMoZCjhjbGIZcy1K11GFZ+sMTdpx8dRo5jI82IZ4a7&#10;Xq6VSqXDjvihxcHuWlt/VSfHlM179rTH7LAsffVxf7t720/ktL6+mh8fQEQ7x78x/OizOpTsdPQn&#10;MkH0nFWy4amGuwQE9+lapSCOv1mWhfzvX34DAAD//wMAUEsBAi0AFAAGAAgAAAAhALaDOJL+AAAA&#10;4QEAABMAAAAAAAAAAAAAAAAAAAAAAFtDb250ZW50X1R5cGVzXS54bWxQSwECLQAUAAYACAAAACEA&#10;OP0h/9YAAACUAQAACwAAAAAAAAAAAAAAAAAvAQAAX3JlbHMvLnJlbHNQSwECLQAUAAYACAAAACEA&#10;xof4DxkCAADqAwAADgAAAAAAAAAAAAAAAAAuAgAAZHJzL2Uyb0RvYy54bWxQSwECLQAUAAYACAAA&#10;ACEA8QnxvtkAAAAHAQAADwAAAAAAAAAAAAAAAABzBAAAZHJzL2Rvd25yZXYueG1sUEsFBgAAAAAE&#10;AAQA8wAAAHkFAAAAAA==&#10;" strokeweight="1.5pt">
                <o:lock v:ext="edit" shapetype="f"/>
              </v:line>
            </w:pict>
          </mc:Fallback>
        </mc:AlternateContent>
      </w: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40"/>
          <w:szCs w:val="24"/>
          <w:lang w:val="en-US" w:eastAsia="ru-RU" w:bidi="ar-SA"/>
        </w:rPr>
      </w:pPr>
      <w:r w:rsidRPr="00825376">
        <w:rPr>
          <w:rFonts w:ascii="Times New Roman" w:eastAsia="MS Mincho" w:hAnsi="Times New Roman" w:cs="Times New Roman"/>
          <w:b/>
          <w:bCs/>
          <w:color w:val="000000" w:themeColor="text1"/>
          <w:sz w:val="40"/>
          <w:szCs w:val="24"/>
          <w:lang w:eastAsia="ru-RU" w:bidi="ar-SA"/>
        </w:rPr>
        <w:t>ЯЗЫК</w:t>
      </w:r>
      <w:r w:rsidR="00375F2D" w:rsidRPr="00825376">
        <w:rPr>
          <w:rFonts w:ascii="Times New Roman" w:eastAsia="MS Mincho" w:hAnsi="Times New Roman" w:cs="Times New Roman"/>
          <w:b/>
          <w:bCs/>
          <w:color w:val="000000" w:themeColor="text1"/>
          <w:sz w:val="40"/>
          <w:szCs w:val="24"/>
          <w:lang w:val="en-US" w:eastAsia="ru-RU" w:bidi="ar-SA"/>
        </w:rPr>
        <w:t xml:space="preserve"> </w:t>
      </w:r>
      <w:r w:rsidRPr="00825376">
        <w:rPr>
          <w:rFonts w:ascii="Times New Roman" w:eastAsia="MS Mincho" w:hAnsi="Times New Roman" w:cs="Times New Roman"/>
          <w:b/>
          <w:bCs/>
          <w:color w:val="000000" w:themeColor="text1"/>
          <w:sz w:val="40"/>
          <w:szCs w:val="24"/>
          <w:lang w:eastAsia="ru-RU" w:bidi="ar-SA"/>
        </w:rPr>
        <w:t>И</w:t>
      </w:r>
      <w:r w:rsidR="00375F2D" w:rsidRPr="00825376">
        <w:rPr>
          <w:rFonts w:ascii="Times New Roman" w:eastAsia="MS Mincho" w:hAnsi="Times New Roman" w:cs="Times New Roman"/>
          <w:b/>
          <w:bCs/>
          <w:color w:val="000000" w:themeColor="text1"/>
          <w:sz w:val="40"/>
          <w:szCs w:val="24"/>
          <w:lang w:val="en-US" w:eastAsia="ru-RU" w:bidi="ar-SA"/>
        </w:rPr>
        <w:t xml:space="preserve"> </w:t>
      </w:r>
      <w:r w:rsidRPr="00825376">
        <w:rPr>
          <w:rFonts w:ascii="Times New Roman" w:eastAsia="MS Mincho" w:hAnsi="Times New Roman" w:cs="Times New Roman"/>
          <w:b/>
          <w:bCs/>
          <w:color w:val="000000" w:themeColor="text1"/>
          <w:sz w:val="40"/>
          <w:szCs w:val="24"/>
          <w:lang w:eastAsia="ru-RU" w:bidi="ar-SA"/>
        </w:rPr>
        <w:t>ЛИ</w:t>
      </w:r>
      <w:proofErr w:type="gramStart"/>
      <w:r w:rsidRPr="00825376">
        <w:rPr>
          <w:rFonts w:ascii="Times New Roman" w:eastAsia="MS Mincho" w:hAnsi="Times New Roman" w:cs="Times New Roman"/>
          <w:b/>
          <w:bCs/>
          <w:color w:val="000000" w:themeColor="text1"/>
          <w:sz w:val="40"/>
          <w:szCs w:val="24"/>
          <w:lang w:val="en-US" w:eastAsia="ru-RU" w:bidi="ar-SA"/>
        </w:rPr>
        <w:t>T</w:t>
      </w:r>
      <w:proofErr w:type="gramEnd"/>
      <w:r w:rsidRPr="00825376">
        <w:rPr>
          <w:rFonts w:ascii="Times New Roman" w:eastAsia="MS Mincho" w:hAnsi="Times New Roman" w:cs="Times New Roman"/>
          <w:b/>
          <w:bCs/>
          <w:color w:val="000000" w:themeColor="text1"/>
          <w:sz w:val="40"/>
          <w:szCs w:val="24"/>
          <w:lang w:eastAsia="ru-RU" w:bidi="ar-SA"/>
        </w:rPr>
        <w:t>ЕРА</w:t>
      </w:r>
      <w:r w:rsidRPr="00825376">
        <w:rPr>
          <w:rFonts w:ascii="Times New Roman" w:eastAsia="MS Mincho" w:hAnsi="Times New Roman" w:cs="Times New Roman"/>
          <w:b/>
          <w:bCs/>
          <w:color w:val="000000" w:themeColor="text1"/>
          <w:sz w:val="40"/>
          <w:szCs w:val="24"/>
          <w:lang w:val="en-US" w:eastAsia="ru-RU" w:bidi="ar-SA"/>
        </w:rPr>
        <w:t>T</w:t>
      </w:r>
      <w:r w:rsidRPr="00825376">
        <w:rPr>
          <w:rFonts w:ascii="Times New Roman" w:eastAsia="MS Mincho" w:hAnsi="Times New Roman" w:cs="Times New Roman"/>
          <w:b/>
          <w:bCs/>
          <w:color w:val="000000" w:themeColor="text1"/>
          <w:sz w:val="40"/>
          <w:szCs w:val="24"/>
          <w:lang w:eastAsia="ru-RU" w:bidi="ar-SA"/>
        </w:rPr>
        <w:t>УРА</w:t>
      </w: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4"/>
          <w:szCs w:val="24"/>
          <w:lang w:val="en-US" w:eastAsia="ru-RU" w:bidi="ar-SA"/>
        </w:rPr>
      </w:pP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8"/>
          <w:szCs w:val="24"/>
          <w:lang w:val="az-Latn-AZ" w:eastAsia="ru-RU" w:bidi="ar-SA"/>
        </w:rPr>
      </w:pPr>
      <w:r w:rsidRPr="00825376">
        <w:rPr>
          <w:rFonts w:ascii="Times New Roman" w:eastAsia="MS Mincho" w:hAnsi="Times New Roman" w:cs="Times New Roman"/>
          <w:b/>
          <w:bCs/>
          <w:color w:val="000000" w:themeColor="text1"/>
          <w:sz w:val="28"/>
          <w:szCs w:val="24"/>
          <w:lang w:val="az-Latn-AZ" w:eastAsia="ru-RU" w:bidi="ar-SA"/>
        </w:rPr>
        <w:t>X</w:t>
      </w:r>
      <w:r w:rsidR="00357037" w:rsidRPr="00825376">
        <w:rPr>
          <w:rFonts w:ascii="Times New Roman" w:eastAsia="MS Mincho" w:hAnsi="Times New Roman" w:cs="Times New Roman"/>
          <w:b/>
          <w:bCs/>
          <w:color w:val="000000" w:themeColor="text1"/>
          <w:sz w:val="28"/>
          <w:szCs w:val="24"/>
          <w:lang w:val="az-Latn-AZ" w:eastAsia="ru-RU" w:bidi="ar-SA"/>
        </w:rPr>
        <w:t>I</w:t>
      </w:r>
      <w:r w:rsidRPr="00825376">
        <w:rPr>
          <w:rFonts w:ascii="Times New Roman" w:eastAsia="MS Mincho" w:hAnsi="Times New Roman" w:cs="Times New Roman"/>
          <w:b/>
          <w:bCs/>
          <w:color w:val="000000" w:themeColor="text1"/>
          <w:sz w:val="28"/>
          <w:szCs w:val="24"/>
          <w:lang w:val="az-Latn-AZ" w:eastAsia="ru-RU" w:bidi="ar-SA"/>
        </w:rPr>
        <w:t xml:space="preserve"> CİLD, № </w:t>
      </w:r>
      <w:r w:rsidR="009E5D8B" w:rsidRPr="00825376">
        <w:rPr>
          <w:rFonts w:ascii="Times New Roman" w:eastAsia="MS Mincho" w:hAnsi="Times New Roman" w:cs="Times New Roman"/>
          <w:b/>
          <w:bCs/>
          <w:color w:val="000000" w:themeColor="text1"/>
          <w:sz w:val="28"/>
          <w:szCs w:val="24"/>
          <w:lang w:val="az-Latn-AZ" w:eastAsia="ru-RU" w:bidi="ar-SA"/>
        </w:rPr>
        <w:t>3</w:t>
      </w:r>
      <w:r w:rsidRPr="00825376">
        <w:rPr>
          <w:rFonts w:ascii="Times New Roman" w:eastAsia="MS Mincho" w:hAnsi="Times New Roman" w:cs="Times New Roman"/>
          <w:b/>
          <w:bCs/>
          <w:color w:val="000000" w:themeColor="text1"/>
          <w:sz w:val="28"/>
          <w:szCs w:val="24"/>
          <w:lang w:val="az-Latn-AZ" w:eastAsia="ru-RU" w:bidi="ar-SA"/>
        </w:rPr>
        <w:t>, 20</w:t>
      </w:r>
      <w:r w:rsidR="00CA6E16" w:rsidRPr="00825376">
        <w:rPr>
          <w:rFonts w:ascii="Times New Roman" w:eastAsia="MS Mincho" w:hAnsi="Times New Roman" w:cs="Times New Roman"/>
          <w:b/>
          <w:bCs/>
          <w:color w:val="000000" w:themeColor="text1"/>
          <w:sz w:val="28"/>
          <w:szCs w:val="24"/>
          <w:lang w:val="az-Latn-AZ" w:eastAsia="ru-RU" w:bidi="ar-SA"/>
        </w:rPr>
        <w:t>2</w:t>
      </w:r>
      <w:r w:rsidR="007947AB" w:rsidRPr="00825376">
        <w:rPr>
          <w:rFonts w:ascii="Times New Roman" w:eastAsia="MS Mincho" w:hAnsi="Times New Roman" w:cs="Times New Roman"/>
          <w:b/>
          <w:bCs/>
          <w:color w:val="000000" w:themeColor="text1"/>
          <w:sz w:val="28"/>
          <w:szCs w:val="24"/>
          <w:lang w:val="az-Latn-AZ" w:eastAsia="ru-RU" w:bidi="ar-SA"/>
        </w:rPr>
        <w:t>1</w:t>
      </w:r>
    </w:p>
    <w:p w:rsidR="001D6CCF" w:rsidRPr="00825376" w:rsidRDefault="00A81133"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8"/>
          <w:szCs w:val="24"/>
          <w:lang w:val="az-Latn-AZ" w:eastAsia="ru-RU" w:bidi="ar-SA"/>
        </w:rPr>
      </w:pPr>
      <w:r w:rsidRPr="00825376">
        <w:rPr>
          <w:rFonts w:ascii="Times New Roman" w:eastAsia="MS Mincho" w:hAnsi="Times New Roman" w:cs="Times New Roman"/>
          <w:b/>
          <w:bCs/>
          <w:color w:val="000000" w:themeColor="text1"/>
          <w:sz w:val="28"/>
          <w:szCs w:val="24"/>
          <w:lang w:val="az-Latn-AZ" w:eastAsia="ru-RU" w:bidi="ar-SA"/>
        </w:rPr>
        <w:t xml:space="preserve">VOL </w:t>
      </w:r>
      <w:r w:rsidR="001D6CCF" w:rsidRPr="00825376">
        <w:rPr>
          <w:rFonts w:ascii="Times New Roman" w:eastAsia="MS Mincho" w:hAnsi="Times New Roman" w:cs="Times New Roman"/>
          <w:b/>
          <w:bCs/>
          <w:color w:val="000000" w:themeColor="text1"/>
          <w:sz w:val="28"/>
          <w:szCs w:val="24"/>
          <w:lang w:val="az-Latn-AZ" w:eastAsia="ru-RU" w:bidi="ar-SA"/>
        </w:rPr>
        <w:t>X</w:t>
      </w:r>
      <w:r w:rsidR="00357037" w:rsidRPr="00825376">
        <w:rPr>
          <w:rFonts w:ascii="Times New Roman" w:eastAsia="MS Mincho" w:hAnsi="Times New Roman" w:cs="Times New Roman"/>
          <w:b/>
          <w:bCs/>
          <w:color w:val="000000" w:themeColor="text1"/>
          <w:sz w:val="28"/>
          <w:szCs w:val="24"/>
          <w:lang w:val="az-Latn-AZ" w:eastAsia="ru-RU" w:bidi="ar-SA"/>
        </w:rPr>
        <w:t>I</w:t>
      </w:r>
      <w:r w:rsidR="001D6CCF" w:rsidRPr="00825376">
        <w:rPr>
          <w:rFonts w:ascii="Times New Roman" w:eastAsia="MS Mincho" w:hAnsi="Times New Roman" w:cs="Times New Roman"/>
          <w:b/>
          <w:bCs/>
          <w:color w:val="000000" w:themeColor="text1"/>
          <w:sz w:val="28"/>
          <w:szCs w:val="24"/>
          <w:lang w:val="az-Latn-AZ" w:eastAsia="ru-RU" w:bidi="ar-SA"/>
        </w:rPr>
        <w:t xml:space="preserve">, № </w:t>
      </w:r>
      <w:r w:rsidR="009E5D8B" w:rsidRPr="00825376">
        <w:rPr>
          <w:rFonts w:ascii="Times New Roman" w:eastAsia="MS Mincho" w:hAnsi="Times New Roman" w:cs="Times New Roman"/>
          <w:b/>
          <w:bCs/>
          <w:color w:val="000000" w:themeColor="text1"/>
          <w:sz w:val="28"/>
          <w:szCs w:val="24"/>
          <w:lang w:val="az-Latn-AZ" w:eastAsia="ru-RU" w:bidi="ar-SA"/>
        </w:rPr>
        <w:t>3</w:t>
      </w:r>
      <w:r w:rsidR="001D6CCF" w:rsidRPr="00825376">
        <w:rPr>
          <w:rFonts w:ascii="Times New Roman" w:eastAsia="MS Mincho" w:hAnsi="Times New Roman" w:cs="Times New Roman"/>
          <w:b/>
          <w:bCs/>
          <w:color w:val="000000" w:themeColor="text1"/>
          <w:sz w:val="28"/>
          <w:szCs w:val="24"/>
          <w:lang w:val="az-Latn-AZ" w:eastAsia="ru-RU" w:bidi="ar-SA"/>
        </w:rPr>
        <w:t>, 20</w:t>
      </w:r>
      <w:r w:rsidR="00CA6E16" w:rsidRPr="00825376">
        <w:rPr>
          <w:rFonts w:ascii="Times New Roman" w:eastAsia="MS Mincho" w:hAnsi="Times New Roman" w:cs="Times New Roman"/>
          <w:b/>
          <w:bCs/>
          <w:color w:val="000000" w:themeColor="text1"/>
          <w:sz w:val="28"/>
          <w:szCs w:val="24"/>
          <w:lang w:val="az-Latn-AZ" w:eastAsia="ru-RU" w:bidi="ar-SA"/>
        </w:rPr>
        <w:t>2</w:t>
      </w:r>
      <w:r w:rsidR="007947AB" w:rsidRPr="00825376">
        <w:rPr>
          <w:rFonts w:ascii="Times New Roman" w:eastAsia="MS Mincho" w:hAnsi="Times New Roman" w:cs="Times New Roman"/>
          <w:b/>
          <w:bCs/>
          <w:color w:val="000000" w:themeColor="text1"/>
          <w:sz w:val="28"/>
          <w:szCs w:val="24"/>
          <w:lang w:val="az-Latn-AZ" w:eastAsia="ru-RU" w:bidi="ar-SA"/>
        </w:rPr>
        <w:t>1</w:t>
      </w:r>
      <w:bookmarkStart w:id="0" w:name="_GoBack"/>
      <w:bookmarkEnd w:id="0"/>
    </w:p>
    <w:p w:rsidR="001D6CCF" w:rsidRPr="00825376" w:rsidRDefault="00A81133"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8"/>
          <w:szCs w:val="24"/>
          <w:lang w:val="az-Latn-AZ" w:eastAsia="ru-RU" w:bidi="ar-SA"/>
        </w:rPr>
      </w:pPr>
      <w:r w:rsidRPr="00825376">
        <w:rPr>
          <w:rFonts w:ascii="Times New Roman" w:eastAsia="MS Mincho" w:hAnsi="Times New Roman" w:cs="Times New Roman"/>
          <w:b/>
          <w:bCs/>
          <w:color w:val="000000" w:themeColor="text1"/>
          <w:sz w:val="28"/>
          <w:szCs w:val="24"/>
          <w:lang w:val="az-Latn-AZ" w:eastAsia="ru-RU" w:bidi="ar-SA"/>
        </w:rPr>
        <w:t xml:space="preserve">ТОМ </w:t>
      </w:r>
      <w:r w:rsidR="001D6CCF" w:rsidRPr="00825376">
        <w:rPr>
          <w:rFonts w:ascii="Times New Roman" w:eastAsia="MS Mincho" w:hAnsi="Times New Roman" w:cs="Times New Roman"/>
          <w:b/>
          <w:bCs/>
          <w:color w:val="000000" w:themeColor="text1"/>
          <w:sz w:val="28"/>
          <w:szCs w:val="24"/>
          <w:lang w:val="az-Latn-AZ" w:eastAsia="ru-RU" w:bidi="ar-SA"/>
        </w:rPr>
        <w:t>X</w:t>
      </w:r>
      <w:r w:rsidR="00357037" w:rsidRPr="00825376">
        <w:rPr>
          <w:rFonts w:ascii="Times New Roman" w:eastAsia="MS Mincho" w:hAnsi="Times New Roman" w:cs="Times New Roman"/>
          <w:b/>
          <w:bCs/>
          <w:color w:val="000000" w:themeColor="text1"/>
          <w:sz w:val="28"/>
          <w:szCs w:val="24"/>
          <w:lang w:val="az-Latn-AZ" w:eastAsia="ru-RU" w:bidi="ar-SA"/>
        </w:rPr>
        <w:t>I</w:t>
      </w:r>
      <w:r w:rsidR="001D6CCF" w:rsidRPr="00825376">
        <w:rPr>
          <w:rFonts w:ascii="Times New Roman" w:eastAsia="MS Mincho" w:hAnsi="Times New Roman" w:cs="Times New Roman"/>
          <w:b/>
          <w:bCs/>
          <w:color w:val="000000" w:themeColor="text1"/>
          <w:sz w:val="28"/>
          <w:szCs w:val="24"/>
          <w:lang w:val="az-Latn-AZ" w:eastAsia="ru-RU" w:bidi="ar-SA"/>
        </w:rPr>
        <w:t xml:space="preserve">, № </w:t>
      </w:r>
      <w:r w:rsidR="009E5D8B" w:rsidRPr="00825376">
        <w:rPr>
          <w:rFonts w:ascii="Times New Roman" w:eastAsia="MS Mincho" w:hAnsi="Times New Roman" w:cs="Times New Roman"/>
          <w:b/>
          <w:bCs/>
          <w:color w:val="000000" w:themeColor="text1"/>
          <w:sz w:val="28"/>
          <w:szCs w:val="24"/>
          <w:lang w:val="az-Latn-AZ" w:eastAsia="ru-RU" w:bidi="ar-SA"/>
        </w:rPr>
        <w:t>3</w:t>
      </w:r>
      <w:r w:rsidR="001D6CCF" w:rsidRPr="00825376">
        <w:rPr>
          <w:rFonts w:ascii="Times New Roman" w:eastAsia="MS Mincho" w:hAnsi="Times New Roman" w:cs="Times New Roman"/>
          <w:b/>
          <w:bCs/>
          <w:color w:val="000000" w:themeColor="text1"/>
          <w:sz w:val="28"/>
          <w:szCs w:val="24"/>
          <w:lang w:val="az-Latn-AZ" w:eastAsia="ru-RU" w:bidi="ar-SA"/>
        </w:rPr>
        <w:t>, 20</w:t>
      </w:r>
      <w:r w:rsidR="00CA6E16" w:rsidRPr="00825376">
        <w:rPr>
          <w:rFonts w:ascii="Times New Roman" w:eastAsia="MS Mincho" w:hAnsi="Times New Roman" w:cs="Times New Roman"/>
          <w:b/>
          <w:bCs/>
          <w:color w:val="000000" w:themeColor="text1"/>
          <w:sz w:val="28"/>
          <w:szCs w:val="24"/>
          <w:lang w:val="az-Latn-AZ" w:eastAsia="ru-RU" w:bidi="ar-SA"/>
        </w:rPr>
        <w:t>2</w:t>
      </w:r>
      <w:r w:rsidR="007947AB" w:rsidRPr="00825376">
        <w:rPr>
          <w:rFonts w:ascii="Times New Roman" w:eastAsia="MS Mincho" w:hAnsi="Times New Roman" w:cs="Times New Roman"/>
          <w:b/>
          <w:bCs/>
          <w:color w:val="000000" w:themeColor="text1"/>
          <w:sz w:val="28"/>
          <w:szCs w:val="24"/>
          <w:lang w:val="az-Latn-AZ" w:eastAsia="ru-RU" w:bidi="ar-SA"/>
        </w:rPr>
        <w:t>1</w:t>
      </w:r>
    </w:p>
    <w:p w:rsidR="00781752" w:rsidRDefault="00781752"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4"/>
          <w:szCs w:val="24"/>
          <w:lang w:val="az-Latn-AZ" w:eastAsia="ru-RU" w:bidi="ar-SA"/>
        </w:rPr>
      </w:pPr>
    </w:p>
    <w:p w:rsidR="00FF1B62" w:rsidRPr="00825376" w:rsidRDefault="00FF1B62"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4"/>
          <w:szCs w:val="24"/>
          <w:lang w:val="az-Latn-AZ" w:eastAsia="ru-RU" w:bidi="ar-SA"/>
        </w:rPr>
      </w:pPr>
    </w:p>
    <w:p w:rsidR="001D6CCF" w:rsidRPr="00825376" w:rsidRDefault="009E79BA"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4"/>
          <w:szCs w:val="24"/>
          <w:lang w:val="az-Latn-AZ" w:eastAsia="ru-RU" w:bidi="ar-SA"/>
        </w:rPr>
      </w:pPr>
      <w:r w:rsidRPr="00825376">
        <w:rPr>
          <w:rFonts w:ascii="Times New Roman" w:eastAsia="MS Mincho" w:hAnsi="Times New Roman" w:cs="Times New Roman"/>
          <w:b/>
          <w:bCs/>
          <w:color w:val="000000" w:themeColor="text1"/>
          <w:sz w:val="24"/>
          <w:szCs w:val="24"/>
          <w:lang w:val="az-Latn-AZ" w:eastAsia="ru-RU" w:bidi="ar-SA"/>
        </w:rPr>
        <w:t>Jurnal</w:t>
      </w:r>
    </w:p>
    <w:p w:rsidR="009E79BA" w:rsidRPr="00825376" w:rsidRDefault="009E79BA" w:rsidP="000402AE">
      <w:pPr>
        <w:overflowPunct w:val="0"/>
        <w:autoSpaceDE w:val="0"/>
        <w:autoSpaceDN w:val="0"/>
        <w:adjustRightInd w:val="0"/>
        <w:spacing w:after="0" w:line="240" w:lineRule="auto"/>
        <w:jc w:val="center"/>
        <w:rPr>
          <w:rFonts w:ascii="Times New Roman" w:eastAsia="MS Mincho" w:hAnsi="Times New Roman" w:cs="Times New Roman"/>
          <w:b/>
          <w:bCs/>
          <w:color w:val="000000" w:themeColor="text1"/>
          <w:sz w:val="24"/>
          <w:szCs w:val="24"/>
          <w:lang w:val="az-Latn-AZ" w:eastAsia="ru-RU" w:bidi="ar-SA"/>
        </w:rPr>
      </w:pPr>
      <w:r w:rsidRPr="00825376">
        <w:rPr>
          <w:rFonts w:ascii="Times New Roman" w:eastAsia="MS Mincho" w:hAnsi="Times New Roman" w:cs="Times New Roman"/>
          <w:b/>
          <w:bCs/>
          <w:color w:val="000000" w:themeColor="text1"/>
          <w:sz w:val="24"/>
          <w:szCs w:val="24"/>
          <w:lang w:val="az-Latn-AZ" w:eastAsia="ru-RU" w:bidi="ar-SA"/>
        </w:rPr>
        <w:t xml:space="preserve">2005-ci ildən </w:t>
      </w:r>
      <w:r w:rsidR="007E5690" w:rsidRPr="00825376">
        <w:rPr>
          <w:rFonts w:ascii="Times New Roman" w:eastAsia="MS Mincho" w:hAnsi="Times New Roman" w:cs="Times New Roman"/>
          <w:b/>
          <w:bCs/>
          <w:color w:val="000000" w:themeColor="text1"/>
          <w:sz w:val="24"/>
          <w:szCs w:val="24"/>
          <w:lang w:val="az-Latn-AZ" w:eastAsia="ru-RU" w:bidi="ar-SA"/>
        </w:rPr>
        <w:t>3 aydan bir çıxır</w:t>
      </w:r>
    </w:p>
    <w:p w:rsidR="009954B2" w:rsidRPr="00825376" w:rsidRDefault="009954B2" w:rsidP="000402AE">
      <w:pPr>
        <w:spacing w:after="0" w:line="240" w:lineRule="auto"/>
        <w:jc w:val="center"/>
        <w:rPr>
          <w:rFonts w:ascii="Times New Roman" w:hAnsi="Times New Roman" w:cs="Times New Roman"/>
          <w:i/>
          <w:color w:val="000000" w:themeColor="text1"/>
          <w:sz w:val="24"/>
          <w:szCs w:val="24"/>
          <w:lang w:val="az-Latn-AZ"/>
        </w:rPr>
      </w:pPr>
    </w:p>
    <w:p w:rsidR="00575F49" w:rsidRPr="00825376" w:rsidRDefault="00DB506E" w:rsidP="000402AE">
      <w:pPr>
        <w:spacing w:after="0" w:line="240" w:lineRule="auto"/>
        <w:jc w:val="center"/>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“Kütləvi informasiya vasitələri haqqında” Azərbaycan Respublikası Qanununun tələblərinə uyğun olaraq 16 may 2005-ci</w:t>
      </w:r>
      <w:r w:rsidR="00B43412" w:rsidRPr="00825376">
        <w:rPr>
          <w:rFonts w:ascii="Times New Roman" w:hAnsi="Times New Roman" w:cs="Times New Roman"/>
          <w:i/>
          <w:color w:val="000000" w:themeColor="text1"/>
          <w:sz w:val="24"/>
          <w:szCs w:val="24"/>
          <w:lang w:val="az-Latn-AZ"/>
        </w:rPr>
        <w:t xml:space="preserve"> </w:t>
      </w:r>
      <w:r w:rsidRPr="00825376">
        <w:rPr>
          <w:rFonts w:ascii="Times New Roman" w:hAnsi="Times New Roman" w:cs="Times New Roman"/>
          <w:i/>
          <w:color w:val="000000" w:themeColor="text1"/>
          <w:sz w:val="24"/>
          <w:szCs w:val="24"/>
          <w:lang w:val="az-Latn-AZ"/>
        </w:rPr>
        <w:t xml:space="preserve">il tarixdə </w:t>
      </w:r>
    </w:p>
    <w:p w:rsidR="00DB506E" w:rsidRPr="00825376" w:rsidRDefault="00DB506E" w:rsidP="000402AE">
      <w:pPr>
        <w:spacing w:after="0" w:line="240" w:lineRule="auto"/>
        <w:jc w:val="center"/>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 1105-A1-419 nömrə ilə Ədliyyə Nazirliyində uçota alınmışdır.</w:t>
      </w:r>
    </w:p>
    <w:p w:rsidR="009E5D8B" w:rsidRPr="00825376" w:rsidRDefault="009E5D8B" w:rsidP="000402AE">
      <w:pPr>
        <w:spacing w:after="0" w:line="240" w:lineRule="auto"/>
        <w:jc w:val="center"/>
        <w:rPr>
          <w:rFonts w:ascii="Times New Roman" w:hAnsi="Times New Roman" w:cs="Times New Roman"/>
          <w:i/>
          <w:color w:val="000000" w:themeColor="text1"/>
          <w:sz w:val="24"/>
          <w:szCs w:val="24"/>
          <w:lang w:val="az-Latn-AZ"/>
        </w:rPr>
      </w:pP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i/>
          <w:iCs/>
          <w:color w:val="000000" w:themeColor="text1"/>
          <w:sz w:val="24"/>
          <w:szCs w:val="24"/>
          <w:lang w:val="az-Latn-AZ" w:eastAsia="ru-RU" w:bidi="ar-SA"/>
        </w:rPr>
      </w:pPr>
      <w:r w:rsidRPr="00825376">
        <w:rPr>
          <w:rFonts w:ascii="Times New Roman" w:eastAsia="MS Mincho" w:hAnsi="Times New Roman" w:cs="Times New Roman"/>
          <w:i/>
          <w:iCs/>
          <w:color w:val="000000" w:themeColor="text1"/>
          <w:sz w:val="24"/>
          <w:szCs w:val="24"/>
          <w:lang w:val="az-Latn-AZ" w:eastAsia="ru-RU" w:bidi="ar-SA"/>
        </w:rPr>
        <w:t>Azərbaycan Respublikasının Prezidenti yanında</w:t>
      </w: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i/>
          <w:iCs/>
          <w:color w:val="000000" w:themeColor="text1"/>
          <w:sz w:val="24"/>
          <w:szCs w:val="24"/>
          <w:lang w:val="az-Latn-AZ" w:eastAsia="ru-RU" w:bidi="ar-SA"/>
        </w:rPr>
      </w:pPr>
      <w:r w:rsidRPr="00825376">
        <w:rPr>
          <w:rFonts w:ascii="Times New Roman" w:eastAsia="MS Mincho" w:hAnsi="Times New Roman" w:cs="Times New Roman"/>
          <w:i/>
          <w:iCs/>
          <w:color w:val="000000" w:themeColor="text1"/>
          <w:sz w:val="24"/>
          <w:szCs w:val="24"/>
          <w:lang w:val="az-Latn-AZ" w:eastAsia="ru-RU" w:bidi="ar-SA"/>
        </w:rPr>
        <w:t>Ali Attestasiya Komissiyasının Rəyasət Heyətinin</w:t>
      </w:r>
    </w:p>
    <w:p w:rsidR="001D6CCF" w:rsidRPr="00825376" w:rsidRDefault="001D6CCF" w:rsidP="000402AE">
      <w:pPr>
        <w:overflowPunct w:val="0"/>
        <w:autoSpaceDE w:val="0"/>
        <w:autoSpaceDN w:val="0"/>
        <w:adjustRightInd w:val="0"/>
        <w:spacing w:after="0" w:line="240" w:lineRule="auto"/>
        <w:jc w:val="center"/>
        <w:rPr>
          <w:rFonts w:ascii="Times New Roman" w:eastAsia="MS Mincho" w:hAnsi="Times New Roman" w:cs="Times New Roman"/>
          <w:i/>
          <w:iCs/>
          <w:color w:val="000000" w:themeColor="text1"/>
          <w:sz w:val="24"/>
          <w:szCs w:val="24"/>
          <w:lang w:val="az-Latn-AZ" w:eastAsia="ru-RU" w:bidi="ar-SA"/>
        </w:rPr>
      </w:pPr>
      <w:r w:rsidRPr="00825376">
        <w:rPr>
          <w:rFonts w:ascii="Times New Roman" w:eastAsia="MS Mincho" w:hAnsi="Times New Roman" w:cs="Times New Roman"/>
          <w:i/>
          <w:iCs/>
          <w:color w:val="000000" w:themeColor="text1"/>
          <w:sz w:val="24"/>
          <w:szCs w:val="24"/>
          <w:lang w:val="az-Latn-AZ" w:eastAsia="ru-RU" w:bidi="ar-SA"/>
        </w:rPr>
        <w:t xml:space="preserve">30 aprel 2010-cu il tarixli iclasında </w:t>
      </w:r>
      <w:r w:rsidRPr="00825376">
        <w:rPr>
          <w:rFonts w:ascii="Times New Roman" w:eastAsia="MS Mincho" w:hAnsi="Times New Roman" w:cs="Times New Roman"/>
          <w:color w:val="000000" w:themeColor="text1"/>
          <w:sz w:val="24"/>
          <w:szCs w:val="24"/>
          <w:lang w:val="az-Latn-AZ" w:eastAsia="ru-RU" w:bidi="ar-SA"/>
        </w:rPr>
        <w:t>(</w:t>
      </w:r>
      <w:r w:rsidRPr="00825376">
        <w:rPr>
          <w:rFonts w:ascii="Times New Roman" w:eastAsia="MS Mincho" w:hAnsi="Times New Roman" w:cs="Times New Roman"/>
          <w:i/>
          <w:iCs/>
          <w:color w:val="000000" w:themeColor="text1"/>
          <w:sz w:val="24"/>
          <w:szCs w:val="24"/>
          <w:lang w:val="az-Latn-AZ" w:eastAsia="ru-RU" w:bidi="ar-SA"/>
        </w:rPr>
        <w:t>protokol № 10 R</w:t>
      </w:r>
      <w:r w:rsidRPr="00825376">
        <w:rPr>
          <w:rFonts w:ascii="Times New Roman" w:eastAsia="MS Mincho" w:hAnsi="Times New Roman" w:cs="Times New Roman"/>
          <w:color w:val="000000" w:themeColor="text1"/>
          <w:sz w:val="24"/>
          <w:szCs w:val="24"/>
          <w:lang w:val="az-Latn-AZ" w:eastAsia="ru-RU" w:bidi="ar-SA"/>
        </w:rPr>
        <w:t>)</w:t>
      </w:r>
    </w:p>
    <w:p w:rsidR="00CC6F64" w:rsidRPr="00825376" w:rsidRDefault="001D6CCF" w:rsidP="00FF1B62">
      <w:pPr>
        <w:overflowPunct w:val="0"/>
        <w:autoSpaceDE w:val="0"/>
        <w:autoSpaceDN w:val="0"/>
        <w:adjustRightInd w:val="0"/>
        <w:spacing w:after="0" w:line="240" w:lineRule="auto"/>
        <w:jc w:val="center"/>
        <w:rPr>
          <w:rFonts w:ascii="Times New Roman" w:hAnsi="Times New Roman" w:cs="Times New Roman"/>
          <w:b/>
          <w:color w:val="000000" w:themeColor="text1"/>
          <w:sz w:val="24"/>
          <w:szCs w:val="24"/>
          <w:lang w:val="az-Latn-AZ" w:bidi="ar-SA"/>
        </w:rPr>
      </w:pPr>
      <w:r w:rsidRPr="00825376">
        <w:rPr>
          <w:rFonts w:ascii="Times New Roman" w:eastAsia="MS Mincho" w:hAnsi="Times New Roman" w:cs="Times New Roman"/>
          <w:i/>
          <w:iCs/>
          <w:color w:val="000000" w:themeColor="text1"/>
          <w:sz w:val="24"/>
          <w:szCs w:val="24"/>
          <w:lang w:val="az-Latn-AZ" w:eastAsia="ru-RU" w:bidi="ar-SA"/>
        </w:rPr>
        <w:t>dövri elmi nəşr kimi təsdiq edilmişdir.</w:t>
      </w:r>
      <w:r w:rsidR="00CC6F64" w:rsidRPr="00825376">
        <w:rPr>
          <w:rFonts w:ascii="Times New Roman" w:hAnsi="Times New Roman" w:cs="Times New Roman"/>
          <w:b/>
          <w:color w:val="000000" w:themeColor="text1"/>
          <w:sz w:val="24"/>
          <w:szCs w:val="24"/>
          <w:lang w:val="az-Latn-AZ" w:bidi="ar-SA"/>
        </w:rPr>
        <w:br w:type="page"/>
      </w:r>
    </w:p>
    <w:tbl>
      <w:tblPr>
        <w:tblW w:w="7433" w:type="dxa"/>
        <w:jc w:val="center"/>
        <w:tblInd w:w="437" w:type="dxa"/>
        <w:tblLook w:val="0000" w:firstRow="0" w:lastRow="0" w:firstColumn="0" w:lastColumn="0" w:noHBand="0" w:noVBand="0"/>
      </w:tblPr>
      <w:tblGrid>
        <w:gridCol w:w="3417"/>
        <w:gridCol w:w="4016"/>
      </w:tblGrid>
      <w:tr w:rsidR="00575F49" w:rsidRPr="00825376" w:rsidTr="00562C38">
        <w:trPr>
          <w:trHeight w:val="440"/>
          <w:jc w:val="center"/>
        </w:trPr>
        <w:tc>
          <w:tcPr>
            <w:tcW w:w="7433" w:type="dxa"/>
            <w:gridSpan w:val="2"/>
          </w:tcPr>
          <w:p w:rsidR="00477CFD" w:rsidRPr="00825376" w:rsidRDefault="00477CFD" w:rsidP="00B62652">
            <w:pPr>
              <w:spacing w:after="0" w:line="240" w:lineRule="auto"/>
              <w:jc w:val="center"/>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lastRenderedPageBreak/>
              <w:t xml:space="preserve">REDAKSİYA HEYƏTİ </w:t>
            </w:r>
          </w:p>
          <w:p w:rsidR="00477CFD" w:rsidRPr="00825376" w:rsidRDefault="00477CFD" w:rsidP="00B62652">
            <w:pPr>
              <w:keepNext/>
              <w:spacing w:after="0" w:line="240" w:lineRule="auto"/>
              <w:rPr>
                <w:rFonts w:ascii="Times New Roman" w:hAnsi="Times New Roman" w:cs="Times New Roman"/>
                <w:b/>
                <w:color w:val="000000" w:themeColor="text1"/>
                <w:sz w:val="21"/>
                <w:szCs w:val="21"/>
                <w:lang w:val="az-Latn-AZ" w:bidi="ar-SA"/>
              </w:rPr>
            </w:pPr>
          </w:p>
        </w:tc>
      </w:tr>
      <w:tr w:rsidR="00575F49" w:rsidRPr="0081472D" w:rsidTr="00562C38">
        <w:trPr>
          <w:trHeight w:val="1176"/>
          <w:jc w:val="center"/>
        </w:trPr>
        <w:tc>
          <w:tcPr>
            <w:tcW w:w="3417" w:type="dxa"/>
          </w:tcPr>
          <w:p w:rsidR="00477CFD" w:rsidRPr="00825376" w:rsidRDefault="00477CFD" w:rsidP="00B62652">
            <w:pPr>
              <w:spacing w:after="0" w:line="240" w:lineRule="auto"/>
              <w:jc w:val="both"/>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t>DİLÇİLİK:</w:t>
            </w:r>
          </w:p>
          <w:p w:rsidR="00477CFD" w:rsidRPr="00825376" w:rsidRDefault="00477CFD" w:rsidP="00B62652">
            <w:pPr>
              <w:spacing w:after="0" w:line="240" w:lineRule="auto"/>
              <w:jc w:val="both"/>
              <w:rPr>
                <w:rFonts w:ascii="Times New Roman" w:hAnsi="Times New Roman" w:cs="Times New Roman"/>
                <w:b/>
                <w:color w:val="000000" w:themeColor="text1"/>
                <w:sz w:val="21"/>
                <w:szCs w:val="21"/>
                <w:lang w:val="az-Latn-AZ" w:bidi="ar-SA"/>
              </w:rPr>
            </w:pPr>
          </w:p>
          <w:p w:rsidR="00C8743E" w:rsidRPr="00825376" w:rsidRDefault="00C8743E" w:rsidP="00B62652">
            <w:pPr>
              <w:spacing w:after="0" w:line="240" w:lineRule="auto"/>
              <w:jc w:val="both"/>
              <w:rPr>
                <w:rFonts w:ascii="Times New Roman" w:hAnsi="Times New Roman" w:cs="Times New Roman"/>
                <w:b/>
                <w:color w:val="000000" w:themeColor="text1"/>
                <w:sz w:val="21"/>
                <w:szCs w:val="21"/>
                <w:lang w:val="az-Latn-AZ" w:bidi="ar-SA"/>
              </w:rPr>
            </w:pPr>
          </w:p>
          <w:p w:rsidR="00C8743E" w:rsidRPr="00825376" w:rsidRDefault="00C8743E" w:rsidP="00B62652">
            <w:pPr>
              <w:spacing w:after="0" w:line="240" w:lineRule="auto"/>
              <w:jc w:val="both"/>
              <w:rPr>
                <w:rFonts w:ascii="Times New Roman" w:hAnsi="Times New Roman" w:cs="Times New Roman"/>
                <w:b/>
                <w:color w:val="000000" w:themeColor="text1"/>
                <w:sz w:val="21"/>
                <w:szCs w:val="21"/>
                <w:lang w:val="az-Latn-AZ" w:bidi="ar-SA"/>
              </w:rPr>
            </w:pPr>
          </w:p>
          <w:p w:rsidR="00477CFD" w:rsidRPr="00825376" w:rsidRDefault="00477CFD" w:rsidP="00B62652">
            <w:pPr>
              <w:spacing w:after="0" w:line="240" w:lineRule="auto"/>
              <w:jc w:val="both"/>
              <w:rPr>
                <w:rFonts w:ascii="Times New Roman" w:hAnsi="Times New Roman" w:cs="Times New Roman"/>
                <w:b/>
                <w:color w:val="000000" w:themeColor="text1"/>
                <w:sz w:val="21"/>
                <w:szCs w:val="21"/>
                <w:lang w:val="az-Latn-AZ" w:bidi="ar-SA"/>
              </w:rPr>
            </w:pPr>
          </w:p>
          <w:p w:rsidR="00336B88" w:rsidRPr="00825376" w:rsidRDefault="00336B88" w:rsidP="00B62652">
            <w:pPr>
              <w:spacing w:after="0" w:line="240" w:lineRule="auto"/>
              <w:jc w:val="both"/>
              <w:rPr>
                <w:rFonts w:ascii="Times New Roman" w:hAnsi="Times New Roman" w:cs="Times New Roman"/>
                <w:b/>
                <w:color w:val="000000" w:themeColor="text1"/>
                <w:sz w:val="21"/>
                <w:szCs w:val="21"/>
                <w:lang w:val="az-Latn-AZ" w:bidi="ar-SA"/>
              </w:rPr>
            </w:pPr>
          </w:p>
          <w:p w:rsidR="005E5A96" w:rsidRPr="00825376" w:rsidRDefault="005E5A96" w:rsidP="00B62652">
            <w:pPr>
              <w:spacing w:after="0" w:line="240" w:lineRule="auto"/>
              <w:jc w:val="both"/>
              <w:rPr>
                <w:rFonts w:ascii="Times New Roman" w:hAnsi="Times New Roman" w:cs="Times New Roman"/>
                <w:b/>
                <w:color w:val="000000" w:themeColor="text1"/>
                <w:sz w:val="21"/>
                <w:szCs w:val="21"/>
                <w:lang w:val="az-Latn-AZ" w:bidi="ar-SA"/>
              </w:rPr>
            </w:pPr>
          </w:p>
          <w:p w:rsidR="005E5A96" w:rsidRPr="00825376" w:rsidRDefault="005E5A96" w:rsidP="00B62652">
            <w:pPr>
              <w:spacing w:after="0" w:line="240" w:lineRule="auto"/>
              <w:jc w:val="both"/>
              <w:rPr>
                <w:rFonts w:ascii="Times New Roman" w:hAnsi="Times New Roman" w:cs="Times New Roman"/>
                <w:b/>
                <w:color w:val="000000" w:themeColor="text1"/>
                <w:sz w:val="21"/>
                <w:szCs w:val="21"/>
                <w:lang w:val="az-Latn-AZ" w:bidi="ar-SA"/>
              </w:rPr>
            </w:pPr>
          </w:p>
          <w:p w:rsidR="005E5A96" w:rsidRPr="00825376" w:rsidRDefault="005E5A96" w:rsidP="00B62652">
            <w:pPr>
              <w:spacing w:after="0" w:line="240" w:lineRule="auto"/>
              <w:jc w:val="both"/>
              <w:rPr>
                <w:rFonts w:ascii="Times New Roman" w:hAnsi="Times New Roman" w:cs="Times New Roman"/>
                <w:b/>
                <w:color w:val="000000" w:themeColor="text1"/>
                <w:sz w:val="21"/>
                <w:szCs w:val="21"/>
                <w:lang w:val="az-Latn-AZ" w:bidi="ar-SA"/>
              </w:rPr>
            </w:pPr>
          </w:p>
          <w:p w:rsidR="005E5A96" w:rsidRPr="00825376" w:rsidRDefault="005E5A96" w:rsidP="00B62652">
            <w:pPr>
              <w:spacing w:after="0" w:line="240" w:lineRule="auto"/>
              <w:jc w:val="both"/>
              <w:rPr>
                <w:rFonts w:ascii="Times New Roman" w:hAnsi="Times New Roman" w:cs="Times New Roman"/>
                <w:b/>
                <w:color w:val="000000" w:themeColor="text1"/>
                <w:sz w:val="21"/>
                <w:szCs w:val="21"/>
                <w:lang w:val="az-Latn-AZ" w:bidi="ar-SA"/>
              </w:rPr>
            </w:pPr>
          </w:p>
          <w:p w:rsidR="00336B88" w:rsidRPr="00825376" w:rsidRDefault="00336B88" w:rsidP="00B62652">
            <w:pPr>
              <w:spacing w:after="0" w:line="240" w:lineRule="auto"/>
              <w:jc w:val="both"/>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t>ƏDƏBİYYAT NƏZƏRİYYƏSİ:</w:t>
            </w:r>
          </w:p>
          <w:p w:rsidR="00336B88" w:rsidRPr="00825376" w:rsidRDefault="00336B88" w:rsidP="00B62652">
            <w:pPr>
              <w:spacing w:after="0" w:line="240" w:lineRule="auto"/>
              <w:jc w:val="both"/>
              <w:rPr>
                <w:rFonts w:ascii="Times New Roman" w:hAnsi="Times New Roman" w:cs="Times New Roman"/>
                <w:b/>
                <w:color w:val="000000" w:themeColor="text1"/>
                <w:sz w:val="21"/>
                <w:szCs w:val="21"/>
                <w:lang w:val="az-Latn-AZ" w:bidi="ar-SA"/>
              </w:rPr>
            </w:pPr>
          </w:p>
          <w:p w:rsidR="00C8743E" w:rsidRPr="00825376" w:rsidRDefault="00C8743E" w:rsidP="00B62652">
            <w:pPr>
              <w:spacing w:after="0" w:line="240" w:lineRule="auto"/>
              <w:jc w:val="both"/>
              <w:rPr>
                <w:rFonts w:ascii="Times New Roman" w:hAnsi="Times New Roman" w:cs="Times New Roman"/>
                <w:b/>
                <w:color w:val="000000" w:themeColor="text1"/>
                <w:sz w:val="21"/>
                <w:szCs w:val="21"/>
                <w:lang w:val="az-Latn-AZ" w:bidi="ar-SA"/>
              </w:rPr>
            </w:pPr>
          </w:p>
          <w:p w:rsidR="003A04B3" w:rsidRPr="00825376" w:rsidRDefault="003A04B3" w:rsidP="00B62652">
            <w:pPr>
              <w:spacing w:after="0" w:line="240" w:lineRule="auto"/>
              <w:jc w:val="both"/>
              <w:rPr>
                <w:rFonts w:ascii="Times New Roman" w:hAnsi="Times New Roman" w:cs="Times New Roman"/>
                <w:b/>
                <w:color w:val="000000" w:themeColor="text1"/>
                <w:sz w:val="21"/>
                <w:szCs w:val="21"/>
                <w:lang w:val="az-Latn-AZ" w:bidi="ar-SA"/>
              </w:rPr>
            </w:pPr>
          </w:p>
          <w:p w:rsidR="00336B88" w:rsidRPr="00825376" w:rsidRDefault="00336B88" w:rsidP="00B62652">
            <w:pPr>
              <w:spacing w:after="0" w:line="240" w:lineRule="auto"/>
              <w:jc w:val="both"/>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t>PEDAQOGİKA:</w:t>
            </w:r>
          </w:p>
          <w:p w:rsidR="00386173" w:rsidRPr="00825376" w:rsidRDefault="00386173" w:rsidP="00B62652">
            <w:pPr>
              <w:spacing w:after="0" w:line="240" w:lineRule="auto"/>
              <w:jc w:val="both"/>
              <w:rPr>
                <w:rFonts w:ascii="Times New Roman" w:hAnsi="Times New Roman" w:cs="Times New Roman"/>
                <w:b/>
                <w:color w:val="000000" w:themeColor="text1"/>
                <w:sz w:val="21"/>
                <w:szCs w:val="21"/>
                <w:lang w:val="az-Latn-AZ" w:bidi="ar-SA"/>
              </w:rPr>
            </w:pPr>
          </w:p>
          <w:p w:rsidR="00386173" w:rsidRPr="00825376" w:rsidRDefault="00386173" w:rsidP="00B62652">
            <w:pPr>
              <w:spacing w:after="0" w:line="240" w:lineRule="auto"/>
              <w:jc w:val="both"/>
              <w:rPr>
                <w:rFonts w:ascii="Times New Roman" w:hAnsi="Times New Roman" w:cs="Times New Roman"/>
                <w:b/>
                <w:color w:val="000000" w:themeColor="text1"/>
                <w:sz w:val="21"/>
                <w:szCs w:val="21"/>
                <w:lang w:val="az-Latn-AZ" w:bidi="ar-SA"/>
              </w:rPr>
            </w:pPr>
          </w:p>
          <w:p w:rsidR="00386173" w:rsidRPr="00825376" w:rsidRDefault="00386173" w:rsidP="00B62652">
            <w:pPr>
              <w:spacing w:after="0" w:line="240" w:lineRule="auto"/>
              <w:jc w:val="both"/>
              <w:rPr>
                <w:rFonts w:ascii="Times New Roman" w:hAnsi="Times New Roman" w:cs="Times New Roman"/>
                <w:b/>
                <w:color w:val="000000" w:themeColor="text1"/>
                <w:sz w:val="21"/>
                <w:szCs w:val="21"/>
                <w:lang w:val="az-Latn-AZ" w:bidi="ar-SA"/>
              </w:rPr>
            </w:pPr>
          </w:p>
          <w:p w:rsidR="00386173" w:rsidRPr="00825376" w:rsidRDefault="00386173" w:rsidP="00B62652">
            <w:pPr>
              <w:spacing w:after="0" w:line="240" w:lineRule="auto"/>
              <w:contextualSpacing/>
              <w:jc w:val="both"/>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t>BEYNƏLXALQ MƏSLƏHƏTÇİLƏR:</w:t>
            </w:r>
          </w:p>
          <w:p w:rsidR="00477CFD" w:rsidRPr="00825376" w:rsidRDefault="00477CFD" w:rsidP="00B62652">
            <w:pPr>
              <w:keepNext/>
              <w:spacing w:after="0" w:line="240" w:lineRule="auto"/>
              <w:rPr>
                <w:rFonts w:ascii="Times New Roman" w:hAnsi="Times New Roman" w:cs="Times New Roman"/>
                <w:b/>
                <w:color w:val="000000" w:themeColor="text1"/>
                <w:sz w:val="21"/>
                <w:szCs w:val="21"/>
                <w:lang w:val="az-Latn-AZ" w:bidi="ar-SA"/>
              </w:rPr>
            </w:pPr>
          </w:p>
        </w:tc>
        <w:tc>
          <w:tcPr>
            <w:tcW w:w="4016" w:type="dxa"/>
          </w:tcPr>
          <w:p w:rsidR="005E5A96" w:rsidRPr="00825376" w:rsidRDefault="005E5A96"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 prof.</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Məmmədov Azad</w:t>
            </w:r>
          </w:p>
          <w:p w:rsidR="005E5A96" w:rsidRPr="00825376" w:rsidRDefault="005E5A96"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 prof.</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Vəliyeva Nigar</w:t>
            </w:r>
          </w:p>
          <w:p w:rsidR="005E5A96" w:rsidRPr="00825376" w:rsidRDefault="005E5A96"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 prof.</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Cahangirov Fikrət</w:t>
            </w:r>
          </w:p>
          <w:p w:rsidR="005E5A96" w:rsidRPr="00825376" w:rsidRDefault="005E5A96"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Sadıqova Gülnarə</w:t>
            </w:r>
          </w:p>
          <w:p w:rsidR="00F73CB2" w:rsidRPr="00825376" w:rsidRDefault="00F73CB2"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 prof.</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Cəfərova Kəmalə</w:t>
            </w:r>
          </w:p>
          <w:p w:rsidR="00477CFD" w:rsidRPr="00825376" w:rsidRDefault="00730A5A"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i/>
                <w:iCs/>
                <w:color w:val="000000" w:themeColor="text1"/>
                <w:sz w:val="21"/>
                <w:szCs w:val="21"/>
                <w:lang w:val="az-Latn-AZ" w:bidi="ar-SA"/>
              </w:rPr>
              <w:t>dos</w:t>
            </w:r>
            <w:r w:rsidR="00C7197C" w:rsidRPr="00825376">
              <w:rPr>
                <w:rFonts w:ascii="Times New Roman" w:hAnsi="Times New Roman" w:cs="Times New Roman"/>
                <w:i/>
                <w:iCs/>
                <w:color w:val="000000" w:themeColor="text1"/>
                <w:sz w:val="21"/>
                <w:szCs w:val="21"/>
                <w:lang w:val="az-Latn-AZ" w:bidi="ar-SA"/>
              </w:rPr>
              <w:t>.</w:t>
            </w:r>
            <w:r w:rsidRPr="00825376">
              <w:rPr>
                <w:rFonts w:ascii="Times New Roman" w:hAnsi="Times New Roman" w:cs="Times New Roman"/>
                <w:b/>
                <w:bCs/>
                <w:color w:val="000000" w:themeColor="text1"/>
                <w:sz w:val="21"/>
                <w:szCs w:val="21"/>
                <w:lang w:val="az-Latn-AZ" w:bidi="ar-SA"/>
              </w:rPr>
              <w:t xml:space="preserve"> </w:t>
            </w:r>
            <w:r w:rsidR="005E5A96" w:rsidRPr="00825376">
              <w:rPr>
                <w:rFonts w:ascii="Times New Roman" w:hAnsi="Times New Roman" w:cs="Times New Roman"/>
                <w:b/>
                <w:bCs/>
                <w:color w:val="000000" w:themeColor="text1"/>
                <w:sz w:val="21"/>
                <w:szCs w:val="21"/>
                <w:lang w:val="az-Latn-AZ" w:bidi="ar-SA"/>
              </w:rPr>
              <w:t xml:space="preserve">Yusifov Elxan </w:t>
            </w:r>
          </w:p>
          <w:p w:rsidR="00C7197C" w:rsidRPr="00825376" w:rsidRDefault="00336B88"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fil.f.d., dos.</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Qəribova Jalə</w:t>
            </w:r>
          </w:p>
          <w:p w:rsidR="00C7197C" w:rsidRPr="00825376" w:rsidRDefault="00C7197C" w:rsidP="00B62652">
            <w:pPr>
              <w:keepNext/>
              <w:spacing w:after="0" w:line="240" w:lineRule="auto"/>
              <w:rPr>
                <w:rFonts w:ascii="Times New Roman" w:hAnsi="Times New Roman" w:cs="Times New Roman"/>
                <w:b/>
                <w:i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fil.f.d.,</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i/>
                <w:iCs/>
                <w:color w:val="000000" w:themeColor="text1"/>
                <w:sz w:val="21"/>
                <w:szCs w:val="21"/>
                <w:lang w:val="az-Latn-AZ" w:bidi="ar-SA"/>
              </w:rPr>
              <w:t>dos.</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iCs/>
                <w:color w:val="000000" w:themeColor="text1"/>
                <w:sz w:val="21"/>
                <w:szCs w:val="21"/>
                <w:lang w:val="az-Latn-AZ" w:bidi="ar-SA"/>
              </w:rPr>
              <w:t>Əhmədov Fazil</w:t>
            </w:r>
          </w:p>
          <w:p w:rsidR="00336B88" w:rsidRPr="00825376" w:rsidRDefault="00386173" w:rsidP="00B62652">
            <w:pPr>
              <w:keepNext/>
              <w:spacing w:after="0" w:line="240" w:lineRule="auto"/>
              <w:rPr>
                <w:rFonts w:ascii="Times New Roman" w:hAnsi="Times New Roman" w:cs="Times New Roman"/>
                <w:b/>
                <w:i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 prof.</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Mahmudov Məsud</w:t>
            </w:r>
          </w:p>
          <w:p w:rsidR="00336B88" w:rsidRPr="00825376" w:rsidRDefault="00336B88" w:rsidP="00B62652">
            <w:pPr>
              <w:keepNext/>
              <w:spacing w:after="0" w:line="240" w:lineRule="auto"/>
              <w:rPr>
                <w:rFonts w:ascii="Times New Roman" w:hAnsi="Times New Roman" w:cs="Times New Roman"/>
                <w:b/>
                <w:iCs/>
                <w:color w:val="000000" w:themeColor="text1"/>
                <w:sz w:val="21"/>
                <w:szCs w:val="21"/>
                <w:lang w:val="az-Latn-AZ" w:bidi="ar-SA"/>
              </w:rPr>
            </w:pPr>
          </w:p>
          <w:p w:rsidR="00336B88" w:rsidRPr="00825376" w:rsidRDefault="00336B88"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fil.e.d., prof.</w:t>
            </w:r>
            <w:r w:rsidR="00D11336" w:rsidRPr="00825376">
              <w:rPr>
                <w:rFonts w:ascii="Times New Roman" w:hAnsi="Times New Roman" w:cs="Times New Roman"/>
                <w:i/>
                <w:i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Xəlilli Şahin</w:t>
            </w:r>
          </w:p>
          <w:p w:rsidR="005E5A96" w:rsidRPr="00825376" w:rsidRDefault="005E5A96"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bCs/>
                <w:i/>
                <w:color w:val="000000" w:themeColor="text1"/>
                <w:sz w:val="21"/>
                <w:szCs w:val="21"/>
                <w:lang w:val="az-Latn-AZ" w:bidi="ar-SA"/>
              </w:rPr>
              <w:t>fil.f.d., dos.</w:t>
            </w:r>
            <w:r w:rsidR="00D11336" w:rsidRPr="00825376">
              <w:rPr>
                <w:rFonts w:ascii="Times New Roman" w:hAnsi="Times New Roman" w:cs="Times New Roman"/>
                <w:b/>
                <w:bCs/>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Abdullayeva Yeganə</w:t>
            </w:r>
          </w:p>
          <w:p w:rsidR="005E5A96" w:rsidRPr="00825376" w:rsidRDefault="005E5A96" w:rsidP="00B62652">
            <w:pPr>
              <w:keepNext/>
              <w:spacing w:after="0" w:line="240" w:lineRule="auto"/>
              <w:rPr>
                <w:rFonts w:ascii="Times New Roman" w:hAnsi="Times New Roman" w:cs="Times New Roman"/>
                <w:b/>
                <w:i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fil.f.d., dos.</w:t>
            </w:r>
            <w:r w:rsidR="00D11336" w:rsidRPr="00825376">
              <w:rPr>
                <w:rFonts w:ascii="Times New Roman" w:hAnsi="Times New Roman" w:cs="Times New Roman"/>
                <w:b/>
                <w:iCs/>
                <w:color w:val="000000" w:themeColor="text1"/>
                <w:sz w:val="21"/>
                <w:szCs w:val="21"/>
                <w:lang w:val="az-Latn-AZ" w:bidi="ar-SA"/>
              </w:rPr>
              <w:t xml:space="preserve"> </w:t>
            </w:r>
            <w:r w:rsidRPr="00825376">
              <w:rPr>
                <w:rFonts w:ascii="Times New Roman" w:hAnsi="Times New Roman" w:cs="Times New Roman"/>
                <w:b/>
                <w:iCs/>
                <w:color w:val="000000" w:themeColor="text1"/>
                <w:sz w:val="21"/>
                <w:szCs w:val="21"/>
                <w:lang w:val="az-Latn-AZ" w:bidi="ar-SA"/>
              </w:rPr>
              <w:t>Məmmədova Samirə</w:t>
            </w:r>
          </w:p>
          <w:p w:rsidR="00386173" w:rsidRPr="00825376" w:rsidRDefault="00386173" w:rsidP="00B62652">
            <w:pPr>
              <w:keepNext/>
              <w:spacing w:after="0" w:line="240" w:lineRule="auto"/>
              <w:rPr>
                <w:rFonts w:ascii="Times New Roman" w:hAnsi="Times New Roman" w:cs="Times New Roman"/>
                <w:b/>
                <w:bCs/>
                <w:color w:val="000000" w:themeColor="text1"/>
                <w:sz w:val="21"/>
                <w:szCs w:val="21"/>
                <w:lang w:val="az-Latn-AZ" w:bidi="ar-SA"/>
              </w:rPr>
            </w:pPr>
          </w:p>
          <w:p w:rsidR="00336B88" w:rsidRPr="00825376" w:rsidRDefault="00336B88" w:rsidP="00B62652">
            <w:pPr>
              <w:keepNext/>
              <w:spacing w:after="0" w:line="240" w:lineRule="auto"/>
              <w:rPr>
                <w:rFonts w:ascii="Times New Roman" w:hAnsi="Times New Roman" w:cs="Times New Roman"/>
                <w:b/>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ped.</w:t>
            </w:r>
            <w:r w:rsidRPr="00825376">
              <w:rPr>
                <w:rFonts w:ascii="Times New Roman" w:hAnsi="Times New Roman" w:cs="Times New Roman"/>
                <w:i/>
                <w:color w:val="000000" w:themeColor="text1"/>
                <w:sz w:val="21"/>
                <w:szCs w:val="21"/>
                <w:lang w:val="az-Latn-AZ" w:bidi="ar-SA"/>
              </w:rPr>
              <w:t>f.d., dos.</w:t>
            </w:r>
            <w:r w:rsidR="006A35E0" w:rsidRPr="00825376">
              <w:rPr>
                <w:rFonts w:ascii="Times New Roman" w:hAnsi="Times New Roman" w:cs="Times New Roman"/>
                <w:i/>
                <w:color w:val="000000" w:themeColor="text1"/>
                <w:sz w:val="21"/>
                <w:szCs w:val="21"/>
                <w:lang w:val="az-Latn-AZ" w:bidi="ar-SA"/>
              </w:rPr>
              <w:t xml:space="preserve"> </w:t>
            </w:r>
            <w:r w:rsidRPr="00825376">
              <w:rPr>
                <w:rFonts w:ascii="Times New Roman" w:hAnsi="Times New Roman" w:cs="Times New Roman"/>
                <w:b/>
                <w:color w:val="000000" w:themeColor="text1"/>
                <w:sz w:val="21"/>
                <w:szCs w:val="21"/>
                <w:lang w:val="az-Latn-AZ" w:bidi="ar-SA"/>
              </w:rPr>
              <w:t>Şirəliyev Əmralı</w:t>
            </w:r>
          </w:p>
          <w:p w:rsidR="005E5A96" w:rsidRPr="00825376" w:rsidRDefault="00336B88"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ped.f.d., dos</w:t>
            </w:r>
            <w:r w:rsidRPr="00825376">
              <w:rPr>
                <w:rFonts w:ascii="Times New Roman" w:hAnsi="Times New Roman" w:cs="Times New Roman"/>
                <w:color w:val="000000" w:themeColor="text1"/>
                <w:sz w:val="21"/>
                <w:szCs w:val="21"/>
                <w:lang w:val="az-Latn-AZ" w:bidi="ar-SA"/>
              </w:rPr>
              <w:t xml:space="preserve">. </w:t>
            </w:r>
            <w:r w:rsidRPr="00825376">
              <w:rPr>
                <w:rFonts w:ascii="Times New Roman" w:hAnsi="Times New Roman" w:cs="Times New Roman"/>
                <w:b/>
                <w:bCs/>
                <w:color w:val="000000" w:themeColor="text1"/>
                <w:sz w:val="21"/>
                <w:szCs w:val="21"/>
                <w:lang w:val="az-Latn-AZ" w:bidi="ar-SA"/>
              </w:rPr>
              <w:t>İmanova Sevda</w:t>
            </w:r>
          </w:p>
          <w:p w:rsidR="005E5A96" w:rsidRPr="00825376" w:rsidRDefault="005E5A96" w:rsidP="00B62652">
            <w:pPr>
              <w:keepNext/>
              <w:spacing w:after="0" w:line="240" w:lineRule="auto"/>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i/>
                <w:iCs/>
                <w:color w:val="000000" w:themeColor="text1"/>
                <w:sz w:val="21"/>
                <w:szCs w:val="21"/>
                <w:lang w:val="az-Latn-AZ" w:bidi="ar-SA"/>
              </w:rPr>
              <w:t>ped.f.d.</w:t>
            </w:r>
            <w:r w:rsidRPr="00825376">
              <w:rPr>
                <w:rFonts w:ascii="Times New Roman" w:hAnsi="Times New Roman" w:cs="Times New Roman"/>
                <w:b/>
                <w:bCs/>
                <w:color w:val="000000" w:themeColor="text1"/>
                <w:sz w:val="21"/>
                <w:szCs w:val="21"/>
                <w:lang w:val="az-Latn-AZ" w:bidi="ar-SA"/>
              </w:rPr>
              <w:t xml:space="preserve"> Kazdal Vəfa </w:t>
            </w:r>
          </w:p>
          <w:p w:rsidR="00386173" w:rsidRPr="00825376" w:rsidRDefault="00386173" w:rsidP="00B62652">
            <w:pPr>
              <w:keepNext/>
              <w:spacing w:after="0" w:line="240" w:lineRule="auto"/>
              <w:rPr>
                <w:rFonts w:ascii="Times New Roman" w:hAnsi="Times New Roman" w:cs="Times New Roman"/>
                <w:b/>
                <w:bCs/>
                <w:color w:val="000000" w:themeColor="text1"/>
                <w:sz w:val="21"/>
                <w:szCs w:val="21"/>
                <w:lang w:val="az-Latn-AZ" w:bidi="ar-SA"/>
              </w:rPr>
            </w:pPr>
          </w:p>
          <w:p w:rsidR="005F55B2" w:rsidRPr="00825376" w:rsidRDefault="005F55B2" w:rsidP="00B62652">
            <w:pPr>
              <w:spacing w:after="0" w:line="240" w:lineRule="auto"/>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en-US"/>
              </w:rPr>
              <w:t>Zoltan Kövecses</w:t>
            </w:r>
            <w:r w:rsidRPr="00825376">
              <w:rPr>
                <w:rFonts w:ascii="Times New Roman" w:hAnsi="Times New Roman" w:cs="Times New Roman"/>
                <w:color w:val="000000" w:themeColor="text1"/>
                <w:sz w:val="21"/>
                <w:szCs w:val="21"/>
                <w:lang w:val="en-US"/>
              </w:rPr>
              <w:t>,</w:t>
            </w:r>
            <w:r w:rsidRPr="00825376">
              <w:rPr>
                <w:rFonts w:ascii="Times New Roman" w:hAnsi="Times New Roman" w:cs="Times New Roman"/>
                <w:i/>
                <w:iCs/>
                <w:color w:val="000000" w:themeColor="text1"/>
                <w:sz w:val="21"/>
                <w:szCs w:val="21"/>
                <w:lang w:val="en-US"/>
              </w:rPr>
              <w:t xml:space="preserve"> PhD, DLitt, Professor, </w:t>
            </w:r>
            <w:r w:rsidRPr="00825376">
              <w:rPr>
                <w:rFonts w:ascii="Times New Roman" w:hAnsi="Times New Roman" w:cs="Times New Roman"/>
                <w:color w:val="000000" w:themeColor="text1"/>
                <w:spacing w:val="-4"/>
                <w:sz w:val="21"/>
                <w:szCs w:val="21"/>
                <w:lang w:val="en-US"/>
              </w:rPr>
              <w:t>Eötvös Lorand University, Hungary, Budapest</w:t>
            </w:r>
          </w:p>
          <w:p w:rsidR="005F55B2" w:rsidRPr="00825376" w:rsidRDefault="005F55B2" w:rsidP="00B62652">
            <w:pPr>
              <w:spacing w:after="0" w:line="240" w:lineRule="auto"/>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Levandovska Barbara,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Konin State University of Applied Sciences, Poland, Warsaw</w:t>
            </w:r>
          </w:p>
          <w:p w:rsidR="005F55B2" w:rsidRPr="00825376" w:rsidRDefault="005F55B2" w:rsidP="00B62652">
            <w:pPr>
              <w:spacing w:after="0" w:line="240" w:lineRule="auto"/>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Mijikovich Emma,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Belgrade University, Serbia, Belgrade </w:t>
            </w:r>
          </w:p>
          <w:p w:rsidR="005F55B2" w:rsidRPr="00825376" w:rsidRDefault="005F55B2" w:rsidP="00B62652">
            <w:pPr>
              <w:spacing w:after="0" w:line="240" w:lineRule="auto"/>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Peart Ian, </w:t>
            </w:r>
            <w:r w:rsidRPr="00825376">
              <w:rPr>
                <w:rFonts w:ascii="Times New Roman" w:hAnsi="Times New Roman" w:cs="Times New Roman"/>
                <w:i/>
                <w:iCs/>
                <w:color w:val="000000" w:themeColor="text1"/>
                <w:sz w:val="21"/>
                <w:szCs w:val="21"/>
                <w:lang w:val="en-US"/>
              </w:rPr>
              <w:t>Visions of Azerbaijan magazine,</w:t>
            </w:r>
            <w:r w:rsidRPr="00825376">
              <w:rPr>
                <w:rFonts w:ascii="Times New Roman" w:hAnsi="Times New Roman" w:cs="Times New Roman"/>
                <w:color w:val="000000" w:themeColor="text1"/>
                <w:sz w:val="21"/>
                <w:szCs w:val="21"/>
                <w:lang w:val="en-US"/>
              </w:rPr>
              <w:t xml:space="preserve"> UnitedKingdom, Wolverhampton</w:t>
            </w:r>
          </w:p>
          <w:p w:rsidR="005F55B2" w:rsidRPr="00825376" w:rsidRDefault="005F55B2" w:rsidP="00B62652">
            <w:pPr>
              <w:spacing w:after="0" w:line="240" w:lineRule="auto"/>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Vorobeva Olqa,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Kyiv National Linguistic University, The Ukraine, Kyiv </w:t>
            </w:r>
          </w:p>
          <w:p w:rsidR="005F55B2" w:rsidRPr="00825376" w:rsidRDefault="005F55B2" w:rsidP="00B62652">
            <w:pPr>
              <w:spacing w:after="0" w:line="240" w:lineRule="auto"/>
              <w:rPr>
                <w:rFonts w:ascii="Times New Roman" w:hAnsi="Times New Roman" w:cs="Times New Roman"/>
                <w:b/>
                <w:color w:val="000000" w:themeColor="text1"/>
                <w:sz w:val="21"/>
                <w:szCs w:val="21"/>
                <w:lang w:val="en-US"/>
              </w:rPr>
            </w:pPr>
            <w:r w:rsidRPr="00825376">
              <w:rPr>
                <w:rFonts w:ascii="Times New Roman" w:hAnsi="Times New Roman" w:cs="Times New Roman"/>
                <w:bCs/>
                <w:i/>
                <w:iCs/>
                <w:color w:val="000000" w:themeColor="text1"/>
                <w:sz w:val="21"/>
                <w:szCs w:val="21"/>
                <w:lang w:val="en-US"/>
              </w:rPr>
              <w:t>Dr.</w:t>
            </w:r>
            <w:r w:rsidR="00F218EF" w:rsidRPr="00825376">
              <w:rPr>
                <w:rFonts w:ascii="Times New Roman" w:hAnsi="Times New Roman" w:cs="Times New Roman"/>
                <w:bCs/>
                <w:i/>
                <w:iCs/>
                <w:color w:val="000000" w:themeColor="text1"/>
                <w:sz w:val="21"/>
                <w:szCs w:val="21"/>
                <w:lang w:val="en-US"/>
              </w:rPr>
              <w:t xml:space="preserve"> </w:t>
            </w:r>
            <w:r w:rsidRPr="00825376">
              <w:rPr>
                <w:rFonts w:ascii="Times New Roman" w:hAnsi="Times New Roman" w:cs="Times New Roman"/>
                <w:b/>
                <w:color w:val="000000" w:themeColor="text1"/>
                <w:sz w:val="21"/>
                <w:szCs w:val="21"/>
                <w:lang w:val="en-US"/>
              </w:rPr>
              <w:t xml:space="preserve">Svetlana Kurtes, </w:t>
            </w:r>
            <w:r w:rsidRPr="00825376">
              <w:rPr>
                <w:rFonts w:ascii="Times New Roman" w:hAnsi="Times New Roman" w:cs="Times New Roman"/>
                <w:color w:val="000000" w:themeColor="text1"/>
                <w:sz w:val="21"/>
                <w:szCs w:val="21"/>
                <w:lang w:val="en-US"/>
              </w:rPr>
              <w:t>University of Madeira, Portugal</w:t>
            </w:r>
          </w:p>
          <w:p w:rsidR="00386173" w:rsidRPr="00825376" w:rsidRDefault="00386173" w:rsidP="00B62652">
            <w:pPr>
              <w:keepNext/>
              <w:spacing w:after="0" w:line="240" w:lineRule="auto"/>
              <w:rPr>
                <w:rFonts w:ascii="Times New Roman" w:hAnsi="Times New Roman" w:cs="Times New Roman"/>
                <w:b/>
                <w:bCs/>
                <w:color w:val="000000" w:themeColor="text1"/>
                <w:sz w:val="21"/>
                <w:szCs w:val="21"/>
                <w:lang w:val="en-US" w:bidi="ar-SA"/>
              </w:rPr>
            </w:pPr>
          </w:p>
          <w:p w:rsidR="00386173" w:rsidRPr="00825376" w:rsidRDefault="00386173" w:rsidP="00B62652">
            <w:pPr>
              <w:keepNext/>
              <w:spacing w:after="0" w:line="240" w:lineRule="auto"/>
              <w:rPr>
                <w:rFonts w:ascii="Times New Roman" w:hAnsi="Times New Roman" w:cs="Times New Roman"/>
                <w:b/>
                <w:color w:val="000000" w:themeColor="text1"/>
                <w:sz w:val="21"/>
                <w:szCs w:val="21"/>
                <w:lang w:val="en-US" w:bidi="ar-SA"/>
              </w:rPr>
            </w:pPr>
          </w:p>
        </w:tc>
      </w:tr>
    </w:tbl>
    <w:p w:rsidR="00B62652" w:rsidRDefault="00B62652" w:rsidP="00B43412">
      <w:pPr>
        <w:spacing w:after="0" w:line="240" w:lineRule="auto"/>
        <w:ind w:firstLine="567"/>
        <w:jc w:val="both"/>
        <w:rPr>
          <w:rFonts w:ascii="Times New Roman" w:hAnsi="Times New Roman" w:cs="Times New Roman"/>
          <w:b/>
          <w:color w:val="000000" w:themeColor="text1"/>
          <w:sz w:val="16"/>
          <w:szCs w:val="24"/>
          <w:lang w:val="az-Latn-AZ" w:bidi="ar-SA"/>
        </w:rPr>
      </w:pPr>
    </w:p>
    <w:p w:rsidR="00CF7573" w:rsidRDefault="00CF7573" w:rsidP="00B43412">
      <w:pPr>
        <w:spacing w:after="0" w:line="240" w:lineRule="auto"/>
        <w:ind w:firstLine="567"/>
        <w:jc w:val="both"/>
        <w:rPr>
          <w:rFonts w:ascii="Times New Roman" w:hAnsi="Times New Roman" w:cs="Times New Roman"/>
          <w:b/>
          <w:color w:val="000000" w:themeColor="text1"/>
          <w:sz w:val="16"/>
          <w:szCs w:val="24"/>
          <w:lang w:val="az-Latn-AZ" w:bidi="ar-SA"/>
        </w:rPr>
      </w:pPr>
    </w:p>
    <w:p w:rsidR="00CF7573" w:rsidRPr="00825376" w:rsidRDefault="00CF7573" w:rsidP="00B43412">
      <w:pPr>
        <w:spacing w:after="0" w:line="240" w:lineRule="auto"/>
        <w:ind w:firstLine="567"/>
        <w:jc w:val="both"/>
        <w:rPr>
          <w:rFonts w:ascii="Times New Roman" w:hAnsi="Times New Roman" w:cs="Times New Roman"/>
          <w:b/>
          <w:color w:val="000000" w:themeColor="text1"/>
          <w:sz w:val="16"/>
          <w:szCs w:val="24"/>
          <w:lang w:val="az-Latn-AZ" w:bidi="ar-SA"/>
        </w:rPr>
      </w:pPr>
    </w:p>
    <w:p w:rsidR="00562C38" w:rsidRPr="00825376" w:rsidRDefault="00D9095C" w:rsidP="00562C38">
      <w:pPr>
        <w:spacing w:after="0" w:line="240" w:lineRule="auto"/>
        <w:jc w:val="both"/>
        <w:rPr>
          <w:rFonts w:ascii="Times New Roman" w:hAnsi="Times New Roman" w:cs="Times New Roman"/>
          <w:b/>
          <w:bCs/>
          <w:color w:val="000000" w:themeColor="text1"/>
          <w:szCs w:val="24"/>
          <w:lang w:val="az-Latn-AZ" w:bidi="ar-SA"/>
        </w:rPr>
      </w:pPr>
      <w:r w:rsidRPr="00825376">
        <w:rPr>
          <w:rFonts w:ascii="Times New Roman" w:hAnsi="Times New Roman" w:cs="Times New Roman"/>
          <w:b/>
          <w:color w:val="000000" w:themeColor="text1"/>
          <w:szCs w:val="24"/>
          <w:lang w:val="az-Latn-AZ" w:bidi="ar-SA"/>
        </w:rPr>
        <w:t>Baş redaktor</w:t>
      </w:r>
      <w:r w:rsidR="00386173" w:rsidRPr="00825376">
        <w:rPr>
          <w:rFonts w:ascii="Times New Roman" w:hAnsi="Times New Roman" w:cs="Times New Roman"/>
          <w:b/>
          <w:color w:val="000000" w:themeColor="text1"/>
          <w:szCs w:val="24"/>
          <w:lang w:val="az-Latn-AZ" w:bidi="ar-SA"/>
        </w:rPr>
        <w:t>:</w:t>
      </w:r>
      <w:r w:rsidR="00386173" w:rsidRPr="00825376">
        <w:rPr>
          <w:rFonts w:ascii="Times New Roman" w:hAnsi="Times New Roman" w:cs="Times New Roman"/>
          <w:i/>
          <w:iCs/>
          <w:color w:val="000000" w:themeColor="text1"/>
          <w:szCs w:val="24"/>
          <w:lang w:val="az-Latn-AZ" w:bidi="ar-SA"/>
        </w:rPr>
        <w:t xml:space="preserve"> </w:t>
      </w:r>
      <w:r w:rsidR="00562C38" w:rsidRPr="00825376">
        <w:rPr>
          <w:rFonts w:ascii="Times New Roman" w:hAnsi="Times New Roman" w:cs="Times New Roman"/>
          <w:i/>
          <w:iCs/>
          <w:color w:val="000000" w:themeColor="text1"/>
          <w:szCs w:val="24"/>
          <w:lang w:val="az-Latn-AZ" w:bidi="ar-SA"/>
        </w:rPr>
        <w:tab/>
      </w:r>
      <w:r w:rsidR="00562C38" w:rsidRPr="00825376">
        <w:rPr>
          <w:rFonts w:ascii="Times New Roman" w:hAnsi="Times New Roman" w:cs="Times New Roman"/>
          <w:i/>
          <w:iCs/>
          <w:color w:val="000000" w:themeColor="text1"/>
          <w:szCs w:val="24"/>
          <w:lang w:val="az-Latn-AZ" w:bidi="ar-SA"/>
        </w:rPr>
        <w:tab/>
      </w:r>
      <w:r w:rsidR="00562C38" w:rsidRPr="00825376">
        <w:rPr>
          <w:rFonts w:ascii="Times New Roman" w:hAnsi="Times New Roman" w:cs="Times New Roman"/>
          <w:i/>
          <w:iCs/>
          <w:color w:val="000000" w:themeColor="text1"/>
          <w:szCs w:val="24"/>
          <w:lang w:val="az-Latn-AZ" w:bidi="ar-SA"/>
        </w:rPr>
        <w:tab/>
      </w:r>
      <w:r w:rsidR="00562C38" w:rsidRPr="00825376">
        <w:rPr>
          <w:rFonts w:ascii="Times New Roman" w:hAnsi="Times New Roman" w:cs="Times New Roman"/>
          <w:i/>
          <w:iCs/>
          <w:color w:val="000000" w:themeColor="text1"/>
          <w:szCs w:val="24"/>
          <w:lang w:val="az-Latn-AZ" w:bidi="ar-SA"/>
        </w:rPr>
        <w:tab/>
      </w:r>
      <w:r w:rsidR="00386173" w:rsidRPr="00825376">
        <w:rPr>
          <w:rFonts w:ascii="Times New Roman" w:hAnsi="Times New Roman" w:cs="Times New Roman"/>
          <w:i/>
          <w:iCs/>
          <w:color w:val="000000" w:themeColor="text1"/>
          <w:szCs w:val="24"/>
          <w:lang w:val="az-Latn-AZ" w:bidi="ar-SA"/>
        </w:rPr>
        <w:t xml:space="preserve">fil.e.d., prof. </w:t>
      </w:r>
      <w:r w:rsidR="00386173" w:rsidRPr="00825376">
        <w:rPr>
          <w:rFonts w:ascii="Times New Roman" w:hAnsi="Times New Roman" w:cs="Times New Roman"/>
          <w:b/>
          <w:bCs/>
          <w:color w:val="000000" w:themeColor="text1"/>
          <w:szCs w:val="24"/>
          <w:lang w:val="az-Latn-AZ" w:bidi="ar-SA"/>
        </w:rPr>
        <w:t xml:space="preserve">Zeynalova Sevinc, </w:t>
      </w:r>
    </w:p>
    <w:p w:rsidR="00562C38" w:rsidRPr="00825376" w:rsidRDefault="00D9095C" w:rsidP="00562C38">
      <w:pPr>
        <w:spacing w:after="0" w:line="240" w:lineRule="auto"/>
        <w:jc w:val="both"/>
        <w:rPr>
          <w:rFonts w:ascii="Times New Roman" w:hAnsi="Times New Roman" w:cs="Times New Roman"/>
          <w:b/>
          <w:bCs/>
          <w:color w:val="000000" w:themeColor="text1"/>
          <w:szCs w:val="24"/>
          <w:lang w:val="az-Latn-AZ" w:bidi="ar-SA"/>
        </w:rPr>
      </w:pPr>
      <w:r w:rsidRPr="00825376">
        <w:rPr>
          <w:rFonts w:ascii="Times New Roman" w:hAnsi="Times New Roman" w:cs="Times New Roman"/>
          <w:b/>
          <w:color w:val="000000" w:themeColor="text1"/>
          <w:szCs w:val="24"/>
          <w:lang w:val="az-Latn-AZ" w:bidi="ar-SA"/>
        </w:rPr>
        <w:t>Baş redaktorun müavini</w:t>
      </w:r>
      <w:r w:rsidR="00386173" w:rsidRPr="00825376">
        <w:rPr>
          <w:rFonts w:ascii="Times New Roman" w:hAnsi="Times New Roman" w:cs="Times New Roman"/>
          <w:b/>
          <w:color w:val="000000" w:themeColor="text1"/>
          <w:szCs w:val="24"/>
          <w:lang w:val="az-Latn-AZ" w:bidi="ar-SA"/>
        </w:rPr>
        <w:t>:</w:t>
      </w:r>
      <w:r w:rsidR="00386173" w:rsidRPr="00825376">
        <w:rPr>
          <w:rFonts w:ascii="Times New Roman" w:hAnsi="Times New Roman" w:cs="Times New Roman"/>
          <w:i/>
          <w:iCs/>
          <w:color w:val="000000" w:themeColor="text1"/>
          <w:szCs w:val="24"/>
          <w:lang w:val="az-Latn-AZ" w:bidi="ar-SA"/>
        </w:rPr>
        <w:t xml:space="preserve"> </w:t>
      </w:r>
      <w:r w:rsidR="00562C38" w:rsidRPr="00825376">
        <w:rPr>
          <w:rFonts w:ascii="Times New Roman" w:hAnsi="Times New Roman" w:cs="Times New Roman"/>
          <w:i/>
          <w:iCs/>
          <w:color w:val="000000" w:themeColor="text1"/>
          <w:szCs w:val="24"/>
          <w:lang w:val="az-Latn-AZ" w:bidi="ar-SA"/>
        </w:rPr>
        <w:tab/>
      </w:r>
      <w:r w:rsidR="00562C38" w:rsidRPr="00825376">
        <w:rPr>
          <w:rFonts w:ascii="Times New Roman" w:hAnsi="Times New Roman" w:cs="Times New Roman"/>
          <w:i/>
          <w:iCs/>
          <w:color w:val="000000" w:themeColor="text1"/>
          <w:szCs w:val="24"/>
          <w:lang w:val="az-Latn-AZ" w:bidi="ar-SA"/>
        </w:rPr>
        <w:tab/>
      </w:r>
      <w:r w:rsidR="00386173" w:rsidRPr="00825376">
        <w:rPr>
          <w:rFonts w:ascii="Times New Roman" w:hAnsi="Times New Roman" w:cs="Times New Roman"/>
          <w:i/>
          <w:iCs/>
          <w:color w:val="000000" w:themeColor="text1"/>
          <w:szCs w:val="24"/>
          <w:lang w:val="az-Latn-AZ" w:bidi="ar-SA"/>
        </w:rPr>
        <w:t xml:space="preserve">fil.e.d., prof. </w:t>
      </w:r>
      <w:r w:rsidR="00386173" w:rsidRPr="00825376">
        <w:rPr>
          <w:rFonts w:ascii="Times New Roman" w:hAnsi="Times New Roman" w:cs="Times New Roman"/>
          <w:b/>
          <w:bCs/>
          <w:color w:val="000000" w:themeColor="text1"/>
          <w:szCs w:val="24"/>
          <w:lang w:val="az-Latn-AZ" w:bidi="ar-SA"/>
        </w:rPr>
        <w:t xml:space="preserve">Əliyeva Həmidə, </w:t>
      </w:r>
    </w:p>
    <w:p w:rsidR="00562C38" w:rsidRPr="00825376" w:rsidRDefault="00D9095C" w:rsidP="00562C38">
      <w:pPr>
        <w:spacing w:after="0" w:line="240" w:lineRule="auto"/>
        <w:jc w:val="both"/>
        <w:rPr>
          <w:rFonts w:ascii="Times New Roman" w:hAnsi="Times New Roman" w:cs="Times New Roman"/>
          <w:b/>
          <w:iCs/>
          <w:color w:val="000000" w:themeColor="text1"/>
          <w:szCs w:val="24"/>
          <w:lang w:val="az-Latn-AZ" w:bidi="ar-SA"/>
        </w:rPr>
      </w:pPr>
      <w:r w:rsidRPr="00825376">
        <w:rPr>
          <w:rFonts w:ascii="Times New Roman" w:hAnsi="Times New Roman" w:cs="Times New Roman"/>
          <w:b/>
          <w:color w:val="000000" w:themeColor="text1"/>
          <w:szCs w:val="24"/>
          <w:lang w:val="az-Latn-AZ" w:bidi="ar-SA"/>
        </w:rPr>
        <w:t xml:space="preserve">Məsul </w:t>
      </w:r>
      <w:r w:rsidR="00386173" w:rsidRPr="00825376">
        <w:rPr>
          <w:rFonts w:ascii="Times New Roman" w:hAnsi="Times New Roman" w:cs="Times New Roman"/>
          <w:b/>
          <w:color w:val="000000" w:themeColor="text1"/>
          <w:szCs w:val="24"/>
          <w:lang w:val="az-Latn-AZ" w:bidi="ar-SA"/>
        </w:rPr>
        <w:t>redaktor:</w:t>
      </w:r>
      <w:r w:rsidR="00070CEF" w:rsidRPr="00825376">
        <w:rPr>
          <w:rFonts w:ascii="Times New Roman" w:hAnsi="Times New Roman" w:cs="Times New Roman"/>
          <w:b/>
          <w:color w:val="000000" w:themeColor="text1"/>
          <w:szCs w:val="24"/>
          <w:lang w:val="az-Latn-AZ" w:bidi="ar-SA"/>
        </w:rPr>
        <w:t xml:space="preserve"> </w:t>
      </w:r>
      <w:r w:rsidR="00562C38" w:rsidRPr="00825376">
        <w:rPr>
          <w:rFonts w:ascii="Times New Roman" w:hAnsi="Times New Roman" w:cs="Times New Roman"/>
          <w:b/>
          <w:color w:val="000000" w:themeColor="text1"/>
          <w:szCs w:val="24"/>
          <w:lang w:val="az-Latn-AZ" w:bidi="ar-SA"/>
        </w:rPr>
        <w:tab/>
      </w:r>
      <w:r w:rsidR="00562C38" w:rsidRPr="00825376">
        <w:rPr>
          <w:rFonts w:ascii="Times New Roman" w:hAnsi="Times New Roman" w:cs="Times New Roman"/>
          <w:b/>
          <w:color w:val="000000" w:themeColor="text1"/>
          <w:szCs w:val="24"/>
          <w:lang w:val="az-Latn-AZ" w:bidi="ar-SA"/>
        </w:rPr>
        <w:tab/>
      </w:r>
      <w:r w:rsidR="00562C38" w:rsidRPr="00825376">
        <w:rPr>
          <w:rFonts w:ascii="Times New Roman" w:hAnsi="Times New Roman" w:cs="Times New Roman"/>
          <w:b/>
          <w:color w:val="000000" w:themeColor="text1"/>
          <w:szCs w:val="24"/>
          <w:lang w:val="az-Latn-AZ" w:bidi="ar-SA"/>
        </w:rPr>
        <w:tab/>
      </w:r>
      <w:r w:rsidRPr="00825376">
        <w:rPr>
          <w:rFonts w:ascii="Times New Roman" w:hAnsi="Times New Roman" w:cs="Times New Roman"/>
          <w:i/>
          <w:iCs/>
          <w:color w:val="000000" w:themeColor="text1"/>
          <w:szCs w:val="24"/>
          <w:lang w:val="az-Latn-AZ" w:bidi="ar-SA"/>
        </w:rPr>
        <w:t>fil.f.d., dos.</w:t>
      </w:r>
      <w:r w:rsidR="00451221" w:rsidRPr="00825376">
        <w:rPr>
          <w:rFonts w:ascii="Times New Roman" w:hAnsi="Times New Roman" w:cs="Times New Roman"/>
          <w:b/>
          <w:iCs/>
          <w:color w:val="000000" w:themeColor="text1"/>
          <w:szCs w:val="24"/>
          <w:lang w:val="az-Latn-AZ" w:bidi="ar-SA"/>
        </w:rPr>
        <w:t xml:space="preserve">Allahverdiyeva </w:t>
      </w:r>
      <w:r w:rsidR="001B20A8" w:rsidRPr="00825376">
        <w:rPr>
          <w:rFonts w:ascii="Times New Roman" w:hAnsi="Times New Roman" w:cs="Times New Roman"/>
          <w:b/>
          <w:iCs/>
          <w:color w:val="000000" w:themeColor="text1"/>
          <w:szCs w:val="24"/>
          <w:lang w:val="az-Latn-AZ" w:bidi="ar-SA"/>
        </w:rPr>
        <w:t>Aytən</w:t>
      </w:r>
      <w:r w:rsidR="00386173" w:rsidRPr="00825376">
        <w:rPr>
          <w:rFonts w:ascii="Times New Roman" w:hAnsi="Times New Roman" w:cs="Times New Roman"/>
          <w:b/>
          <w:iCs/>
          <w:color w:val="000000" w:themeColor="text1"/>
          <w:szCs w:val="24"/>
          <w:lang w:val="az-Latn-AZ" w:bidi="ar-SA"/>
        </w:rPr>
        <w:t xml:space="preserve">, </w:t>
      </w:r>
    </w:p>
    <w:p w:rsidR="00D9095C" w:rsidRPr="00825376" w:rsidRDefault="00386173" w:rsidP="00562C38">
      <w:pPr>
        <w:spacing w:after="0" w:line="240" w:lineRule="auto"/>
        <w:jc w:val="both"/>
        <w:rPr>
          <w:rFonts w:ascii="Times New Roman" w:hAnsi="Times New Roman" w:cs="Times New Roman"/>
          <w:b/>
          <w:color w:val="000000" w:themeColor="text1"/>
          <w:szCs w:val="24"/>
          <w:lang w:val="az-Latn-AZ" w:bidi="ar-SA"/>
        </w:rPr>
      </w:pPr>
      <w:r w:rsidRPr="00825376">
        <w:rPr>
          <w:rFonts w:ascii="Times New Roman" w:hAnsi="Times New Roman" w:cs="Times New Roman"/>
          <w:b/>
          <w:color w:val="000000" w:themeColor="text1"/>
          <w:szCs w:val="24"/>
          <w:lang w:val="az-Latn-AZ" w:bidi="ar-SA"/>
        </w:rPr>
        <w:t>Korrektor:</w:t>
      </w:r>
      <w:r w:rsidRPr="00825376">
        <w:rPr>
          <w:rFonts w:ascii="Times New Roman" w:hAnsi="Times New Roman" w:cs="Times New Roman"/>
          <w:b/>
          <w:bCs/>
          <w:color w:val="000000" w:themeColor="text1"/>
          <w:szCs w:val="24"/>
          <w:lang w:val="az-Latn-AZ" w:bidi="ar-SA"/>
        </w:rPr>
        <w:t xml:space="preserve"> </w:t>
      </w:r>
      <w:r w:rsidR="00562C38" w:rsidRPr="00825376">
        <w:rPr>
          <w:rFonts w:ascii="Times New Roman" w:hAnsi="Times New Roman" w:cs="Times New Roman"/>
          <w:b/>
          <w:bCs/>
          <w:color w:val="000000" w:themeColor="text1"/>
          <w:szCs w:val="24"/>
          <w:lang w:val="az-Latn-AZ" w:bidi="ar-SA"/>
        </w:rPr>
        <w:tab/>
      </w:r>
      <w:r w:rsidR="00562C38" w:rsidRPr="00825376">
        <w:rPr>
          <w:rFonts w:ascii="Times New Roman" w:hAnsi="Times New Roman" w:cs="Times New Roman"/>
          <w:b/>
          <w:bCs/>
          <w:color w:val="000000" w:themeColor="text1"/>
          <w:szCs w:val="24"/>
          <w:lang w:val="az-Latn-AZ" w:bidi="ar-SA"/>
        </w:rPr>
        <w:tab/>
      </w:r>
      <w:r w:rsidR="00562C38" w:rsidRPr="00825376">
        <w:rPr>
          <w:rFonts w:ascii="Times New Roman" w:hAnsi="Times New Roman" w:cs="Times New Roman"/>
          <w:b/>
          <w:bCs/>
          <w:color w:val="000000" w:themeColor="text1"/>
          <w:szCs w:val="24"/>
          <w:lang w:val="az-Latn-AZ" w:bidi="ar-SA"/>
        </w:rPr>
        <w:tab/>
      </w:r>
      <w:r w:rsidR="00562C38" w:rsidRPr="00825376">
        <w:rPr>
          <w:rFonts w:ascii="Times New Roman" w:hAnsi="Times New Roman" w:cs="Times New Roman"/>
          <w:b/>
          <w:bCs/>
          <w:color w:val="000000" w:themeColor="text1"/>
          <w:szCs w:val="24"/>
          <w:lang w:val="az-Latn-AZ" w:bidi="ar-SA"/>
        </w:rPr>
        <w:tab/>
      </w:r>
      <w:r w:rsidRPr="00825376">
        <w:rPr>
          <w:rFonts w:ascii="Times New Roman" w:hAnsi="Times New Roman" w:cs="Times New Roman"/>
          <w:b/>
          <w:bCs/>
          <w:color w:val="000000" w:themeColor="text1"/>
          <w:szCs w:val="24"/>
          <w:lang w:val="az-Latn-AZ" w:bidi="ar-SA"/>
        </w:rPr>
        <w:t>Aslanova Xatirə</w:t>
      </w:r>
    </w:p>
    <w:tbl>
      <w:tblPr>
        <w:tblW w:w="7485" w:type="dxa"/>
        <w:jc w:val="center"/>
        <w:tblInd w:w="385" w:type="dxa"/>
        <w:tblLook w:val="0000" w:firstRow="0" w:lastRow="0" w:firstColumn="0" w:lastColumn="0" w:noHBand="0" w:noVBand="0"/>
      </w:tblPr>
      <w:tblGrid>
        <w:gridCol w:w="3601"/>
        <w:gridCol w:w="3884"/>
      </w:tblGrid>
      <w:tr w:rsidR="00575F49" w:rsidRPr="00825376" w:rsidTr="00470402">
        <w:trPr>
          <w:trHeight w:val="304"/>
          <w:jc w:val="center"/>
        </w:trPr>
        <w:tc>
          <w:tcPr>
            <w:tcW w:w="7485" w:type="dxa"/>
            <w:gridSpan w:val="2"/>
          </w:tcPr>
          <w:p w:rsidR="00C8743E" w:rsidRPr="00825376" w:rsidRDefault="00C8743E" w:rsidP="001F57C6">
            <w:pPr>
              <w:keepNext/>
              <w:spacing w:after="0" w:line="240" w:lineRule="auto"/>
              <w:jc w:val="center"/>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lastRenderedPageBreak/>
              <w:t>EDİTORİAL BOARD</w:t>
            </w:r>
          </w:p>
          <w:p w:rsidR="00470402" w:rsidRPr="00825376" w:rsidRDefault="00470402" w:rsidP="001F57C6">
            <w:pPr>
              <w:keepNext/>
              <w:spacing w:after="0" w:line="240" w:lineRule="auto"/>
              <w:jc w:val="center"/>
              <w:rPr>
                <w:rFonts w:ascii="Times New Roman" w:hAnsi="Times New Roman" w:cs="Times New Roman"/>
                <w:b/>
                <w:color w:val="000000" w:themeColor="text1"/>
                <w:sz w:val="20"/>
                <w:szCs w:val="21"/>
                <w:lang w:val="az-Latn-AZ" w:bidi="ar-SA"/>
              </w:rPr>
            </w:pPr>
          </w:p>
        </w:tc>
      </w:tr>
      <w:tr w:rsidR="00575F49" w:rsidRPr="0081472D" w:rsidTr="00470402">
        <w:trPr>
          <w:trHeight w:val="8568"/>
          <w:jc w:val="center"/>
        </w:trPr>
        <w:tc>
          <w:tcPr>
            <w:tcW w:w="3601" w:type="dxa"/>
          </w:tcPr>
          <w:p w:rsidR="00C8743E" w:rsidRPr="00825376" w:rsidRDefault="00877E4E" w:rsidP="001F57C6">
            <w:pPr>
              <w:keepNext/>
              <w:spacing w:after="0" w:line="240" w:lineRule="auto"/>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t>LANGUAGE</w:t>
            </w:r>
            <w:r w:rsidR="00213CD1" w:rsidRPr="00825376">
              <w:rPr>
                <w:rFonts w:ascii="Times New Roman" w:hAnsi="Times New Roman" w:cs="Times New Roman"/>
                <w:b/>
                <w:color w:val="000000" w:themeColor="text1"/>
                <w:sz w:val="21"/>
                <w:szCs w:val="21"/>
                <w:lang w:val="az-Latn-AZ" w:bidi="ar-SA"/>
              </w:rPr>
              <w:t>:</w:t>
            </w:r>
          </w:p>
          <w:p w:rsidR="00C8743E" w:rsidRPr="00825376" w:rsidRDefault="00C8743E" w:rsidP="001F57C6">
            <w:pPr>
              <w:keepNext/>
              <w:spacing w:after="0" w:line="240" w:lineRule="auto"/>
              <w:rPr>
                <w:rFonts w:ascii="Times New Roman" w:hAnsi="Times New Roman" w:cs="Times New Roman"/>
                <w:b/>
                <w:color w:val="000000" w:themeColor="text1"/>
                <w:sz w:val="21"/>
                <w:szCs w:val="21"/>
                <w:lang w:val="az-Latn-AZ" w:bidi="ar-SA"/>
              </w:rPr>
            </w:pPr>
          </w:p>
          <w:p w:rsidR="00C8743E" w:rsidRPr="00825376" w:rsidRDefault="00C8743E" w:rsidP="001F57C6">
            <w:pPr>
              <w:keepNext/>
              <w:spacing w:after="0" w:line="240" w:lineRule="auto"/>
              <w:rPr>
                <w:rFonts w:ascii="Times New Roman" w:hAnsi="Times New Roman" w:cs="Times New Roman"/>
                <w:b/>
                <w:color w:val="000000" w:themeColor="text1"/>
                <w:sz w:val="21"/>
                <w:szCs w:val="21"/>
                <w:lang w:val="az-Latn-AZ" w:bidi="ar-SA"/>
              </w:rPr>
            </w:pPr>
          </w:p>
          <w:p w:rsidR="00C8743E" w:rsidRPr="00825376" w:rsidRDefault="00C8743E"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az-Latn-AZ" w:bidi="ar-SA"/>
              </w:rPr>
            </w:pPr>
          </w:p>
          <w:p w:rsidR="00F73CB2" w:rsidRPr="00825376" w:rsidRDefault="00F73CB2" w:rsidP="001F57C6">
            <w:pPr>
              <w:keepNext/>
              <w:spacing w:after="0" w:line="240" w:lineRule="auto"/>
              <w:rPr>
                <w:rFonts w:ascii="Times New Roman" w:hAnsi="Times New Roman" w:cs="Times New Roman"/>
                <w:b/>
                <w:color w:val="000000" w:themeColor="text1"/>
                <w:sz w:val="21"/>
                <w:szCs w:val="21"/>
                <w:lang w:val="az-Latn-AZ" w:bidi="ar-SA"/>
              </w:rPr>
            </w:pPr>
          </w:p>
          <w:p w:rsidR="001F57C6" w:rsidRPr="00825376" w:rsidRDefault="001F57C6" w:rsidP="001F57C6">
            <w:pPr>
              <w:keepNext/>
              <w:spacing w:after="0" w:line="240" w:lineRule="auto"/>
              <w:rPr>
                <w:rFonts w:ascii="Times New Roman" w:hAnsi="Times New Roman" w:cs="Times New Roman"/>
                <w:b/>
                <w:color w:val="000000" w:themeColor="text1"/>
                <w:sz w:val="21"/>
                <w:szCs w:val="21"/>
                <w:lang w:val="az-Latn-AZ" w:bidi="ar-SA"/>
              </w:rPr>
            </w:pPr>
          </w:p>
          <w:p w:rsidR="001F57C6" w:rsidRPr="00825376" w:rsidRDefault="001F57C6" w:rsidP="001F57C6">
            <w:pPr>
              <w:keepNext/>
              <w:spacing w:after="0" w:line="240" w:lineRule="auto"/>
              <w:rPr>
                <w:rFonts w:ascii="Times New Roman" w:hAnsi="Times New Roman" w:cs="Times New Roman"/>
                <w:b/>
                <w:color w:val="000000" w:themeColor="text1"/>
                <w:sz w:val="21"/>
                <w:szCs w:val="21"/>
                <w:lang w:val="az-Latn-AZ" w:bidi="ar-SA"/>
              </w:rPr>
            </w:pPr>
          </w:p>
          <w:p w:rsidR="00D065F2" w:rsidRPr="00825376" w:rsidRDefault="00D065F2"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877E4E" w:rsidP="001F57C6">
            <w:pPr>
              <w:keepNext/>
              <w:spacing w:after="0" w:line="240" w:lineRule="auto"/>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val="az-Latn-AZ" w:bidi="ar-SA"/>
              </w:rPr>
              <w:t>LITERATURE</w:t>
            </w:r>
            <w:r w:rsidR="00213CD1" w:rsidRPr="00825376">
              <w:rPr>
                <w:rFonts w:ascii="Times New Roman" w:hAnsi="Times New Roman" w:cs="Times New Roman"/>
                <w:b/>
                <w:color w:val="000000" w:themeColor="text1"/>
                <w:sz w:val="21"/>
                <w:szCs w:val="21"/>
                <w:lang w:val="az-Latn-AZ" w:bidi="ar-SA"/>
              </w:rPr>
              <w:t>:</w:t>
            </w: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az-Latn-AZ"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en-US" w:bidi="ar-SA"/>
              </w:rPr>
            </w:pPr>
            <w:r w:rsidRPr="00825376">
              <w:rPr>
                <w:rFonts w:ascii="Times New Roman" w:hAnsi="Times New Roman" w:cs="Times New Roman"/>
                <w:b/>
                <w:color w:val="000000" w:themeColor="text1"/>
                <w:sz w:val="21"/>
                <w:szCs w:val="21"/>
                <w:lang w:val="en-US" w:bidi="ar-SA"/>
              </w:rPr>
              <w:t>PEDOGOGIKA:</w:t>
            </w: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en-US"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en-US" w:bidi="ar-SA"/>
              </w:rPr>
            </w:pP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en-US" w:bidi="ar-SA"/>
              </w:rPr>
            </w:pPr>
          </w:p>
          <w:p w:rsidR="00793E71" w:rsidRPr="00825376" w:rsidRDefault="00793E71" w:rsidP="001F57C6">
            <w:pPr>
              <w:spacing w:after="0" w:line="240" w:lineRule="auto"/>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INTERNATIONAL ADVISORY BOARD:</w:t>
            </w:r>
          </w:p>
          <w:p w:rsidR="00793E71" w:rsidRPr="00825376" w:rsidRDefault="00793E71" w:rsidP="001F57C6">
            <w:pPr>
              <w:keepNext/>
              <w:spacing w:after="0" w:line="240" w:lineRule="auto"/>
              <w:rPr>
                <w:rFonts w:ascii="Times New Roman" w:hAnsi="Times New Roman" w:cs="Times New Roman"/>
                <w:b/>
                <w:color w:val="000000" w:themeColor="text1"/>
                <w:sz w:val="21"/>
                <w:szCs w:val="21"/>
                <w:lang w:val="en-US" w:bidi="ar-SA"/>
              </w:rPr>
            </w:pPr>
          </w:p>
        </w:tc>
        <w:tc>
          <w:tcPr>
            <w:tcW w:w="3884" w:type="dxa"/>
          </w:tcPr>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az-Latn-AZ"/>
              </w:rPr>
            </w:pPr>
            <w:r w:rsidRPr="00825376">
              <w:rPr>
                <w:rFonts w:ascii="Times New Roman" w:hAnsi="Times New Roman" w:cs="Times New Roman"/>
                <w:b/>
                <w:color w:val="000000" w:themeColor="text1"/>
                <w:sz w:val="21"/>
                <w:szCs w:val="21"/>
                <w:lang w:val="az-Latn-AZ"/>
              </w:rPr>
              <w:t xml:space="preserve">Mammadov Azad, </w:t>
            </w:r>
            <w:r w:rsidRPr="00825376">
              <w:rPr>
                <w:rFonts w:ascii="Times New Roman" w:hAnsi="Times New Roman" w:cs="Times New Roman"/>
                <w:i/>
                <w:iCs/>
                <w:color w:val="000000" w:themeColor="text1"/>
                <w:sz w:val="21"/>
                <w:szCs w:val="21"/>
                <w:lang w:val="az-Latn-AZ"/>
              </w:rPr>
              <w:t>D.Sc., professor,</w:t>
            </w:r>
            <w:r w:rsidRPr="00825376">
              <w:rPr>
                <w:rFonts w:ascii="Times New Roman" w:hAnsi="Times New Roman" w:cs="Times New Roman"/>
                <w:color w:val="000000" w:themeColor="text1"/>
                <w:sz w:val="21"/>
                <w:szCs w:val="21"/>
                <w:lang w:val="az-Latn-AZ"/>
              </w:rPr>
              <w:t xml:space="preserve"> </w:t>
            </w:r>
          </w:p>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Valiyeva Nigar,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w:t>
            </w:r>
          </w:p>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bCs/>
                <w:color w:val="000000" w:themeColor="text1"/>
                <w:sz w:val="21"/>
                <w:szCs w:val="21"/>
                <w:lang w:val="en-US"/>
              </w:rPr>
              <w:t xml:space="preserve">Cahangirov Fikrat,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w:t>
            </w:r>
          </w:p>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Sadigova Gulnara,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w:t>
            </w:r>
            <w:r w:rsidRPr="00825376">
              <w:rPr>
                <w:rFonts w:ascii="Times New Roman" w:hAnsi="Times New Roman" w:cs="Times New Roman"/>
                <w:color w:val="000000" w:themeColor="text1"/>
                <w:sz w:val="21"/>
                <w:szCs w:val="21"/>
                <w:lang w:val="en-US"/>
              </w:rPr>
              <w:t xml:space="preserve"> </w:t>
            </w:r>
            <w:r w:rsidRPr="00825376">
              <w:rPr>
                <w:rFonts w:ascii="Times New Roman" w:hAnsi="Times New Roman" w:cs="Times New Roman"/>
                <w:i/>
                <w:iCs/>
                <w:color w:val="000000" w:themeColor="text1"/>
                <w:sz w:val="21"/>
                <w:szCs w:val="21"/>
                <w:lang w:val="en-US"/>
              </w:rPr>
              <w:t>professor,</w:t>
            </w:r>
          </w:p>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az-Latn-AZ"/>
              </w:rPr>
            </w:pPr>
            <w:r w:rsidRPr="00825376">
              <w:rPr>
                <w:rFonts w:ascii="Times New Roman" w:hAnsi="Times New Roman" w:cs="Times New Roman"/>
                <w:b/>
                <w:color w:val="000000" w:themeColor="text1"/>
                <w:sz w:val="21"/>
                <w:szCs w:val="21"/>
                <w:lang w:val="en-US"/>
              </w:rPr>
              <w:t xml:space="preserve">Ahmedov Fazil, </w:t>
            </w:r>
            <w:r w:rsidRPr="00825376">
              <w:rPr>
                <w:rFonts w:ascii="Times New Roman" w:hAnsi="Times New Roman" w:cs="Times New Roman"/>
                <w:i/>
                <w:iCs/>
                <w:color w:val="000000" w:themeColor="text1"/>
                <w:sz w:val="21"/>
                <w:szCs w:val="21"/>
                <w:lang w:val="en-US"/>
              </w:rPr>
              <w:t>PhD, associate professor,</w:t>
            </w:r>
            <w:r w:rsidRPr="00825376">
              <w:rPr>
                <w:rFonts w:ascii="Times New Roman" w:hAnsi="Times New Roman" w:cs="Times New Roman"/>
                <w:color w:val="000000" w:themeColor="text1"/>
                <w:sz w:val="21"/>
                <w:szCs w:val="21"/>
                <w:lang w:val="en-US"/>
              </w:rPr>
              <w:t xml:space="preserve"> </w:t>
            </w:r>
          </w:p>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İbrahim Ulfat, </w:t>
            </w:r>
            <w:r w:rsidRPr="00825376">
              <w:rPr>
                <w:rFonts w:ascii="Times New Roman" w:hAnsi="Times New Roman" w:cs="Times New Roman"/>
                <w:i/>
                <w:iCs/>
                <w:color w:val="000000" w:themeColor="text1"/>
                <w:sz w:val="21"/>
                <w:szCs w:val="21"/>
                <w:lang w:val="en-US"/>
              </w:rPr>
              <w:t>PhD, associate professor,</w:t>
            </w:r>
            <w:r w:rsidRPr="00825376">
              <w:rPr>
                <w:rFonts w:ascii="Times New Roman" w:hAnsi="Times New Roman" w:cs="Times New Roman"/>
                <w:color w:val="000000" w:themeColor="text1"/>
                <w:sz w:val="21"/>
                <w:szCs w:val="21"/>
                <w:lang w:val="en-US"/>
              </w:rPr>
              <w:t xml:space="preserve"> </w:t>
            </w:r>
          </w:p>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Garibova Jala, </w:t>
            </w:r>
            <w:r w:rsidRPr="00825376">
              <w:rPr>
                <w:rFonts w:ascii="Times New Roman" w:hAnsi="Times New Roman" w:cs="Times New Roman"/>
                <w:i/>
                <w:iCs/>
                <w:color w:val="000000" w:themeColor="text1"/>
                <w:sz w:val="21"/>
                <w:szCs w:val="21"/>
                <w:lang w:val="en-US"/>
              </w:rPr>
              <w:t>PhD, associate professor,</w:t>
            </w:r>
            <w:r w:rsidRPr="00825376">
              <w:rPr>
                <w:rFonts w:ascii="Times New Roman" w:hAnsi="Times New Roman" w:cs="Times New Roman"/>
                <w:color w:val="000000" w:themeColor="text1"/>
                <w:sz w:val="21"/>
                <w:szCs w:val="21"/>
                <w:lang w:val="en-US"/>
              </w:rPr>
              <w:t xml:space="preserve"> </w:t>
            </w:r>
          </w:p>
          <w:p w:rsidR="00F73CB2" w:rsidRPr="00825376" w:rsidRDefault="00F73CB2" w:rsidP="00470402">
            <w:pPr>
              <w:pStyle w:val="a4"/>
              <w:spacing w:after="0" w:line="240" w:lineRule="auto"/>
              <w:ind w:left="-108"/>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Cafarova Kamala,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w:t>
            </w:r>
            <w:r w:rsidRPr="00825376">
              <w:rPr>
                <w:rFonts w:ascii="Times New Roman" w:hAnsi="Times New Roman" w:cs="Times New Roman"/>
                <w:color w:val="000000" w:themeColor="text1"/>
                <w:sz w:val="21"/>
                <w:szCs w:val="21"/>
                <w:lang w:val="en-US"/>
              </w:rPr>
              <w:t xml:space="preserve"> </w:t>
            </w:r>
            <w:r w:rsidRPr="00825376">
              <w:rPr>
                <w:rFonts w:ascii="Times New Roman" w:hAnsi="Times New Roman" w:cs="Times New Roman"/>
                <w:i/>
                <w:iCs/>
                <w:color w:val="000000" w:themeColor="text1"/>
                <w:sz w:val="21"/>
                <w:szCs w:val="21"/>
                <w:lang w:val="en-US"/>
              </w:rPr>
              <w:t>professor,</w:t>
            </w:r>
          </w:p>
          <w:p w:rsidR="00F73CB2" w:rsidRPr="00825376" w:rsidRDefault="00F73CB2" w:rsidP="00470402">
            <w:pPr>
              <w:pStyle w:val="a4"/>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Elxan Yusifov, </w:t>
            </w:r>
            <w:r w:rsidRPr="00825376">
              <w:rPr>
                <w:rFonts w:ascii="Times New Roman" w:hAnsi="Times New Roman" w:cs="Times New Roman"/>
                <w:i/>
                <w:iCs/>
                <w:color w:val="000000" w:themeColor="text1"/>
                <w:sz w:val="21"/>
                <w:szCs w:val="21"/>
                <w:lang w:val="en-US"/>
              </w:rPr>
              <w:t>PhD, associate professor,</w:t>
            </w:r>
          </w:p>
          <w:p w:rsidR="00793E71" w:rsidRPr="00825376" w:rsidRDefault="00793E71" w:rsidP="00470402">
            <w:pPr>
              <w:spacing w:after="0" w:line="240" w:lineRule="auto"/>
              <w:ind w:left="-108"/>
              <w:rPr>
                <w:rFonts w:ascii="Times New Roman" w:hAnsi="Times New Roman" w:cs="Times New Roman"/>
                <w:b/>
                <w:color w:val="000000" w:themeColor="text1"/>
                <w:sz w:val="21"/>
                <w:szCs w:val="21"/>
                <w:lang w:val="en-US"/>
              </w:rPr>
            </w:pPr>
          </w:p>
          <w:p w:rsidR="00793E71" w:rsidRPr="00825376" w:rsidRDefault="00793E71" w:rsidP="00470402">
            <w:pPr>
              <w:keepNext/>
              <w:spacing w:after="0" w:line="240" w:lineRule="auto"/>
              <w:ind w:left="-108"/>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b/>
                <w:bCs/>
                <w:color w:val="000000" w:themeColor="text1"/>
                <w:sz w:val="21"/>
                <w:szCs w:val="21"/>
                <w:lang w:val="az-Latn-AZ" w:bidi="ar-SA"/>
              </w:rPr>
              <w:t xml:space="preserve">Khalilli Shahin, </w:t>
            </w:r>
            <w:r w:rsidRPr="00825376">
              <w:rPr>
                <w:rFonts w:ascii="Times New Roman" w:hAnsi="Times New Roman" w:cs="Times New Roman"/>
                <w:bCs/>
                <w:i/>
                <w:iCs/>
                <w:color w:val="000000" w:themeColor="text1"/>
                <w:sz w:val="21"/>
                <w:szCs w:val="21"/>
                <w:lang w:val="de-DE"/>
              </w:rPr>
              <w:t>D.Sc.</w:t>
            </w:r>
            <w:r w:rsidRPr="00825376">
              <w:rPr>
                <w:rFonts w:ascii="Times New Roman" w:hAnsi="Times New Roman" w:cs="Times New Roman"/>
                <w:i/>
                <w:iCs/>
                <w:color w:val="000000" w:themeColor="text1"/>
                <w:sz w:val="21"/>
                <w:szCs w:val="21"/>
                <w:lang w:val="de-DE"/>
              </w:rPr>
              <w:t>, professor,</w:t>
            </w:r>
          </w:p>
          <w:p w:rsidR="00793E71" w:rsidRPr="00825376" w:rsidRDefault="00793E71" w:rsidP="00470402">
            <w:pPr>
              <w:keepNext/>
              <w:spacing w:after="0" w:line="240" w:lineRule="auto"/>
              <w:ind w:left="-108"/>
              <w:rPr>
                <w:rFonts w:ascii="Times New Roman" w:hAnsi="Times New Roman" w:cs="Times New Roman"/>
                <w:b/>
                <w:bCs/>
                <w:color w:val="000000" w:themeColor="text1"/>
                <w:sz w:val="21"/>
                <w:szCs w:val="21"/>
                <w:lang w:val="az-Latn-AZ" w:bidi="ar-SA"/>
              </w:rPr>
            </w:pPr>
            <w:r w:rsidRPr="00825376">
              <w:rPr>
                <w:rFonts w:ascii="Times New Roman" w:hAnsi="Times New Roman" w:cs="Times New Roman"/>
                <w:b/>
                <w:bCs/>
                <w:color w:val="000000" w:themeColor="text1"/>
                <w:sz w:val="21"/>
                <w:szCs w:val="21"/>
                <w:lang w:val="az-Latn-AZ" w:bidi="ar-SA"/>
              </w:rPr>
              <w:t>Abdullayeva Yegana</w:t>
            </w:r>
            <w:r w:rsidRPr="00825376">
              <w:rPr>
                <w:rFonts w:ascii="Times New Roman" w:hAnsi="Times New Roman" w:cs="Times New Roman"/>
                <w:b/>
                <w:color w:val="000000" w:themeColor="text1"/>
                <w:sz w:val="21"/>
                <w:szCs w:val="21"/>
                <w:lang w:val="en-US"/>
              </w:rPr>
              <w:t xml:space="preserve">, </w:t>
            </w:r>
            <w:r w:rsidRPr="00825376">
              <w:rPr>
                <w:rFonts w:ascii="Times New Roman" w:hAnsi="Times New Roman" w:cs="Times New Roman"/>
                <w:i/>
                <w:iCs/>
                <w:color w:val="000000" w:themeColor="text1"/>
                <w:sz w:val="21"/>
                <w:szCs w:val="21"/>
                <w:lang w:val="en-US"/>
              </w:rPr>
              <w:t>PhD, associate professor,</w:t>
            </w:r>
          </w:p>
          <w:p w:rsidR="00793E71" w:rsidRPr="00825376" w:rsidRDefault="00793E71" w:rsidP="00470402">
            <w:pPr>
              <w:keepNext/>
              <w:spacing w:after="0" w:line="240" w:lineRule="auto"/>
              <w:ind w:left="-108"/>
              <w:rPr>
                <w:rFonts w:ascii="Times New Roman" w:hAnsi="Times New Roman" w:cs="Times New Roman"/>
                <w:b/>
                <w:iCs/>
                <w:color w:val="000000" w:themeColor="text1"/>
                <w:sz w:val="21"/>
                <w:szCs w:val="21"/>
                <w:lang w:val="az-Latn-AZ" w:bidi="ar-SA"/>
              </w:rPr>
            </w:pPr>
            <w:r w:rsidRPr="00825376">
              <w:rPr>
                <w:rFonts w:ascii="Times New Roman" w:hAnsi="Times New Roman" w:cs="Times New Roman"/>
                <w:b/>
                <w:iCs/>
                <w:color w:val="000000" w:themeColor="text1"/>
                <w:sz w:val="21"/>
                <w:szCs w:val="21"/>
                <w:lang w:val="az-Latn-AZ" w:bidi="ar-SA"/>
              </w:rPr>
              <w:t>Mammadova Samira</w:t>
            </w:r>
            <w:r w:rsidRPr="00825376">
              <w:rPr>
                <w:rFonts w:ascii="Times New Roman" w:hAnsi="Times New Roman" w:cs="Times New Roman"/>
                <w:b/>
                <w:color w:val="000000" w:themeColor="text1"/>
                <w:sz w:val="21"/>
                <w:szCs w:val="21"/>
                <w:lang w:val="en-US"/>
              </w:rPr>
              <w:t xml:space="preserve">, </w:t>
            </w:r>
            <w:r w:rsidRPr="00825376">
              <w:rPr>
                <w:rFonts w:ascii="Times New Roman" w:hAnsi="Times New Roman" w:cs="Times New Roman"/>
                <w:i/>
                <w:iCs/>
                <w:color w:val="000000" w:themeColor="text1"/>
                <w:sz w:val="21"/>
                <w:szCs w:val="21"/>
                <w:lang w:val="en-US"/>
              </w:rPr>
              <w:t>PhD, associate professor,</w:t>
            </w:r>
          </w:p>
          <w:p w:rsidR="00793E71" w:rsidRPr="00825376" w:rsidRDefault="00793E71" w:rsidP="00470402">
            <w:pPr>
              <w:spacing w:after="0" w:line="240" w:lineRule="auto"/>
              <w:ind w:left="-108"/>
              <w:rPr>
                <w:rFonts w:ascii="Times New Roman" w:hAnsi="Times New Roman" w:cs="Times New Roman"/>
                <w:b/>
                <w:color w:val="000000" w:themeColor="text1"/>
                <w:sz w:val="21"/>
                <w:szCs w:val="21"/>
                <w:lang w:val="az-Latn-AZ"/>
              </w:rPr>
            </w:pPr>
          </w:p>
          <w:p w:rsidR="00384AD3" w:rsidRPr="00825376" w:rsidRDefault="00384AD3" w:rsidP="00470402">
            <w:pPr>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az-Latn-AZ"/>
              </w:rPr>
              <w:t xml:space="preserve">Shiraliev Amrali, </w:t>
            </w:r>
            <w:r w:rsidR="00877E4E" w:rsidRPr="00825376">
              <w:rPr>
                <w:rFonts w:ascii="Times New Roman" w:hAnsi="Times New Roman" w:cs="Times New Roman"/>
                <w:i/>
                <w:color w:val="000000" w:themeColor="text1"/>
                <w:sz w:val="21"/>
                <w:szCs w:val="21"/>
                <w:lang w:val="az-Latn-AZ"/>
              </w:rPr>
              <w:t>PhD</w:t>
            </w:r>
            <w:r w:rsidRPr="00825376">
              <w:rPr>
                <w:rFonts w:ascii="Times New Roman" w:hAnsi="Times New Roman" w:cs="Times New Roman"/>
                <w:i/>
                <w:color w:val="000000" w:themeColor="text1"/>
                <w:sz w:val="21"/>
                <w:szCs w:val="21"/>
                <w:lang w:val="az-Latn-AZ"/>
              </w:rPr>
              <w:t>,</w:t>
            </w:r>
            <w:r w:rsidR="00877E4E" w:rsidRPr="00825376">
              <w:rPr>
                <w:rFonts w:ascii="Times New Roman" w:hAnsi="Times New Roman" w:cs="Times New Roman"/>
                <w:i/>
                <w:color w:val="000000" w:themeColor="text1"/>
                <w:sz w:val="21"/>
                <w:szCs w:val="21"/>
                <w:lang w:val="az-Latn-AZ"/>
              </w:rPr>
              <w:t xml:space="preserve"> </w:t>
            </w:r>
            <w:r w:rsidRPr="00825376">
              <w:rPr>
                <w:rFonts w:ascii="Times New Roman" w:hAnsi="Times New Roman" w:cs="Times New Roman"/>
                <w:i/>
                <w:color w:val="000000" w:themeColor="text1"/>
                <w:sz w:val="21"/>
                <w:szCs w:val="21"/>
                <w:lang w:val="az-Latn-AZ"/>
              </w:rPr>
              <w:t>associate professor,</w:t>
            </w:r>
            <w:r w:rsidRPr="00825376">
              <w:rPr>
                <w:rFonts w:ascii="Times New Roman" w:hAnsi="Times New Roman" w:cs="Times New Roman"/>
                <w:color w:val="000000" w:themeColor="text1"/>
                <w:sz w:val="21"/>
                <w:szCs w:val="21"/>
                <w:lang w:val="az-Latn-AZ"/>
              </w:rPr>
              <w:t xml:space="preserve"> </w:t>
            </w:r>
          </w:p>
          <w:p w:rsidR="00384AD3" w:rsidRPr="00825376" w:rsidRDefault="00384AD3" w:rsidP="00470402">
            <w:pPr>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az-Latn-AZ"/>
              </w:rPr>
              <w:t xml:space="preserve">İmanova Sevda, </w:t>
            </w:r>
            <w:r w:rsidRPr="00825376">
              <w:rPr>
                <w:rFonts w:ascii="Times New Roman" w:hAnsi="Times New Roman" w:cs="Times New Roman"/>
                <w:i/>
                <w:iCs/>
                <w:color w:val="000000" w:themeColor="text1"/>
                <w:sz w:val="21"/>
                <w:szCs w:val="21"/>
                <w:lang w:val="en-US"/>
              </w:rPr>
              <w:t>PhD, associate professor,</w:t>
            </w:r>
            <w:r w:rsidRPr="00825376">
              <w:rPr>
                <w:rFonts w:ascii="Times New Roman" w:hAnsi="Times New Roman" w:cs="Times New Roman"/>
                <w:color w:val="000000" w:themeColor="text1"/>
                <w:sz w:val="21"/>
                <w:szCs w:val="21"/>
                <w:lang w:val="en-US"/>
              </w:rPr>
              <w:t xml:space="preserve"> </w:t>
            </w:r>
          </w:p>
          <w:p w:rsidR="00C8743E" w:rsidRPr="00825376" w:rsidRDefault="00FA7611" w:rsidP="00470402">
            <w:pPr>
              <w:keepNext/>
              <w:spacing w:after="0" w:line="240" w:lineRule="auto"/>
              <w:ind w:left="-108"/>
              <w:rPr>
                <w:rFonts w:ascii="Times New Roman" w:hAnsi="Times New Roman" w:cs="Times New Roman"/>
                <w:b/>
                <w:color w:val="000000" w:themeColor="text1"/>
                <w:sz w:val="21"/>
                <w:szCs w:val="21"/>
                <w:lang w:val="en-US" w:bidi="ar-SA"/>
              </w:rPr>
            </w:pPr>
            <w:r w:rsidRPr="00825376">
              <w:rPr>
                <w:rFonts w:ascii="Times New Roman" w:hAnsi="Times New Roman" w:cs="Times New Roman"/>
                <w:b/>
                <w:color w:val="000000" w:themeColor="text1"/>
                <w:sz w:val="21"/>
                <w:szCs w:val="21"/>
                <w:lang w:val="en-US"/>
              </w:rPr>
              <w:t xml:space="preserve">Kazdal </w:t>
            </w:r>
            <w:r w:rsidR="00EE4AFF" w:rsidRPr="00825376">
              <w:rPr>
                <w:rFonts w:ascii="Times New Roman" w:hAnsi="Times New Roman" w:cs="Times New Roman"/>
                <w:b/>
                <w:color w:val="000000" w:themeColor="text1"/>
                <w:sz w:val="21"/>
                <w:szCs w:val="21"/>
                <w:lang w:val="en-US"/>
              </w:rPr>
              <w:t xml:space="preserve">Vafa, </w:t>
            </w:r>
            <w:r w:rsidR="00877E4E" w:rsidRPr="00825376">
              <w:rPr>
                <w:rFonts w:ascii="Times New Roman" w:hAnsi="Times New Roman" w:cs="Times New Roman"/>
                <w:i/>
                <w:color w:val="000000" w:themeColor="text1"/>
                <w:sz w:val="21"/>
                <w:szCs w:val="21"/>
                <w:lang w:val="az-Latn-AZ"/>
              </w:rPr>
              <w:t>PhD</w:t>
            </w:r>
            <w:r w:rsidR="00EE4AFF" w:rsidRPr="00825376">
              <w:rPr>
                <w:rFonts w:ascii="Times New Roman" w:hAnsi="Times New Roman" w:cs="Times New Roman"/>
                <w:i/>
                <w:color w:val="000000" w:themeColor="text1"/>
                <w:sz w:val="21"/>
                <w:szCs w:val="21"/>
                <w:lang w:val="az-Latn-AZ"/>
              </w:rPr>
              <w:t>,</w:t>
            </w:r>
            <w:r w:rsidR="00877E4E" w:rsidRPr="00825376">
              <w:rPr>
                <w:rFonts w:ascii="Times New Roman" w:hAnsi="Times New Roman" w:cs="Times New Roman"/>
                <w:i/>
                <w:color w:val="000000" w:themeColor="text1"/>
                <w:sz w:val="21"/>
                <w:szCs w:val="21"/>
                <w:lang w:val="az-Latn-AZ"/>
              </w:rPr>
              <w:t xml:space="preserve"> </w:t>
            </w:r>
            <w:r w:rsidR="00EE4AFF" w:rsidRPr="00825376">
              <w:rPr>
                <w:rFonts w:ascii="Times New Roman" w:hAnsi="Times New Roman" w:cs="Times New Roman"/>
                <w:i/>
                <w:color w:val="000000" w:themeColor="text1"/>
                <w:sz w:val="21"/>
                <w:szCs w:val="21"/>
                <w:lang w:val="az-Latn-AZ"/>
              </w:rPr>
              <w:t xml:space="preserve">associate </w:t>
            </w:r>
            <w:r w:rsidR="00EE4AFF" w:rsidRPr="00825376">
              <w:rPr>
                <w:rFonts w:ascii="Times New Roman" w:hAnsi="Times New Roman" w:cs="Times New Roman"/>
                <w:i/>
                <w:iCs/>
                <w:color w:val="000000" w:themeColor="text1"/>
                <w:sz w:val="21"/>
                <w:szCs w:val="21"/>
                <w:lang w:val="en-US"/>
              </w:rPr>
              <w:t>professor</w:t>
            </w:r>
          </w:p>
          <w:p w:rsidR="00793E71" w:rsidRPr="00825376" w:rsidRDefault="00793E71" w:rsidP="00470402">
            <w:pPr>
              <w:keepNext/>
              <w:spacing w:after="0" w:line="240" w:lineRule="auto"/>
              <w:ind w:left="-108"/>
              <w:rPr>
                <w:rFonts w:ascii="Times New Roman" w:hAnsi="Times New Roman" w:cs="Times New Roman"/>
                <w:b/>
                <w:color w:val="000000" w:themeColor="text1"/>
                <w:sz w:val="21"/>
                <w:szCs w:val="21"/>
                <w:lang w:val="en-US" w:bidi="ar-SA"/>
              </w:rPr>
            </w:pPr>
          </w:p>
          <w:p w:rsidR="00793E71" w:rsidRPr="00825376" w:rsidRDefault="00793E71" w:rsidP="00470402">
            <w:pPr>
              <w:pStyle w:val="a4"/>
              <w:spacing w:after="0" w:line="240" w:lineRule="auto"/>
              <w:ind w:left="-108"/>
              <w:rPr>
                <w:rFonts w:ascii="Times New Roman" w:hAnsi="Times New Roman" w:cs="Times New Roman"/>
                <w:color w:val="000000" w:themeColor="text1"/>
                <w:sz w:val="21"/>
                <w:szCs w:val="21"/>
                <w:lang w:val="en-US"/>
              </w:rPr>
            </w:pPr>
            <w:r w:rsidRPr="00825376">
              <w:rPr>
                <w:rFonts w:ascii="Times New Roman" w:hAnsi="Times New Roman" w:cs="Times New Roman"/>
                <w:b/>
                <w:color w:val="000000" w:themeColor="text1"/>
                <w:sz w:val="21"/>
                <w:szCs w:val="21"/>
                <w:lang w:val="en-US"/>
              </w:rPr>
              <w:t>Zoltan Kövecses</w:t>
            </w:r>
            <w:r w:rsidRPr="00825376">
              <w:rPr>
                <w:rFonts w:ascii="Times New Roman" w:hAnsi="Times New Roman" w:cs="Times New Roman"/>
                <w:color w:val="000000" w:themeColor="text1"/>
                <w:sz w:val="21"/>
                <w:szCs w:val="21"/>
                <w:lang w:val="en-US"/>
              </w:rPr>
              <w:t>,</w:t>
            </w:r>
            <w:r w:rsidRPr="00825376">
              <w:rPr>
                <w:rFonts w:ascii="Times New Roman" w:hAnsi="Times New Roman" w:cs="Times New Roman"/>
                <w:i/>
                <w:iCs/>
                <w:color w:val="000000" w:themeColor="text1"/>
                <w:sz w:val="21"/>
                <w:szCs w:val="21"/>
                <w:lang w:val="en-US"/>
              </w:rPr>
              <w:t xml:space="preserve"> PhD, DLitt, Professor, </w:t>
            </w:r>
            <w:r w:rsidRPr="00825376">
              <w:rPr>
                <w:rFonts w:ascii="Times New Roman" w:hAnsi="Times New Roman" w:cs="Times New Roman"/>
                <w:color w:val="000000" w:themeColor="text1"/>
                <w:sz w:val="21"/>
                <w:szCs w:val="21"/>
                <w:lang w:val="en-US"/>
              </w:rPr>
              <w:t>Eötvös Lorand University, Hungary, Budapest</w:t>
            </w:r>
          </w:p>
          <w:p w:rsidR="00793E71" w:rsidRPr="00825376" w:rsidRDefault="00793E71" w:rsidP="00470402">
            <w:pPr>
              <w:pStyle w:val="a4"/>
              <w:spacing w:after="0" w:line="240" w:lineRule="auto"/>
              <w:ind w:left="-108"/>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Levandovska Barbara,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Konin State University of Applied Sciences, Poland, Warsaw</w:t>
            </w:r>
          </w:p>
          <w:p w:rsidR="00793E71" w:rsidRPr="00825376" w:rsidRDefault="00793E71" w:rsidP="00470402">
            <w:pPr>
              <w:pStyle w:val="a4"/>
              <w:spacing w:after="0" w:line="240" w:lineRule="auto"/>
              <w:ind w:left="-108"/>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Mijikovich Emma,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Belgrade University, Serbia, Belgrade </w:t>
            </w:r>
          </w:p>
          <w:p w:rsidR="00793E71" w:rsidRPr="00825376" w:rsidRDefault="00793E71" w:rsidP="00470402">
            <w:pPr>
              <w:pStyle w:val="a4"/>
              <w:spacing w:after="0" w:line="240" w:lineRule="auto"/>
              <w:ind w:left="-108"/>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Peart Ian, </w:t>
            </w:r>
            <w:r w:rsidRPr="00825376">
              <w:rPr>
                <w:rFonts w:ascii="Times New Roman" w:hAnsi="Times New Roman" w:cs="Times New Roman"/>
                <w:i/>
                <w:iCs/>
                <w:color w:val="000000" w:themeColor="text1"/>
                <w:sz w:val="21"/>
                <w:szCs w:val="21"/>
                <w:lang w:val="en-US"/>
              </w:rPr>
              <w:t>Visions of Azerbaijan magazine,</w:t>
            </w:r>
            <w:r w:rsidRPr="00825376">
              <w:rPr>
                <w:rFonts w:ascii="Times New Roman" w:hAnsi="Times New Roman" w:cs="Times New Roman"/>
                <w:color w:val="000000" w:themeColor="text1"/>
                <w:sz w:val="21"/>
                <w:szCs w:val="21"/>
                <w:lang w:val="en-US"/>
              </w:rPr>
              <w:t xml:space="preserve"> UnitedKingdom, Wolverhampton</w:t>
            </w:r>
          </w:p>
          <w:p w:rsidR="00793E71" w:rsidRPr="00825376" w:rsidRDefault="00793E71" w:rsidP="00470402">
            <w:pPr>
              <w:pStyle w:val="a4"/>
              <w:spacing w:after="0" w:line="240" w:lineRule="auto"/>
              <w:ind w:left="-108"/>
              <w:rPr>
                <w:rFonts w:ascii="Times New Roman" w:hAnsi="Times New Roman" w:cs="Times New Roman"/>
                <w:b/>
                <w:color w:val="000000" w:themeColor="text1"/>
                <w:sz w:val="21"/>
                <w:szCs w:val="21"/>
                <w:lang w:val="en-US"/>
              </w:rPr>
            </w:pPr>
            <w:r w:rsidRPr="00825376">
              <w:rPr>
                <w:rFonts w:ascii="Times New Roman" w:hAnsi="Times New Roman" w:cs="Times New Roman"/>
                <w:b/>
                <w:color w:val="000000" w:themeColor="text1"/>
                <w:sz w:val="21"/>
                <w:szCs w:val="21"/>
                <w:lang w:val="en-US"/>
              </w:rPr>
              <w:t xml:space="preserve">Vorobeva Olqa, </w:t>
            </w:r>
            <w:r w:rsidRPr="00825376">
              <w:rPr>
                <w:rFonts w:ascii="Times New Roman" w:hAnsi="Times New Roman" w:cs="Times New Roman"/>
                <w:bCs/>
                <w:i/>
                <w:iCs/>
                <w:color w:val="000000" w:themeColor="text1"/>
                <w:sz w:val="21"/>
                <w:szCs w:val="21"/>
                <w:lang w:val="en-US"/>
              </w:rPr>
              <w:t>D.Sc.</w:t>
            </w:r>
            <w:r w:rsidRPr="00825376">
              <w:rPr>
                <w:rFonts w:ascii="Times New Roman" w:hAnsi="Times New Roman" w:cs="Times New Roman"/>
                <w:i/>
                <w:iCs/>
                <w:color w:val="000000" w:themeColor="text1"/>
                <w:sz w:val="21"/>
                <w:szCs w:val="21"/>
                <w:lang w:val="en-US"/>
              </w:rPr>
              <w:t>, professor,</w:t>
            </w:r>
            <w:r w:rsidRPr="00825376">
              <w:rPr>
                <w:rFonts w:ascii="Times New Roman" w:hAnsi="Times New Roman" w:cs="Times New Roman"/>
                <w:color w:val="000000" w:themeColor="text1"/>
                <w:sz w:val="21"/>
                <w:szCs w:val="21"/>
                <w:lang w:val="en-US"/>
              </w:rPr>
              <w:t xml:space="preserve"> Kyiv National Linguistic University, The Ukraine, Kyiv </w:t>
            </w:r>
          </w:p>
          <w:p w:rsidR="00793E71" w:rsidRPr="00825376" w:rsidRDefault="00793E71" w:rsidP="00470402">
            <w:pPr>
              <w:pStyle w:val="a4"/>
              <w:spacing w:after="0" w:line="240" w:lineRule="auto"/>
              <w:ind w:left="-108"/>
              <w:rPr>
                <w:rFonts w:ascii="Times New Roman" w:hAnsi="Times New Roman" w:cs="Times New Roman"/>
                <w:b/>
                <w:color w:val="000000" w:themeColor="text1"/>
                <w:sz w:val="21"/>
                <w:szCs w:val="21"/>
                <w:lang w:val="en-US"/>
              </w:rPr>
            </w:pPr>
            <w:r w:rsidRPr="00825376">
              <w:rPr>
                <w:rFonts w:ascii="Times New Roman" w:hAnsi="Times New Roman" w:cs="Times New Roman"/>
                <w:bCs/>
                <w:i/>
                <w:iCs/>
                <w:color w:val="000000" w:themeColor="text1"/>
                <w:sz w:val="21"/>
                <w:szCs w:val="21"/>
                <w:lang w:val="en-US"/>
              </w:rPr>
              <w:t>Dr.</w:t>
            </w:r>
            <w:r w:rsidRPr="00825376">
              <w:rPr>
                <w:rFonts w:ascii="Times New Roman" w:hAnsi="Times New Roman" w:cs="Times New Roman"/>
                <w:b/>
                <w:color w:val="000000" w:themeColor="text1"/>
                <w:sz w:val="21"/>
                <w:szCs w:val="21"/>
                <w:lang w:val="en-US"/>
              </w:rPr>
              <w:t xml:space="preserve">Svetlana Kurtes, </w:t>
            </w:r>
            <w:r w:rsidRPr="00825376">
              <w:rPr>
                <w:rFonts w:ascii="Times New Roman" w:hAnsi="Times New Roman" w:cs="Times New Roman"/>
                <w:color w:val="000000" w:themeColor="text1"/>
                <w:sz w:val="21"/>
                <w:szCs w:val="21"/>
                <w:lang w:val="en-US"/>
              </w:rPr>
              <w:t>University of Madeira, Portugal</w:t>
            </w:r>
          </w:p>
        </w:tc>
      </w:tr>
    </w:tbl>
    <w:p w:rsidR="00A85AC4" w:rsidRPr="00825376" w:rsidRDefault="00A85AC4" w:rsidP="00A85AC4">
      <w:pPr>
        <w:spacing w:after="0" w:line="240" w:lineRule="auto"/>
        <w:rPr>
          <w:rFonts w:ascii="Times New Roman" w:hAnsi="Times New Roman" w:cs="Times New Roman"/>
          <w:b/>
          <w:color w:val="000000" w:themeColor="text1"/>
          <w:spacing w:val="-2"/>
          <w:sz w:val="18"/>
          <w:szCs w:val="24"/>
          <w:lang w:val="az-Latn-AZ" w:bidi="ar-SA"/>
        </w:rPr>
      </w:pPr>
    </w:p>
    <w:p w:rsidR="00A85AC4" w:rsidRPr="00825376" w:rsidRDefault="004C1D4B" w:rsidP="00A85AC4">
      <w:pPr>
        <w:spacing w:after="0" w:line="240" w:lineRule="auto"/>
        <w:rPr>
          <w:rFonts w:ascii="Times New Roman" w:hAnsi="Times New Roman" w:cs="Times New Roman"/>
          <w:color w:val="000000" w:themeColor="text1"/>
          <w:spacing w:val="-2"/>
          <w:szCs w:val="24"/>
          <w:lang w:val="en-US" w:bidi="ar-SA"/>
        </w:rPr>
      </w:pPr>
      <w:r w:rsidRPr="00825376">
        <w:rPr>
          <w:rFonts w:ascii="Times New Roman" w:hAnsi="Times New Roman" w:cs="Times New Roman"/>
          <w:b/>
          <w:color w:val="000000" w:themeColor="text1"/>
          <w:spacing w:val="-2"/>
          <w:szCs w:val="24"/>
          <w:lang w:val="az-Latn-AZ" w:bidi="ar-SA"/>
        </w:rPr>
        <w:t>Editor – in- chief</w:t>
      </w:r>
      <w:r w:rsidR="00091971" w:rsidRPr="00825376">
        <w:rPr>
          <w:rFonts w:ascii="Times New Roman" w:hAnsi="Times New Roman" w:cs="Times New Roman"/>
          <w:b/>
          <w:color w:val="000000" w:themeColor="text1"/>
          <w:spacing w:val="-2"/>
          <w:szCs w:val="24"/>
          <w:lang w:val="az-Latn-AZ" w:bidi="ar-SA"/>
        </w:rPr>
        <w:t xml:space="preserve">: </w:t>
      </w:r>
      <w:r w:rsidR="00A85AC4" w:rsidRPr="00825376">
        <w:rPr>
          <w:rFonts w:ascii="Times New Roman" w:hAnsi="Times New Roman" w:cs="Times New Roman"/>
          <w:b/>
          <w:color w:val="000000" w:themeColor="text1"/>
          <w:spacing w:val="-2"/>
          <w:szCs w:val="24"/>
          <w:lang w:val="az-Latn-AZ" w:bidi="ar-SA"/>
        </w:rPr>
        <w:tab/>
      </w:r>
      <w:r w:rsidR="00A85AC4" w:rsidRPr="00825376">
        <w:rPr>
          <w:rFonts w:ascii="Times New Roman" w:hAnsi="Times New Roman" w:cs="Times New Roman"/>
          <w:b/>
          <w:color w:val="000000" w:themeColor="text1"/>
          <w:spacing w:val="-2"/>
          <w:szCs w:val="24"/>
          <w:lang w:val="az-Latn-AZ" w:bidi="ar-SA"/>
        </w:rPr>
        <w:tab/>
      </w:r>
      <w:r w:rsidR="00470402" w:rsidRPr="00825376">
        <w:rPr>
          <w:rFonts w:ascii="Times New Roman" w:hAnsi="Times New Roman" w:cs="Times New Roman"/>
          <w:b/>
          <w:color w:val="000000" w:themeColor="text1"/>
          <w:spacing w:val="-2"/>
          <w:szCs w:val="24"/>
          <w:lang w:val="az-Latn-AZ" w:bidi="ar-SA"/>
        </w:rPr>
        <w:tab/>
      </w:r>
      <w:r w:rsidRPr="00825376">
        <w:rPr>
          <w:rFonts w:ascii="Times New Roman" w:hAnsi="Times New Roman" w:cs="Times New Roman"/>
          <w:b/>
          <w:color w:val="000000" w:themeColor="text1"/>
          <w:spacing w:val="-2"/>
          <w:szCs w:val="24"/>
          <w:lang w:val="az-Latn-AZ" w:bidi="ar-SA"/>
        </w:rPr>
        <w:t xml:space="preserve">Zeynalova Sevinj, </w:t>
      </w:r>
      <w:r w:rsidRPr="00825376">
        <w:rPr>
          <w:rFonts w:ascii="Times New Roman" w:hAnsi="Times New Roman" w:cs="Times New Roman"/>
          <w:bCs/>
          <w:i/>
          <w:iCs/>
          <w:color w:val="000000" w:themeColor="text1"/>
          <w:spacing w:val="-2"/>
          <w:szCs w:val="24"/>
          <w:lang w:val="en-US" w:bidi="ar-SA"/>
        </w:rPr>
        <w:t>D.Sc.</w:t>
      </w:r>
      <w:r w:rsidRPr="00825376">
        <w:rPr>
          <w:rFonts w:ascii="Times New Roman" w:hAnsi="Times New Roman" w:cs="Times New Roman"/>
          <w:i/>
          <w:iCs/>
          <w:color w:val="000000" w:themeColor="text1"/>
          <w:spacing w:val="-2"/>
          <w:szCs w:val="24"/>
          <w:lang w:val="en-US" w:bidi="ar-SA"/>
        </w:rPr>
        <w:t xml:space="preserve">, </w:t>
      </w:r>
      <w:proofErr w:type="gramStart"/>
      <w:r w:rsidRPr="00825376">
        <w:rPr>
          <w:rFonts w:ascii="Times New Roman" w:hAnsi="Times New Roman" w:cs="Times New Roman"/>
          <w:i/>
          <w:iCs/>
          <w:color w:val="000000" w:themeColor="text1"/>
          <w:spacing w:val="-2"/>
          <w:szCs w:val="24"/>
          <w:lang w:val="en-US" w:bidi="ar-SA"/>
        </w:rPr>
        <w:t>professor</w:t>
      </w:r>
      <w:proofErr w:type="gramEnd"/>
      <w:r w:rsidRPr="00825376">
        <w:rPr>
          <w:rFonts w:ascii="Times New Roman" w:hAnsi="Times New Roman" w:cs="Times New Roman"/>
          <w:i/>
          <w:iCs/>
          <w:color w:val="000000" w:themeColor="text1"/>
          <w:spacing w:val="-2"/>
          <w:szCs w:val="24"/>
          <w:lang w:val="en-US" w:bidi="ar-SA"/>
        </w:rPr>
        <w:t>,</w:t>
      </w:r>
      <w:r w:rsidRPr="00825376">
        <w:rPr>
          <w:rFonts w:ascii="Times New Roman" w:hAnsi="Times New Roman" w:cs="Times New Roman"/>
          <w:color w:val="000000" w:themeColor="text1"/>
          <w:spacing w:val="-2"/>
          <w:szCs w:val="24"/>
          <w:lang w:val="en-US" w:bidi="ar-SA"/>
        </w:rPr>
        <w:t xml:space="preserve"> </w:t>
      </w:r>
    </w:p>
    <w:p w:rsidR="004C1D4B" w:rsidRPr="00825376" w:rsidRDefault="004C1D4B" w:rsidP="00A85AC4">
      <w:pPr>
        <w:spacing w:after="0" w:line="240" w:lineRule="auto"/>
        <w:rPr>
          <w:rFonts w:ascii="Times New Roman" w:hAnsi="Times New Roman" w:cs="Times New Roman"/>
          <w:color w:val="000000" w:themeColor="text1"/>
          <w:spacing w:val="-2"/>
          <w:szCs w:val="24"/>
          <w:lang w:val="en-US" w:bidi="ar-SA"/>
        </w:rPr>
      </w:pPr>
      <w:r w:rsidRPr="00825376">
        <w:rPr>
          <w:rFonts w:ascii="Times New Roman" w:hAnsi="Times New Roman" w:cs="Times New Roman"/>
          <w:b/>
          <w:color w:val="000000" w:themeColor="text1"/>
          <w:spacing w:val="-2"/>
          <w:szCs w:val="24"/>
          <w:lang w:val="en-US" w:bidi="ar-SA"/>
        </w:rPr>
        <w:t>Deputy editor</w:t>
      </w:r>
      <w:r w:rsidR="00091971" w:rsidRPr="00825376">
        <w:rPr>
          <w:rFonts w:ascii="Times New Roman" w:hAnsi="Times New Roman" w:cs="Times New Roman"/>
          <w:b/>
          <w:color w:val="000000" w:themeColor="text1"/>
          <w:spacing w:val="-2"/>
          <w:szCs w:val="24"/>
          <w:lang w:val="en-US" w:bidi="ar-SA"/>
        </w:rPr>
        <w:t xml:space="preserve">: </w:t>
      </w:r>
      <w:r w:rsidR="00A85AC4" w:rsidRPr="00825376">
        <w:rPr>
          <w:rFonts w:ascii="Times New Roman" w:hAnsi="Times New Roman" w:cs="Times New Roman"/>
          <w:b/>
          <w:color w:val="000000" w:themeColor="text1"/>
          <w:spacing w:val="-2"/>
          <w:szCs w:val="24"/>
          <w:lang w:val="en-US" w:bidi="ar-SA"/>
        </w:rPr>
        <w:tab/>
      </w:r>
      <w:r w:rsidR="00A85AC4" w:rsidRPr="00825376">
        <w:rPr>
          <w:rFonts w:ascii="Times New Roman" w:hAnsi="Times New Roman" w:cs="Times New Roman"/>
          <w:b/>
          <w:color w:val="000000" w:themeColor="text1"/>
          <w:spacing w:val="-2"/>
          <w:szCs w:val="24"/>
          <w:lang w:val="en-US" w:bidi="ar-SA"/>
        </w:rPr>
        <w:tab/>
      </w:r>
      <w:r w:rsidR="00A85AC4" w:rsidRPr="00825376">
        <w:rPr>
          <w:rFonts w:ascii="Times New Roman" w:hAnsi="Times New Roman" w:cs="Times New Roman"/>
          <w:b/>
          <w:color w:val="000000" w:themeColor="text1"/>
          <w:spacing w:val="-2"/>
          <w:szCs w:val="24"/>
          <w:lang w:val="en-US" w:bidi="ar-SA"/>
        </w:rPr>
        <w:tab/>
      </w:r>
      <w:r w:rsidR="00470402" w:rsidRPr="00825376">
        <w:rPr>
          <w:rFonts w:ascii="Times New Roman" w:hAnsi="Times New Roman" w:cs="Times New Roman"/>
          <w:b/>
          <w:color w:val="000000" w:themeColor="text1"/>
          <w:spacing w:val="-2"/>
          <w:szCs w:val="24"/>
          <w:lang w:val="en-US" w:bidi="ar-SA"/>
        </w:rPr>
        <w:tab/>
      </w:r>
      <w:r w:rsidRPr="00825376">
        <w:rPr>
          <w:rFonts w:ascii="Times New Roman" w:hAnsi="Times New Roman" w:cs="Times New Roman"/>
          <w:b/>
          <w:color w:val="000000" w:themeColor="text1"/>
          <w:spacing w:val="-2"/>
          <w:szCs w:val="24"/>
          <w:lang w:val="en-US" w:bidi="ar-SA"/>
        </w:rPr>
        <w:t xml:space="preserve">Aliyeva Hamida, </w:t>
      </w:r>
      <w:proofErr w:type="gramStart"/>
      <w:r w:rsidRPr="00825376">
        <w:rPr>
          <w:rFonts w:ascii="Times New Roman" w:hAnsi="Times New Roman" w:cs="Times New Roman"/>
          <w:bCs/>
          <w:i/>
          <w:iCs/>
          <w:color w:val="000000" w:themeColor="text1"/>
          <w:spacing w:val="-2"/>
          <w:szCs w:val="24"/>
          <w:lang w:val="en-US" w:bidi="ar-SA"/>
        </w:rPr>
        <w:t>D.Sc.</w:t>
      </w:r>
      <w:r w:rsidRPr="00825376">
        <w:rPr>
          <w:rFonts w:ascii="Times New Roman" w:hAnsi="Times New Roman" w:cs="Times New Roman"/>
          <w:i/>
          <w:iCs/>
          <w:color w:val="000000" w:themeColor="text1"/>
          <w:spacing w:val="-2"/>
          <w:szCs w:val="24"/>
          <w:lang w:val="en-US" w:bidi="ar-SA"/>
        </w:rPr>
        <w:t>,</w:t>
      </w:r>
      <w:proofErr w:type="gramEnd"/>
      <w:r w:rsidRPr="00825376">
        <w:rPr>
          <w:rFonts w:ascii="Times New Roman" w:hAnsi="Times New Roman" w:cs="Times New Roman"/>
          <w:color w:val="000000" w:themeColor="text1"/>
          <w:spacing w:val="-2"/>
          <w:szCs w:val="24"/>
          <w:lang w:val="en-US" w:bidi="ar-SA"/>
        </w:rPr>
        <w:t xml:space="preserve"> </w:t>
      </w:r>
      <w:r w:rsidR="00DC7C38" w:rsidRPr="00825376">
        <w:rPr>
          <w:rFonts w:ascii="Times New Roman" w:hAnsi="Times New Roman" w:cs="Times New Roman"/>
          <w:i/>
          <w:iCs/>
          <w:color w:val="000000" w:themeColor="text1"/>
          <w:spacing w:val="-2"/>
          <w:szCs w:val="24"/>
          <w:lang w:val="en-US" w:bidi="ar-SA"/>
        </w:rPr>
        <w:t>professor</w:t>
      </w:r>
    </w:p>
    <w:p w:rsidR="00BD7192" w:rsidRPr="00825376" w:rsidRDefault="004C1D4B" w:rsidP="00A85AC4">
      <w:pPr>
        <w:spacing w:after="0" w:line="240" w:lineRule="auto"/>
        <w:rPr>
          <w:rFonts w:ascii="Times New Roman" w:hAnsi="Times New Roman" w:cs="Times New Roman"/>
          <w:b/>
          <w:color w:val="000000" w:themeColor="text1"/>
          <w:szCs w:val="24"/>
          <w:lang w:val="az-Latn-AZ" w:bidi="ar-SA"/>
        </w:rPr>
      </w:pPr>
      <w:r w:rsidRPr="00825376">
        <w:rPr>
          <w:rFonts w:ascii="Times New Roman" w:hAnsi="Times New Roman" w:cs="Times New Roman"/>
          <w:b/>
          <w:color w:val="000000" w:themeColor="text1"/>
          <w:szCs w:val="24"/>
          <w:lang w:val="en-US" w:bidi="ar-SA"/>
        </w:rPr>
        <w:t>Managing editor</w:t>
      </w:r>
      <w:r w:rsidR="00091971" w:rsidRPr="00825376">
        <w:rPr>
          <w:rFonts w:ascii="Times New Roman" w:hAnsi="Times New Roman" w:cs="Times New Roman"/>
          <w:b/>
          <w:color w:val="000000" w:themeColor="text1"/>
          <w:szCs w:val="24"/>
          <w:lang w:val="en-US" w:bidi="ar-SA"/>
        </w:rPr>
        <w:t>:</w:t>
      </w:r>
      <w:r w:rsidRPr="00825376">
        <w:rPr>
          <w:rFonts w:ascii="Times New Roman" w:hAnsi="Times New Roman" w:cs="Times New Roman"/>
          <w:b/>
          <w:color w:val="000000" w:themeColor="text1"/>
          <w:szCs w:val="24"/>
          <w:lang w:val="az-Latn-AZ" w:bidi="ar-SA"/>
        </w:rPr>
        <w:t xml:space="preserve"> </w:t>
      </w:r>
      <w:r w:rsidR="00A85AC4" w:rsidRPr="00825376">
        <w:rPr>
          <w:rFonts w:ascii="Times New Roman" w:hAnsi="Times New Roman" w:cs="Times New Roman"/>
          <w:b/>
          <w:color w:val="000000" w:themeColor="text1"/>
          <w:szCs w:val="24"/>
          <w:lang w:val="az-Latn-AZ" w:bidi="ar-SA"/>
        </w:rPr>
        <w:tab/>
      </w:r>
      <w:r w:rsidR="00A85AC4" w:rsidRPr="00825376">
        <w:rPr>
          <w:rFonts w:ascii="Times New Roman" w:hAnsi="Times New Roman" w:cs="Times New Roman"/>
          <w:b/>
          <w:color w:val="000000" w:themeColor="text1"/>
          <w:szCs w:val="24"/>
          <w:lang w:val="az-Latn-AZ" w:bidi="ar-SA"/>
        </w:rPr>
        <w:tab/>
      </w:r>
      <w:r w:rsidR="00470402" w:rsidRPr="00825376">
        <w:rPr>
          <w:rFonts w:ascii="Times New Roman" w:hAnsi="Times New Roman" w:cs="Times New Roman"/>
          <w:b/>
          <w:color w:val="000000" w:themeColor="text1"/>
          <w:szCs w:val="24"/>
          <w:lang w:val="az-Latn-AZ" w:bidi="ar-SA"/>
        </w:rPr>
        <w:tab/>
      </w:r>
      <w:r w:rsidRPr="00825376">
        <w:rPr>
          <w:rFonts w:ascii="Times New Roman" w:hAnsi="Times New Roman" w:cs="Times New Roman"/>
          <w:b/>
          <w:color w:val="000000" w:themeColor="text1"/>
          <w:szCs w:val="24"/>
          <w:lang w:val="az-Latn-AZ" w:bidi="ar-SA"/>
        </w:rPr>
        <w:t xml:space="preserve">Allahverdiyeva Ayten, </w:t>
      </w:r>
    </w:p>
    <w:p w:rsidR="00A85AC4" w:rsidRPr="00825376" w:rsidRDefault="004C1D4B" w:rsidP="00BD7192">
      <w:pPr>
        <w:spacing w:after="0" w:line="240" w:lineRule="auto"/>
        <w:ind w:left="2831" w:firstLine="709"/>
        <w:rPr>
          <w:rFonts w:ascii="Times New Roman" w:hAnsi="Times New Roman" w:cs="Times New Roman"/>
          <w:color w:val="000000" w:themeColor="text1"/>
          <w:szCs w:val="24"/>
          <w:lang w:val="en-US" w:bidi="ar-SA"/>
        </w:rPr>
      </w:pPr>
      <w:r w:rsidRPr="00825376">
        <w:rPr>
          <w:rFonts w:ascii="Times New Roman" w:hAnsi="Times New Roman" w:cs="Times New Roman"/>
          <w:i/>
          <w:iCs/>
          <w:color w:val="000000" w:themeColor="text1"/>
          <w:szCs w:val="24"/>
          <w:lang w:val="en-US" w:bidi="ar-SA"/>
        </w:rPr>
        <w:t>PhD, associate</w:t>
      </w:r>
      <w:r w:rsidR="00BD7192" w:rsidRPr="00825376">
        <w:rPr>
          <w:rFonts w:ascii="Times New Roman" w:hAnsi="Times New Roman" w:cs="Times New Roman"/>
          <w:i/>
          <w:iCs/>
          <w:color w:val="000000" w:themeColor="text1"/>
          <w:szCs w:val="24"/>
          <w:lang w:val="en-US" w:bidi="ar-SA"/>
        </w:rPr>
        <w:t xml:space="preserve"> </w:t>
      </w:r>
      <w:r w:rsidRPr="00825376">
        <w:rPr>
          <w:rFonts w:ascii="Times New Roman" w:hAnsi="Times New Roman" w:cs="Times New Roman"/>
          <w:i/>
          <w:iCs/>
          <w:color w:val="000000" w:themeColor="text1"/>
          <w:szCs w:val="24"/>
          <w:lang w:val="en-US" w:bidi="ar-SA"/>
        </w:rPr>
        <w:t>professor,</w:t>
      </w:r>
      <w:r w:rsidRPr="00825376">
        <w:rPr>
          <w:rFonts w:ascii="Times New Roman" w:hAnsi="Times New Roman" w:cs="Times New Roman"/>
          <w:color w:val="000000" w:themeColor="text1"/>
          <w:szCs w:val="24"/>
          <w:lang w:val="en-US" w:bidi="ar-SA"/>
        </w:rPr>
        <w:t xml:space="preserve"> </w:t>
      </w:r>
    </w:p>
    <w:p w:rsidR="00470402" w:rsidRPr="00825376" w:rsidRDefault="000C3E29" w:rsidP="00470402">
      <w:pPr>
        <w:spacing w:after="0" w:line="240" w:lineRule="auto"/>
        <w:ind w:left="3540" w:hanging="3540"/>
        <w:rPr>
          <w:rFonts w:ascii="Times New Roman" w:hAnsi="Times New Roman" w:cs="Times New Roman"/>
          <w:b/>
          <w:color w:val="000000" w:themeColor="text1"/>
          <w:spacing w:val="-2"/>
          <w:szCs w:val="24"/>
          <w:lang w:val="en-US"/>
        </w:rPr>
      </w:pPr>
      <w:r w:rsidRPr="00825376">
        <w:rPr>
          <w:rFonts w:ascii="Times New Roman" w:hAnsi="Times New Roman" w:cs="Times New Roman"/>
          <w:b/>
          <w:color w:val="000000" w:themeColor="text1"/>
          <w:spacing w:val="-2"/>
          <w:szCs w:val="24"/>
          <w:lang w:val="en-US" w:bidi="ar-SA"/>
        </w:rPr>
        <w:t>Proofreader</w:t>
      </w:r>
      <w:r w:rsidR="00091971" w:rsidRPr="00825376">
        <w:rPr>
          <w:rFonts w:ascii="Times New Roman" w:hAnsi="Times New Roman" w:cs="Times New Roman"/>
          <w:b/>
          <w:color w:val="000000" w:themeColor="text1"/>
          <w:spacing w:val="-2"/>
          <w:szCs w:val="24"/>
          <w:lang w:val="en-US" w:bidi="ar-SA"/>
        </w:rPr>
        <w:t xml:space="preserve">: </w:t>
      </w:r>
      <w:r w:rsidR="00A85AC4" w:rsidRPr="00825376">
        <w:rPr>
          <w:rFonts w:ascii="Times New Roman" w:hAnsi="Times New Roman" w:cs="Times New Roman"/>
          <w:b/>
          <w:color w:val="000000" w:themeColor="text1"/>
          <w:spacing w:val="-2"/>
          <w:szCs w:val="24"/>
          <w:lang w:val="en-US" w:bidi="ar-SA"/>
        </w:rPr>
        <w:tab/>
      </w:r>
      <w:r w:rsidR="00A85AC4" w:rsidRPr="00825376">
        <w:rPr>
          <w:rFonts w:ascii="Times New Roman" w:hAnsi="Times New Roman" w:cs="Times New Roman"/>
          <w:b/>
          <w:color w:val="000000" w:themeColor="text1"/>
          <w:spacing w:val="-2"/>
          <w:szCs w:val="24"/>
          <w:lang w:val="en-US" w:bidi="ar-SA"/>
        </w:rPr>
        <w:tab/>
      </w:r>
      <w:r w:rsidRPr="00825376">
        <w:rPr>
          <w:rFonts w:ascii="Times New Roman" w:hAnsi="Times New Roman" w:cs="Times New Roman"/>
          <w:b/>
          <w:color w:val="000000" w:themeColor="text1"/>
          <w:spacing w:val="-2"/>
          <w:szCs w:val="24"/>
          <w:lang w:val="az-Latn-AZ" w:bidi="ar-SA"/>
        </w:rPr>
        <w:t>Aslanova Khatira</w:t>
      </w:r>
    </w:p>
    <w:p w:rsidR="00A85AC4" w:rsidRPr="00825376" w:rsidRDefault="00A85AC4" w:rsidP="00470402">
      <w:pPr>
        <w:spacing w:after="0" w:line="240" w:lineRule="auto"/>
        <w:ind w:left="3540"/>
        <w:rPr>
          <w:rFonts w:ascii="Times New Roman" w:hAnsi="Times New Roman" w:cs="Times New Roman"/>
          <w:color w:val="000000" w:themeColor="text1"/>
          <w:spacing w:val="-2"/>
          <w:szCs w:val="24"/>
          <w:lang w:val="en-US"/>
        </w:rPr>
      </w:pPr>
    </w:p>
    <w:tbl>
      <w:tblPr>
        <w:tblW w:w="7966" w:type="dxa"/>
        <w:jc w:val="center"/>
        <w:tblInd w:w="283" w:type="dxa"/>
        <w:tblLook w:val="0000" w:firstRow="0" w:lastRow="0" w:firstColumn="0" w:lastColumn="0" w:noHBand="0" w:noVBand="0"/>
      </w:tblPr>
      <w:tblGrid>
        <w:gridCol w:w="3737"/>
        <w:gridCol w:w="4229"/>
      </w:tblGrid>
      <w:tr w:rsidR="00575F49" w:rsidRPr="00825376" w:rsidTr="00201641">
        <w:trPr>
          <w:trHeight w:val="440"/>
          <w:jc w:val="center"/>
        </w:trPr>
        <w:tc>
          <w:tcPr>
            <w:tcW w:w="7966" w:type="dxa"/>
            <w:gridSpan w:val="2"/>
          </w:tcPr>
          <w:p w:rsidR="0079719D" w:rsidRPr="00825376" w:rsidRDefault="00A85AC4" w:rsidP="00B62652">
            <w:pPr>
              <w:spacing w:after="0" w:line="240" w:lineRule="auto"/>
              <w:jc w:val="center"/>
              <w:rPr>
                <w:rFonts w:ascii="Times New Roman" w:hAnsi="Times New Roman" w:cs="Times New Roman"/>
                <w:b/>
                <w:color w:val="000000" w:themeColor="text1"/>
                <w:sz w:val="21"/>
                <w:szCs w:val="21"/>
                <w:lang w:val="az-Latn-AZ" w:bidi="ar-SA"/>
              </w:rPr>
            </w:pPr>
            <w:r w:rsidRPr="00825376">
              <w:rPr>
                <w:rFonts w:ascii="Times New Roman" w:hAnsi="Times New Roman" w:cs="Times New Roman"/>
                <w:color w:val="000000" w:themeColor="text1"/>
                <w:spacing w:val="-2"/>
                <w:szCs w:val="24"/>
                <w:lang w:val="en-US"/>
              </w:rPr>
              <w:br w:type="page"/>
            </w:r>
            <w:r w:rsidR="0079719D" w:rsidRPr="00825376">
              <w:rPr>
                <w:rFonts w:ascii="Times New Roman" w:hAnsi="Times New Roman" w:cs="Times New Roman"/>
                <w:b/>
                <w:color w:val="000000" w:themeColor="text1"/>
                <w:sz w:val="21"/>
                <w:szCs w:val="21"/>
                <w:lang w:bidi="ar-SA"/>
              </w:rPr>
              <w:t>РЕДАКЦИОННЫЙ СОВЕТ</w:t>
            </w:r>
          </w:p>
          <w:p w:rsidR="00201641" w:rsidRPr="00825376" w:rsidRDefault="00201641" w:rsidP="00B62652">
            <w:pPr>
              <w:spacing w:after="0" w:line="240" w:lineRule="auto"/>
              <w:jc w:val="center"/>
              <w:rPr>
                <w:rFonts w:ascii="Times New Roman" w:hAnsi="Times New Roman" w:cs="Times New Roman"/>
                <w:b/>
                <w:color w:val="000000" w:themeColor="text1"/>
                <w:sz w:val="21"/>
                <w:szCs w:val="21"/>
                <w:lang w:val="az-Latn-AZ" w:bidi="ar-SA"/>
              </w:rPr>
            </w:pPr>
          </w:p>
        </w:tc>
      </w:tr>
      <w:tr w:rsidR="00575F49" w:rsidRPr="00825376" w:rsidTr="00201641">
        <w:trPr>
          <w:trHeight w:val="8025"/>
          <w:jc w:val="center"/>
        </w:trPr>
        <w:tc>
          <w:tcPr>
            <w:tcW w:w="3842" w:type="dxa"/>
          </w:tcPr>
          <w:p w:rsidR="0079719D" w:rsidRPr="00825376" w:rsidRDefault="0079719D" w:rsidP="00201641">
            <w:pPr>
              <w:keepNext/>
              <w:spacing w:after="0" w:line="240" w:lineRule="auto"/>
              <w:ind w:left="190"/>
              <w:rPr>
                <w:rFonts w:ascii="Times New Roman" w:hAnsi="Times New Roman" w:cs="Times New Roman"/>
                <w:b/>
                <w:color w:val="000000" w:themeColor="text1"/>
                <w:sz w:val="21"/>
                <w:szCs w:val="21"/>
                <w:lang w:val="az-Latn-AZ" w:bidi="ar-SA"/>
              </w:rPr>
            </w:pPr>
            <w:r w:rsidRPr="00825376">
              <w:rPr>
                <w:rFonts w:ascii="Times New Roman" w:hAnsi="Times New Roman" w:cs="Times New Roman"/>
                <w:b/>
                <w:color w:val="000000" w:themeColor="text1"/>
                <w:sz w:val="21"/>
                <w:szCs w:val="21"/>
                <w:lang w:bidi="ar-SA"/>
              </w:rPr>
              <w:t>ЯЗЫКОЗНАНИЕ</w:t>
            </w:r>
            <w:r w:rsidR="00213CD1" w:rsidRPr="00825376">
              <w:rPr>
                <w:rFonts w:ascii="Times New Roman" w:hAnsi="Times New Roman" w:cs="Times New Roman"/>
                <w:b/>
                <w:color w:val="000000" w:themeColor="text1"/>
                <w:sz w:val="21"/>
                <w:szCs w:val="21"/>
                <w:lang w:val="az-Latn-AZ" w:bidi="ar-SA"/>
              </w:rPr>
              <w:t>:</w:t>
            </w: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eastAsia="Calibri" w:hAnsi="Times New Roman" w:cs="Times New Roman"/>
                <w:b/>
                <w:color w:val="000000" w:themeColor="text1"/>
                <w:sz w:val="21"/>
                <w:szCs w:val="21"/>
                <w:lang w:val="az-Latn-AZ"/>
              </w:rPr>
            </w:pPr>
          </w:p>
          <w:p w:rsidR="0079719D" w:rsidRPr="00825376" w:rsidRDefault="0079719D" w:rsidP="00201641">
            <w:pPr>
              <w:spacing w:after="0" w:line="240" w:lineRule="auto"/>
              <w:ind w:left="190"/>
              <w:jc w:val="both"/>
              <w:rPr>
                <w:rFonts w:ascii="Times New Roman" w:eastAsia="Calibri" w:hAnsi="Times New Roman" w:cs="Times New Roman"/>
                <w:b/>
                <w:color w:val="000000" w:themeColor="text1"/>
                <w:sz w:val="21"/>
                <w:szCs w:val="21"/>
              </w:rPr>
            </w:pPr>
          </w:p>
          <w:p w:rsidR="0079719D" w:rsidRPr="00825376" w:rsidRDefault="0079719D" w:rsidP="00201641">
            <w:pPr>
              <w:spacing w:after="0" w:line="240" w:lineRule="auto"/>
              <w:ind w:left="190"/>
              <w:jc w:val="both"/>
              <w:rPr>
                <w:rFonts w:ascii="Times New Roman" w:eastAsia="Calibri" w:hAnsi="Times New Roman" w:cs="Times New Roman"/>
                <w:b/>
                <w:color w:val="000000" w:themeColor="text1"/>
                <w:sz w:val="21"/>
                <w:szCs w:val="21"/>
              </w:rPr>
            </w:pPr>
          </w:p>
          <w:p w:rsidR="00BE551E" w:rsidRPr="00825376" w:rsidRDefault="00BE551E" w:rsidP="00201641">
            <w:pPr>
              <w:spacing w:after="0" w:line="240" w:lineRule="auto"/>
              <w:ind w:left="190"/>
              <w:jc w:val="both"/>
              <w:rPr>
                <w:rFonts w:ascii="Times New Roman" w:eastAsia="Calibri" w:hAnsi="Times New Roman" w:cs="Times New Roman"/>
                <w:b/>
                <w:color w:val="000000" w:themeColor="text1"/>
                <w:sz w:val="21"/>
                <w:szCs w:val="21"/>
                <w:lang w:val="az-Latn-AZ"/>
              </w:rPr>
            </w:pPr>
          </w:p>
          <w:p w:rsidR="0079719D" w:rsidRPr="00825376" w:rsidRDefault="0079719D" w:rsidP="00201641">
            <w:pPr>
              <w:spacing w:after="0" w:line="240" w:lineRule="auto"/>
              <w:ind w:left="190"/>
              <w:jc w:val="both"/>
              <w:rPr>
                <w:rFonts w:ascii="Times New Roman" w:eastAsia="Calibri" w:hAnsi="Times New Roman" w:cs="Times New Roman"/>
                <w:b/>
                <w:color w:val="000000" w:themeColor="text1"/>
                <w:sz w:val="21"/>
                <w:szCs w:val="21"/>
                <w:lang w:val="az-Latn-AZ"/>
              </w:rPr>
            </w:pPr>
            <w:r w:rsidRPr="00825376">
              <w:rPr>
                <w:rFonts w:ascii="Times New Roman" w:eastAsia="Calibri" w:hAnsi="Times New Roman" w:cs="Times New Roman"/>
                <w:b/>
                <w:color w:val="000000" w:themeColor="text1"/>
                <w:sz w:val="21"/>
                <w:szCs w:val="21"/>
              </w:rPr>
              <w:t>ЛИТЕРАТУРА</w:t>
            </w:r>
            <w:r w:rsidR="00213CD1" w:rsidRPr="00825376">
              <w:rPr>
                <w:rFonts w:ascii="Times New Roman" w:eastAsia="Calibri" w:hAnsi="Times New Roman" w:cs="Times New Roman"/>
                <w:b/>
                <w:color w:val="000000" w:themeColor="text1"/>
                <w:sz w:val="21"/>
                <w:szCs w:val="21"/>
                <w:lang w:val="az-Latn-AZ"/>
              </w:rPr>
              <w:t>:</w:t>
            </w:r>
          </w:p>
          <w:p w:rsidR="0079719D" w:rsidRPr="00825376" w:rsidRDefault="0079719D" w:rsidP="00201641">
            <w:pPr>
              <w:spacing w:after="0" w:line="240" w:lineRule="auto"/>
              <w:ind w:left="190"/>
              <w:jc w:val="both"/>
              <w:rPr>
                <w:rFonts w:ascii="Times New Roman" w:eastAsia="Calibri" w:hAnsi="Times New Roman" w:cs="Times New Roman"/>
                <w:b/>
                <w:color w:val="000000" w:themeColor="text1"/>
                <w:sz w:val="21"/>
                <w:szCs w:val="21"/>
              </w:rPr>
            </w:pPr>
          </w:p>
          <w:p w:rsidR="0079719D" w:rsidRPr="00825376" w:rsidRDefault="0079719D" w:rsidP="00201641">
            <w:pPr>
              <w:spacing w:after="0" w:line="240" w:lineRule="auto"/>
              <w:ind w:left="190"/>
              <w:jc w:val="both"/>
              <w:rPr>
                <w:rFonts w:ascii="Times New Roman" w:eastAsia="Calibri" w:hAnsi="Times New Roman" w:cs="Times New Roman"/>
                <w:b/>
                <w:color w:val="000000" w:themeColor="text1"/>
                <w:sz w:val="21"/>
                <w:szCs w:val="21"/>
                <w:lang w:val="az-Latn-AZ"/>
              </w:rPr>
            </w:pPr>
          </w:p>
          <w:p w:rsidR="003A04B3" w:rsidRPr="00825376" w:rsidRDefault="003A04B3" w:rsidP="00201641">
            <w:pPr>
              <w:spacing w:after="0" w:line="240" w:lineRule="auto"/>
              <w:ind w:left="190"/>
              <w:jc w:val="both"/>
              <w:rPr>
                <w:rFonts w:ascii="Times New Roman" w:eastAsia="Calibri" w:hAnsi="Times New Roman" w:cs="Times New Roman"/>
                <w:b/>
                <w:color w:val="000000" w:themeColor="text1"/>
                <w:sz w:val="21"/>
                <w:szCs w:val="21"/>
                <w:lang w:val="az-Latn-AZ"/>
              </w:rPr>
            </w:pPr>
          </w:p>
          <w:p w:rsidR="0079719D" w:rsidRPr="00825376" w:rsidRDefault="0079719D" w:rsidP="00201641">
            <w:pPr>
              <w:spacing w:after="0" w:line="240" w:lineRule="auto"/>
              <w:ind w:left="190"/>
              <w:jc w:val="both"/>
              <w:rPr>
                <w:rFonts w:ascii="Times New Roman" w:eastAsia="Calibri" w:hAnsi="Times New Roman" w:cs="Times New Roman"/>
                <w:b/>
                <w:color w:val="000000" w:themeColor="text1"/>
                <w:sz w:val="21"/>
                <w:szCs w:val="21"/>
                <w:lang w:val="az-Latn-AZ"/>
              </w:rPr>
            </w:pPr>
            <w:r w:rsidRPr="00825376">
              <w:rPr>
                <w:rFonts w:ascii="Times New Roman" w:eastAsia="Calibri" w:hAnsi="Times New Roman" w:cs="Times New Roman"/>
                <w:b/>
                <w:color w:val="000000" w:themeColor="text1"/>
                <w:sz w:val="21"/>
                <w:szCs w:val="21"/>
              </w:rPr>
              <w:t>МЕТОДИКА</w:t>
            </w:r>
            <w:r w:rsidR="00213CD1" w:rsidRPr="00825376">
              <w:rPr>
                <w:rFonts w:ascii="Times New Roman" w:eastAsia="Calibri" w:hAnsi="Times New Roman" w:cs="Times New Roman"/>
                <w:b/>
                <w:color w:val="000000" w:themeColor="text1"/>
                <w:sz w:val="21"/>
                <w:szCs w:val="21"/>
                <w:lang w:val="az-Latn-AZ"/>
              </w:rPr>
              <w:t>:</w:t>
            </w: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pStyle w:val="a4"/>
              <w:spacing w:after="0" w:line="240" w:lineRule="auto"/>
              <w:ind w:left="190"/>
              <w:rPr>
                <w:rFonts w:ascii="Times New Roman" w:hAnsi="Times New Roman" w:cs="Times New Roman"/>
                <w:b/>
                <w:iCs/>
                <w:color w:val="000000" w:themeColor="text1"/>
                <w:sz w:val="21"/>
                <w:szCs w:val="21"/>
              </w:rPr>
            </w:pPr>
          </w:p>
          <w:p w:rsidR="0079719D" w:rsidRPr="00825376" w:rsidRDefault="0079719D" w:rsidP="00201641">
            <w:pPr>
              <w:pStyle w:val="a4"/>
              <w:spacing w:after="0" w:line="240" w:lineRule="auto"/>
              <w:ind w:left="190"/>
              <w:rPr>
                <w:rFonts w:ascii="Times New Roman" w:hAnsi="Times New Roman" w:cs="Times New Roman"/>
                <w:b/>
                <w:iCs/>
                <w:color w:val="000000" w:themeColor="text1"/>
                <w:sz w:val="21"/>
                <w:szCs w:val="21"/>
              </w:rPr>
            </w:pPr>
            <w:r w:rsidRPr="00825376">
              <w:rPr>
                <w:rFonts w:ascii="Times New Roman" w:hAnsi="Times New Roman" w:cs="Times New Roman"/>
                <w:b/>
                <w:iCs/>
                <w:color w:val="000000" w:themeColor="text1"/>
                <w:sz w:val="21"/>
                <w:szCs w:val="21"/>
              </w:rPr>
              <w:t>ЗАРУБЕЖНЫЕ КОНСУЛЬТАНТЫ:</w:t>
            </w:r>
          </w:p>
          <w:p w:rsidR="0079719D" w:rsidRPr="00825376" w:rsidRDefault="0079719D" w:rsidP="00201641">
            <w:pPr>
              <w:spacing w:after="0" w:line="240" w:lineRule="auto"/>
              <w:ind w:left="190"/>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201641">
            <w:pPr>
              <w:spacing w:after="0" w:line="240" w:lineRule="auto"/>
              <w:ind w:left="190"/>
              <w:jc w:val="both"/>
              <w:rPr>
                <w:rFonts w:ascii="Times New Roman" w:hAnsi="Times New Roman" w:cs="Times New Roman"/>
                <w:b/>
                <w:color w:val="000000" w:themeColor="text1"/>
                <w:sz w:val="21"/>
                <w:szCs w:val="21"/>
                <w:lang w:val="az-Latn-AZ" w:bidi="ar-SA"/>
              </w:rPr>
            </w:pPr>
          </w:p>
          <w:p w:rsidR="0079719D" w:rsidRPr="00825376" w:rsidRDefault="0079719D" w:rsidP="00B62652">
            <w:pPr>
              <w:spacing w:after="0" w:line="240" w:lineRule="auto"/>
              <w:jc w:val="both"/>
              <w:rPr>
                <w:rFonts w:ascii="Times New Roman" w:hAnsi="Times New Roman" w:cs="Times New Roman"/>
                <w:b/>
                <w:color w:val="000000" w:themeColor="text1"/>
                <w:sz w:val="21"/>
                <w:szCs w:val="21"/>
                <w:lang w:val="az-Latn-AZ" w:bidi="ar-SA"/>
              </w:rPr>
            </w:pPr>
          </w:p>
          <w:p w:rsidR="0079719D" w:rsidRPr="00825376" w:rsidRDefault="0079719D" w:rsidP="00B62652">
            <w:pPr>
              <w:spacing w:after="0" w:line="240" w:lineRule="auto"/>
              <w:jc w:val="both"/>
              <w:rPr>
                <w:rFonts w:ascii="Times New Roman" w:hAnsi="Times New Roman" w:cs="Times New Roman"/>
                <w:b/>
                <w:color w:val="000000" w:themeColor="text1"/>
                <w:sz w:val="21"/>
                <w:szCs w:val="21"/>
                <w:lang w:val="az-Latn-AZ" w:bidi="ar-SA"/>
              </w:rPr>
            </w:pPr>
          </w:p>
          <w:p w:rsidR="0079719D" w:rsidRPr="00825376" w:rsidRDefault="0079719D" w:rsidP="00B62652">
            <w:pPr>
              <w:spacing w:after="0" w:line="240" w:lineRule="auto"/>
              <w:jc w:val="both"/>
              <w:rPr>
                <w:rFonts w:ascii="Times New Roman" w:hAnsi="Times New Roman" w:cs="Times New Roman"/>
                <w:b/>
                <w:color w:val="000000" w:themeColor="text1"/>
                <w:sz w:val="21"/>
                <w:szCs w:val="21"/>
                <w:lang w:val="az-Latn-AZ" w:bidi="ar-SA"/>
              </w:rPr>
            </w:pPr>
          </w:p>
          <w:p w:rsidR="0079719D" w:rsidRPr="00825376" w:rsidRDefault="0079719D" w:rsidP="00B62652">
            <w:pPr>
              <w:spacing w:after="0" w:line="240" w:lineRule="auto"/>
              <w:jc w:val="both"/>
              <w:rPr>
                <w:rFonts w:ascii="Times New Roman" w:hAnsi="Times New Roman" w:cs="Times New Roman"/>
                <w:b/>
                <w:color w:val="000000" w:themeColor="text1"/>
                <w:sz w:val="21"/>
                <w:szCs w:val="21"/>
                <w:lang w:val="az-Latn-AZ" w:bidi="ar-SA"/>
              </w:rPr>
            </w:pPr>
          </w:p>
          <w:p w:rsidR="0079719D" w:rsidRPr="00825376" w:rsidRDefault="0079719D" w:rsidP="00B62652">
            <w:pPr>
              <w:spacing w:after="0" w:line="240" w:lineRule="auto"/>
              <w:contextualSpacing/>
              <w:jc w:val="both"/>
              <w:rPr>
                <w:rFonts w:ascii="Times New Roman" w:hAnsi="Times New Roman" w:cs="Times New Roman"/>
                <w:b/>
                <w:color w:val="000000" w:themeColor="text1"/>
                <w:sz w:val="21"/>
                <w:szCs w:val="21"/>
                <w:lang w:val="az-Latn-AZ" w:bidi="ar-SA"/>
              </w:rPr>
            </w:pPr>
          </w:p>
        </w:tc>
        <w:tc>
          <w:tcPr>
            <w:tcW w:w="4124" w:type="dxa"/>
          </w:tcPr>
          <w:p w:rsidR="0079719D" w:rsidRPr="00825376" w:rsidRDefault="0079719D"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bCs/>
                <w:color w:val="000000" w:themeColor="text1"/>
                <w:sz w:val="21"/>
                <w:szCs w:val="21"/>
              </w:rPr>
              <w:t>Мамедов Азад</w:t>
            </w:r>
            <w:r w:rsidR="00395CDF" w:rsidRPr="00825376">
              <w:rPr>
                <w:rFonts w:ascii="Times New Roman" w:hAnsi="Times New Roman" w:cs="Times New Roman"/>
                <w:b/>
                <w:bCs/>
                <w:color w:val="000000" w:themeColor="text1"/>
                <w:sz w:val="21"/>
                <w:szCs w:val="21"/>
                <w:lang w:val="az-Latn-AZ"/>
              </w:rPr>
              <w:t>,</w:t>
            </w:r>
            <w:r w:rsidRPr="00825376">
              <w:rPr>
                <w:rFonts w:ascii="Times New Roman" w:hAnsi="Times New Roman" w:cs="Times New Roman"/>
                <w:b/>
                <w:bCs/>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д.ф.н., проф.</w:t>
            </w:r>
            <w:r w:rsidRPr="00825376">
              <w:rPr>
                <w:rFonts w:ascii="Times New Roman" w:hAnsi="Times New Roman" w:cs="Times New Roman"/>
                <w:i/>
                <w:iCs/>
                <w:color w:val="000000" w:themeColor="text1"/>
                <w:sz w:val="21"/>
                <w:szCs w:val="21"/>
                <w:lang w:val="az-Latn-AZ"/>
              </w:rPr>
              <w:t xml:space="preserve"> </w:t>
            </w:r>
          </w:p>
          <w:p w:rsidR="0079719D" w:rsidRPr="00825376" w:rsidRDefault="0079719D"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bCs/>
                <w:color w:val="000000" w:themeColor="text1"/>
                <w:sz w:val="21"/>
                <w:szCs w:val="21"/>
              </w:rPr>
              <w:t>Велиева Нигяр</w:t>
            </w:r>
            <w:r w:rsidR="00395CDF" w:rsidRPr="00825376">
              <w:rPr>
                <w:rFonts w:ascii="Times New Roman" w:hAnsi="Times New Roman" w:cs="Times New Roman"/>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д.ф.н., проф.</w:t>
            </w:r>
          </w:p>
          <w:p w:rsidR="0079719D" w:rsidRPr="00825376" w:rsidRDefault="00395CDF" w:rsidP="00B62652">
            <w:pPr>
              <w:spacing w:after="0" w:line="240" w:lineRule="auto"/>
              <w:rPr>
                <w:rFonts w:ascii="Times New Roman" w:hAnsi="Times New Roman" w:cs="Times New Roman"/>
                <w:b/>
                <w:color w:val="000000" w:themeColor="text1"/>
                <w:sz w:val="21"/>
                <w:szCs w:val="21"/>
                <w:lang w:val="az-Latn-AZ"/>
              </w:rPr>
            </w:pPr>
            <w:r w:rsidRPr="00825376">
              <w:rPr>
                <w:rFonts w:ascii="Times New Roman" w:hAnsi="Times New Roman" w:cs="Times New Roman"/>
                <w:b/>
                <w:bCs/>
                <w:color w:val="000000" w:themeColor="text1"/>
                <w:sz w:val="21"/>
                <w:szCs w:val="21"/>
                <w:lang w:val="az-Latn-AZ"/>
              </w:rPr>
              <w:t xml:space="preserve">Джахангиров Фикрат, </w:t>
            </w:r>
            <w:r w:rsidR="0079719D" w:rsidRPr="00825376">
              <w:rPr>
                <w:rFonts w:ascii="Times New Roman" w:hAnsi="Times New Roman" w:cs="Times New Roman"/>
                <w:i/>
                <w:iCs/>
                <w:color w:val="000000" w:themeColor="text1"/>
                <w:sz w:val="21"/>
                <w:szCs w:val="21"/>
                <w:lang w:val="az-Latn-AZ"/>
              </w:rPr>
              <w:t>д.ф.н., проф.</w:t>
            </w:r>
            <w:r w:rsidR="0079719D" w:rsidRPr="00825376">
              <w:rPr>
                <w:rFonts w:ascii="Times New Roman" w:hAnsi="Times New Roman" w:cs="Times New Roman"/>
                <w:b/>
                <w:color w:val="000000" w:themeColor="text1"/>
                <w:sz w:val="21"/>
                <w:szCs w:val="21"/>
                <w:lang w:val="az-Latn-AZ"/>
              </w:rPr>
              <w:t xml:space="preserve"> </w:t>
            </w:r>
          </w:p>
          <w:p w:rsidR="0079719D" w:rsidRPr="00825376" w:rsidRDefault="00395CDF"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bCs/>
                <w:color w:val="000000" w:themeColor="text1"/>
                <w:sz w:val="21"/>
                <w:szCs w:val="21"/>
                <w:lang w:val="az-Latn-AZ"/>
              </w:rPr>
              <w:t xml:space="preserve">Садыгова Гюльнара, </w:t>
            </w:r>
            <w:r w:rsidR="0079719D" w:rsidRPr="00825376">
              <w:rPr>
                <w:rFonts w:ascii="Times New Roman" w:hAnsi="Times New Roman" w:cs="Times New Roman"/>
                <w:i/>
                <w:iCs/>
                <w:color w:val="000000" w:themeColor="text1"/>
                <w:sz w:val="21"/>
                <w:szCs w:val="21"/>
                <w:lang w:val="az-Latn-AZ"/>
              </w:rPr>
              <w:t>д.ф.н</w:t>
            </w:r>
          </w:p>
          <w:p w:rsidR="0079719D" w:rsidRPr="00825376" w:rsidRDefault="00395CDF"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color w:val="000000" w:themeColor="text1"/>
                <w:sz w:val="21"/>
                <w:szCs w:val="21"/>
                <w:lang w:val="az-Latn-AZ"/>
              </w:rPr>
              <w:t xml:space="preserve">Ахмедов Фазил, </w:t>
            </w:r>
            <w:r w:rsidR="0079719D" w:rsidRPr="00825376">
              <w:rPr>
                <w:rFonts w:ascii="Times New Roman" w:hAnsi="Times New Roman" w:cs="Times New Roman"/>
                <w:i/>
                <w:iCs/>
                <w:color w:val="000000" w:themeColor="text1"/>
                <w:sz w:val="21"/>
                <w:szCs w:val="21"/>
                <w:lang w:val="az-Latn-AZ"/>
              </w:rPr>
              <w:t>д.фил.ф., доц.</w:t>
            </w:r>
          </w:p>
          <w:p w:rsidR="0079719D" w:rsidRPr="00825376" w:rsidRDefault="0079719D"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bCs/>
                <w:color w:val="000000" w:themeColor="text1"/>
                <w:sz w:val="21"/>
                <w:szCs w:val="21"/>
                <w:lang w:val="az-Latn-AZ"/>
              </w:rPr>
              <w:t>Ибрагим Ульфат</w:t>
            </w:r>
            <w:r w:rsidR="00395CDF" w:rsidRPr="00825376">
              <w:rPr>
                <w:rFonts w:ascii="Times New Roman" w:hAnsi="Times New Roman" w:cs="Times New Roman"/>
                <w:b/>
                <w:bCs/>
                <w:color w:val="000000" w:themeColor="text1"/>
                <w:sz w:val="21"/>
                <w:szCs w:val="21"/>
                <w:lang w:val="az-Latn-AZ"/>
              </w:rPr>
              <w:t xml:space="preserve">, </w:t>
            </w:r>
            <w:r w:rsidRPr="00825376">
              <w:rPr>
                <w:rFonts w:ascii="Times New Roman" w:hAnsi="Times New Roman" w:cs="Times New Roman"/>
                <w:i/>
                <w:iCs/>
                <w:color w:val="000000" w:themeColor="text1"/>
                <w:sz w:val="21"/>
                <w:szCs w:val="21"/>
                <w:lang w:val="az-Latn-AZ"/>
              </w:rPr>
              <w:t>к.фил.н., доц.</w:t>
            </w:r>
          </w:p>
          <w:p w:rsidR="0079719D" w:rsidRPr="00825376" w:rsidRDefault="0079719D" w:rsidP="00B62652">
            <w:pPr>
              <w:spacing w:after="0" w:line="240" w:lineRule="auto"/>
              <w:rPr>
                <w:rFonts w:ascii="Times New Roman" w:hAnsi="Times New Roman" w:cs="Times New Roman"/>
                <w:b/>
                <w:bCs/>
                <w:color w:val="000000" w:themeColor="text1"/>
                <w:sz w:val="21"/>
                <w:szCs w:val="21"/>
                <w:lang w:val="az-Latn-AZ"/>
              </w:rPr>
            </w:pPr>
            <w:r w:rsidRPr="00825376">
              <w:rPr>
                <w:rFonts w:ascii="Times New Roman" w:hAnsi="Times New Roman" w:cs="Times New Roman"/>
                <w:b/>
                <w:bCs/>
                <w:color w:val="000000" w:themeColor="text1"/>
                <w:sz w:val="21"/>
                <w:szCs w:val="21"/>
                <w:lang w:val="az-Latn-AZ"/>
              </w:rPr>
              <w:t>Гарибова Жаля</w:t>
            </w:r>
            <w:r w:rsidR="00395CDF" w:rsidRPr="00825376">
              <w:rPr>
                <w:rFonts w:ascii="Times New Roman" w:hAnsi="Times New Roman" w:cs="Times New Roman"/>
                <w:b/>
                <w:bCs/>
                <w:color w:val="000000" w:themeColor="text1"/>
                <w:sz w:val="21"/>
                <w:szCs w:val="21"/>
                <w:lang w:val="az-Latn-AZ"/>
              </w:rPr>
              <w:t xml:space="preserve">, </w:t>
            </w:r>
            <w:r w:rsidRPr="00825376">
              <w:rPr>
                <w:rFonts w:ascii="Times New Roman" w:hAnsi="Times New Roman" w:cs="Times New Roman"/>
                <w:i/>
                <w:iCs/>
                <w:color w:val="000000" w:themeColor="text1"/>
                <w:sz w:val="21"/>
                <w:szCs w:val="21"/>
                <w:lang w:val="az-Latn-AZ"/>
              </w:rPr>
              <w:t>к.фил.н., доц</w:t>
            </w:r>
            <w:r w:rsidRPr="00825376">
              <w:rPr>
                <w:rFonts w:ascii="Times New Roman" w:hAnsi="Times New Roman" w:cs="Times New Roman"/>
                <w:b/>
                <w:bCs/>
                <w:color w:val="000000" w:themeColor="text1"/>
                <w:sz w:val="21"/>
                <w:szCs w:val="21"/>
                <w:lang w:val="az-Latn-AZ"/>
              </w:rPr>
              <w:t xml:space="preserve"> </w:t>
            </w:r>
          </w:p>
          <w:p w:rsidR="0079719D" w:rsidRPr="00825376" w:rsidRDefault="0079719D"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iCs/>
                <w:color w:val="000000" w:themeColor="text1"/>
                <w:sz w:val="21"/>
                <w:szCs w:val="21"/>
                <w:lang w:val="az-Latn-AZ"/>
              </w:rPr>
              <w:t>Камаля Джафарова</w:t>
            </w:r>
            <w:r w:rsidR="00395CDF" w:rsidRPr="00825376">
              <w:rPr>
                <w:rFonts w:ascii="Times New Roman" w:hAnsi="Times New Roman" w:cs="Times New Roman"/>
                <w:i/>
                <w:iCs/>
                <w:color w:val="000000" w:themeColor="text1"/>
                <w:sz w:val="21"/>
                <w:szCs w:val="21"/>
                <w:lang w:val="az-Latn-AZ"/>
              </w:rPr>
              <w:t xml:space="preserve">, </w:t>
            </w:r>
            <w:r w:rsidRPr="00825376">
              <w:rPr>
                <w:rFonts w:ascii="Times New Roman" w:hAnsi="Times New Roman" w:cs="Times New Roman"/>
                <w:i/>
                <w:iCs/>
                <w:color w:val="000000" w:themeColor="text1"/>
                <w:sz w:val="21"/>
                <w:szCs w:val="21"/>
                <w:lang w:val="az-Latn-AZ"/>
              </w:rPr>
              <w:t>к.фил.н., доц.</w:t>
            </w:r>
          </w:p>
          <w:p w:rsidR="0079719D" w:rsidRPr="00825376" w:rsidRDefault="0079719D"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iCs/>
                <w:color w:val="000000" w:themeColor="text1"/>
                <w:sz w:val="21"/>
                <w:szCs w:val="21"/>
                <w:lang w:val="az-Latn-AZ"/>
              </w:rPr>
              <w:t>Ельхан Юсифов</w:t>
            </w:r>
            <w:r w:rsidR="00395CDF" w:rsidRPr="00825376">
              <w:rPr>
                <w:rFonts w:ascii="Times New Roman" w:hAnsi="Times New Roman" w:cs="Times New Roman"/>
                <w:i/>
                <w:iCs/>
                <w:color w:val="000000" w:themeColor="text1"/>
                <w:sz w:val="21"/>
                <w:szCs w:val="21"/>
                <w:lang w:val="az-Latn-AZ"/>
              </w:rPr>
              <w:t xml:space="preserve">, </w:t>
            </w:r>
            <w:r w:rsidR="00BE551E" w:rsidRPr="00825376">
              <w:rPr>
                <w:rFonts w:ascii="Times New Roman" w:hAnsi="Times New Roman" w:cs="Times New Roman"/>
                <w:i/>
                <w:iCs/>
                <w:color w:val="000000" w:themeColor="text1"/>
                <w:sz w:val="21"/>
                <w:szCs w:val="21"/>
                <w:lang w:val="az-Latn-AZ"/>
              </w:rPr>
              <w:t>к.фил.н., доц.</w:t>
            </w:r>
          </w:p>
          <w:p w:rsidR="0079719D" w:rsidRPr="00825376" w:rsidRDefault="0079719D" w:rsidP="00B62652">
            <w:pPr>
              <w:spacing w:after="0" w:line="240" w:lineRule="auto"/>
              <w:rPr>
                <w:rFonts w:ascii="Times New Roman" w:hAnsi="Times New Roman" w:cs="Times New Roman"/>
                <w:i/>
                <w:iCs/>
                <w:color w:val="000000" w:themeColor="text1"/>
                <w:sz w:val="21"/>
                <w:szCs w:val="21"/>
                <w:lang w:val="az-Latn-AZ"/>
              </w:rPr>
            </w:pPr>
          </w:p>
          <w:p w:rsidR="0079719D" w:rsidRPr="00825376" w:rsidRDefault="0079719D" w:rsidP="00B62652">
            <w:pPr>
              <w:spacing w:after="0" w:line="240" w:lineRule="auto"/>
              <w:rPr>
                <w:rFonts w:ascii="Times New Roman" w:hAnsi="Times New Roman" w:cs="Times New Roman"/>
                <w:i/>
                <w:iCs/>
                <w:color w:val="000000" w:themeColor="text1"/>
                <w:sz w:val="21"/>
                <w:szCs w:val="21"/>
              </w:rPr>
            </w:pPr>
            <w:r w:rsidRPr="00825376">
              <w:rPr>
                <w:rFonts w:ascii="Times New Roman" w:hAnsi="Times New Roman" w:cs="Times New Roman"/>
                <w:b/>
                <w:bCs/>
                <w:color w:val="000000" w:themeColor="text1"/>
                <w:sz w:val="21"/>
                <w:szCs w:val="21"/>
              </w:rPr>
              <w:t>Халилли Шахин</w:t>
            </w:r>
            <w:r w:rsidR="00C8250A" w:rsidRPr="00825376">
              <w:rPr>
                <w:rFonts w:ascii="Times New Roman" w:hAnsi="Times New Roman" w:cs="Times New Roman"/>
                <w:b/>
                <w:bCs/>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 xml:space="preserve">д.ф.н., </w:t>
            </w:r>
            <w:proofErr w:type="gramStart"/>
            <w:r w:rsidRPr="00825376">
              <w:rPr>
                <w:rFonts w:ascii="Times New Roman" w:hAnsi="Times New Roman" w:cs="Times New Roman"/>
                <w:i/>
                <w:iCs/>
                <w:color w:val="000000" w:themeColor="text1"/>
                <w:sz w:val="21"/>
                <w:szCs w:val="21"/>
              </w:rPr>
              <w:t>проф</w:t>
            </w:r>
            <w:proofErr w:type="gramEnd"/>
          </w:p>
          <w:p w:rsidR="0079719D" w:rsidRPr="00825376" w:rsidRDefault="0079719D" w:rsidP="00B62652">
            <w:pPr>
              <w:spacing w:after="0" w:line="240" w:lineRule="auto"/>
              <w:rPr>
                <w:rFonts w:ascii="Times New Roman" w:hAnsi="Times New Roman" w:cs="Times New Roman"/>
                <w:i/>
                <w:iCs/>
                <w:color w:val="000000" w:themeColor="text1"/>
                <w:sz w:val="21"/>
                <w:szCs w:val="21"/>
              </w:rPr>
            </w:pPr>
            <w:r w:rsidRPr="00825376">
              <w:rPr>
                <w:rFonts w:ascii="Times New Roman" w:hAnsi="Times New Roman" w:cs="Times New Roman"/>
                <w:b/>
                <w:iCs/>
                <w:color w:val="000000" w:themeColor="text1"/>
                <w:sz w:val="21"/>
                <w:szCs w:val="21"/>
              </w:rPr>
              <w:t>Абдуллаева Йегана</w:t>
            </w:r>
            <w:r w:rsidR="00C8250A" w:rsidRPr="00825376">
              <w:rPr>
                <w:rFonts w:ascii="Times New Roman" w:hAnsi="Times New Roman" w:cs="Times New Roman"/>
                <w:i/>
                <w:iCs/>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к</w:t>
            </w:r>
            <w:proofErr w:type="gramStart"/>
            <w:r w:rsidRPr="00825376">
              <w:rPr>
                <w:rFonts w:ascii="Times New Roman" w:hAnsi="Times New Roman" w:cs="Times New Roman"/>
                <w:i/>
                <w:iCs/>
                <w:color w:val="000000" w:themeColor="text1"/>
                <w:sz w:val="21"/>
                <w:szCs w:val="21"/>
              </w:rPr>
              <w:t>.ф</w:t>
            </w:r>
            <w:proofErr w:type="gramEnd"/>
            <w:r w:rsidRPr="00825376">
              <w:rPr>
                <w:rFonts w:ascii="Times New Roman" w:hAnsi="Times New Roman" w:cs="Times New Roman"/>
                <w:i/>
                <w:iCs/>
                <w:color w:val="000000" w:themeColor="text1"/>
                <w:sz w:val="21"/>
                <w:szCs w:val="21"/>
              </w:rPr>
              <w:t>ил.н., доц.</w:t>
            </w:r>
          </w:p>
          <w:p w:rsidR="0079719D" w:rsidRPr="00825376" w:rsidRDefault="0079719D" w:rsidP="00B62652">
            <w:pPr>
              <w:spacing w:after="0" w:line="240" w:lineRule="auto"/>
              <w:rPr>
                <w:rFonts w:ascii="Times New Roman" w:hAnsi="Times New Roman" w:cs="Times New Roman"/>
                <w:i/>
                <w:iCs/>
                <w:color w:val="000000" w:themeColor="text1"/>
                <w:sz w:val="21"/>
                <w:szCs w:val="21"/>
                <w:lang w:val="az-Latn-AZ"/>
              </w:rPr>
            </w:pPr>
            <w:r w:rsidRPr="00825376">
              <w:rPr>
                <w:rFonts w:ascii="Times New Roman" w:hAnsi="Times New Roman" w:cs="Times New Roman"/>
                <w:b/>
                <w:iCs/>
                <w:color w:val="000000" w:themeColor="text1"/>
                <w:sz w:val="21"/>
                <w:szCs w:val="21"/>
              </w:rPr>
              <w:t>Мамедова Самира</w:t>
            </w:r>
            <w:r w:rsidR="00C8250A" w:rsidRPr="00825376">
              <w:rPr>
                <w:rFonts w:ascii="Times New Roman" w:hAnsi="Times New Roman" w:cs="Times New Roman"/>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к</w:t>
            </w:r>
            <w:proofErr w:type="gramStart"/>
            <w:r w:rsidRPr="00825376">
              <w:rPr>
                <w:rFonts w:ascii="Times New Roman" w:hAnsi="Times New Roman" w:cs="Times New Roman"/>
                <w:i/>
                <w:iCs/>
                <w:color w:val="000000" w:themeColor="text1"/>
                <w:sz w:val="21"/>
                <w:szCs w:val="21"/>
              </w:rPr>
              <w:t>.ф</w:t>
            </w:r>
            <w:proofErr w:type="gramEnd"/>
            <w:r w:rsidRPr="00825376">
              <w:rPr>
                <w:rFonts w:ascii="Times New Roman" w:hAnsi="Times New Roman" w:cs="Times New Roman"/>
                <w:i/>
                <w:iCs/>
                <w:color w:val="000000" w:themeColor="text1"/>
                <w:sz w:val="21"/>
                <w:szCs w:val="21"/>
              </w:rPr>
              <w:t>ил.н., доц</w:t>
            </w:r>
          </w:p>
          <w:p w:rsidR="003A04B3" w:rsidRPr="00825376" w:rsidRDefault="003A04B3" w:rsidP="00B62652">
            <w:pPr>
              <w:spacing w:after="0" w:line="240" w:lineRule="auto"/>
              <w:rPr>
                <w:rFonts w:ascii="Times New Roman" w:hAnsi="Times New Roman" w:cs="Times New Roman"/>
                <w:i/>
                <w:iCs/>
                <w:color w:val="000000" w:themeColor="text1"/>
                <w:sz w:val="21"/>
                <w:szCs w:val="21"/>
                <w:lang w:val="az-Latn-AZ"/>
              </w:rPr>
            </w:pPr>
          </w:p>
          <w:p w:rsidR="0079719D" w:rsidRPr="00825376" w:rsidRDefault="0079719D" w:rsidP="00B62652">
            <w:pPr>
              <w:spacing w:after="0" w:line="240" w:lineRule="auto"/>
              <w:rPr>
                <w:rFonts w:ascii="Times New Roman" w:hAnsi="Times New Roman" w:cs="Times New Roman"/>
                <w:color w:val="000000" w:themeColor="text1"/>
                <w:sz w:val="21"/>
                <w:szCs w:val="21"/>
              </w:rPr>
            </w:pPr>
            <w:r w:rsidRPr="00825376">
              <w:rPr>
                <w:rFonts w:ascii="Times New Roman" w:hAnsi="Times New Roman" w:cs="Times New Roman"/>
                <w:b/>
                <w:color w:val="000000" w:themeColor="text1"/>
                <w:sz w:val="21"/>
                <w:szCs w:val="21"/>
              </w:rPr>
              <w:t>Ширалиев Амралы</w:t>
            </w:r>
            <w:r w:rsidR="00C8250A" w:rsidRPr="00825376">
              <w:rPr>
                <w:rFonts w:ascii="Times New Roman" w:hAnsi="Times New Roman" w:cs="Times New Roman"/>
                <w:b/>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к</w:t>
            </w:r>
            <w:proofErr w:type="gramStart"/>
            <w:r w:rsidRPr="00825376">
              <w:rPr>
                <w:rFonts w:ascii="Times New Roman" w:hAnsi="Times New Roman" w:cs="Times New Roman"/>
                <w:i/>
                <w:iCs/>
                <w:color w:val="000000" w:themeColor="text1"/>
                <w:sz w:val="21"/>
                <w:szCs w:val="21"/>
              </w:rPr>
              <w:t>.п</w:t>
            </w:r>
            <w:proofErr w:type="gramEnd"/>
            <w:r w:rsidRPr="00825376">
              <w:rPr>
                <w:rFonts w:ascii="Times New Roman" w:hAnsi="Times New Roman" w:cs="Times New Roman"/>
                <w:i/>
                <w:iCs/>
                <w:color w:val="000000" w:themeColor="text1"/>
                <w:sz w:val="21"/>
                <w:szCs w:val="21"/>
              </w:rPr>
              <w:t>ед.н., доц.</w:t>
            </w:r>
          </w:p>
          <w:p w:rsidR="0079719D" w:rsidRPr="00825376" w:rsidRDefault="0079719D" w:rsidP="00B62652">
            <w:pPr>
              <w:spacing w:after="0" w:line="240" w:lineRule="auto"/>
              <w:rPr>
                <w:rFonts w:ascii="Times New Roman" w:hAnsi="Times New Roman" w:cs="Times New Roman"/>
                <w:b/>
                <w:bCs/>
                <w:color w:val="000000" w:themeColor="text1"/>
                <w:sz w:val="21"/>
                <w:szCs w:val="21"/>
                <w:lang w:val="az-Latn-AZ"/>
              </w:rPr>
            </w:pPr>
            <w:r w:rsidRPr="00825376">
              <w:rPr>
                <w:rFonts w:ascii="Times New Roman" w:hAnsi="Times New Roman" w:cs="Times New Roman"/>
                <w:b/>
                <w:bCs/>
                <w:color w:val="000000" w:themeColor="text1"/>
                <w:sz w:val="21"/>
                <w:szCs w:val="21"/>
              </w:rPr>
              <w:t>Иманова Севда</w:t>
            </w:r>
            <w:r w:rsidR="00C8250A" w:rsidRPr="00825376">
              <w:rPr>
                <w:rFonts w:ascii="Times New Roman" w:hAnsi="Times New Roman" w:cs="Times New Roman"/>
                <w:b/>
                <w:bCs/>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к</w:t>
            </w:r>
            <w:proofErr w:type="gramStart"/>
            <w:r w:rsidRPr="00825376">
              <w:rPr>
                <w:rFonts w:ascii="Times New Roman" w:hAnsi="Times New Roman" w:cs="Times New Roman"/>
                <w:i/>
                <w:iCs/>
                <w:color w:val="000000" w:themeColor="text1"/>
                <w:sz w:val="21"/>
                <w:szCs w:val="21"/>
              </w:rPr>
              <w:t>.п</w:t>
            </w:r>
            <w:proofErr w:type="gramEnd"/>
            <w:r w:rsidRPr="00825376">
              <w:rPr>
                <w:rFonts w:ascii="Times New Roman" w:hAnsi="Times New Roman" w:cs="Times New Roman"/>
                <w:i/>
                <w:iCs/>
                <w:color w:val="000000" w:themeColor="text1"/>
                <w:sz w:val="21"/>
                <w:szCs w:val="21"/>
              </w:rPr>
              <w:t>ед.н., доц.</w:t>
            </w:r>
            <w:r w:rsidRPr="00825376">
              <w:rPr>
                <w:rFonts w:ascii="Times New Roman" w:hAnsi="Times New Roman" w:cs="Times New Roman"/>
                <w:b/>
                <w:bCs/>
                <w:color w:val="000000" w:themeColor="text1"/>
                <w:sz w:val="21"/>
                <w:szCs w:val="21"/>
              </w:rPr>
              <w:t xml:space="preserve"> </w:t>
            </w:r>
          </w:p>
          <w:p w:rsidR="0079719D" w:rsidRPr="00825376" w:rsidRDefault="001D46E2" w:rsidP="00B62652">
            <w:pPr>
              <w:spacing w:after="0" w:line="240" w:lineRule="auto"/>
              <w:rPr>
                <w:rFonts w:ascii="Times New Roman" w:hAnsi="Times New Roman" w:cs="Times New Roman"/>
                <w:b/>
                <w:color w:val="000000" w:themeColor="text1"/>
                <w:sz w:val="21"/>
                <w:szCs w:val="21"/>
                <w:lang w:val="az-Latn-AZ" w:bidi="ar-SA"/>
              </w:rPr>
            </w:pPr>
            <w:r w:rsidRPr="00825376">
              <w:rPr>
                <w:rFonts w:ascii="Times New Roman" w:hAnsi="Times New Roman" w:cs="Times New Roman"/>
                <w:b/>
                <w:bCs/>
                <w:color w:val="000000" w:themeColor="text1"/>
                <w:sz w:val="21"/>
                <w:szCs w:val="21"/>
              </w:rPr>
              <w:t xml:space="preserve">Каздал </w:t>
            </w:r>
            <w:r w:rsidR="0079719D" w:rsidRPr="00825376">
              <w:rPr>
                <w:rFonts w:ascii="Times New Roman" w:hAnsi="Times New Roman" w:cs="Times New Roman"/>
                <w:b/>
                <w:bCs/>
                <w:color w:val="000000" w:themeColor="text1"/>
                <w:sz w:val="21"/>
                <w:szCs w:val="21"/>
              </w:rPr>
              <w:t>Вафа</w:t>
            </w:r>
            <w:r w:rsidR="00C8250A" w:rsidRPr="00825376">
              <w:rPr>
                <w:rFonts w:ascii="Times New Roman" w:hAnsi="Times New Roman" w:cs="Times New Roman"/>
                <w:color w:val="000000" w:themeColor="text1"/>
                <w:sz w:val="21"/>
                <w:szCs w:val="21"/>
                <w:lang w:val="az-Latn-AZ"/>
              </w:rPr>
              <w:t xml:space="preserve">, </w:t>
            </w:r>
            <w:r w:rsidR="0079719D" w:rsidRPr="00825376">
              <w:rPr>
                <w:rFonts w:ascii="Times New Roman" w:hAnsi="Times New Roman" w:cs="Times New Roman"/>
                <w:i/>
                <w:iCs/>
                <w:color w:val="000000" w:themeColor="text1"/>
                <w:sz w:val="21"/>
                <w:szCs w:val="21"/>
              </w:rPr>
              <w:t>к</w:t>
            </w:r>
            <w:proofErr w:type="gramStart"/>
            <w:r w:rsidR="0079719D" w:rsidRPr="00825376">
              <w:rPr>
                <w:rFonts w:ascii="Times New Roman" w:hAnsi="Times New Roman" w:cs="Times New Roman"/>
                <w:i/>
                <w:iCs/>
                <w:color w:val="000000" w:themeColor="text1"/>
                <w:sz w:val="21"/>
                <w:szCs w:val="21"/>
              </w:rPr>
              <w:t>.п</w:t>
            </w:r>
            <w:proofErr w:type="gramEnd"/>
            <w:r w:rsidR="0079719D" w:rsidRPr="00825376">
              <w:rPr>
                <w:rFonts w:ascii="Times New Roman" w:hAnsi="Times New Roman" w:cs="Times New Roman"/>
                <w:i/>
                <w:iCs/>
                <w:color w:val="000000" w:themeColor="text1"/>
                <w:sz w:val="21"/>
                <w:szCs w:val="21"/>
              </w:rPr>
              <w:t>ед.н., доц.</w:t>
            </w:r>
          </w:p>
          <w:p w:rsidR="0079719D" w:rsidRPr="00825376" w:rsidRDefault="0079719D" w:rsidP="00B62652">
            <w:pPr>
              <w:spacing w:after="0" w:line="240" w:lineRule="auto"/>
              <w:jc w:val="both"/>
              <w:rPr>
                <w:rFonts w:ascii="Times New Roman" w:hAnsi="Times New Roman" w:cs="Times New Roman"/>
                <w:b/>
                <w:bCs/>
                <w:color w:val="000000" w:themeColor="text1"/>
                <w:sz w:val="21"/>
                <w:szCs w:val="21"/>
                <w:lang w:val="az-Latn-AZ"/>
              </w:rPr>
            </w:pPr>
          </w:p>
          <w:p w:rsidR="0079719D" w:rsidRPr="00825376" w:rsidRDefault="00C8250A" w:rsidP="00B62652">
            <w:pPr>
              <w:spacing w:after="0" w:line="240" w:lineRule="auto"/>
              <w:jc w:val="both"/>
              <w:rPr>
                <w:rFonts w:ascii="Times New Roman" w:hAnsi="Times New Roman" w:cs="Times New Roman"/>
                <w:color w:val="000000" w:themeColor="text1"/>
                <w:sz w:val="21"/>
                <w:szCs w:val="21"/>
              </w:rPr>
            </w:pPr>
            <w:r w:rsidRPr="00825376">
              <w:rPr>
                <w:rFonts w:ascii="Times New Roman" w:hAnsi="Times New Roman" w:cs="Times New Roman"/>
                <w:b/>
                <w:bCs/>
                <w:color w:val="000000" w:themeColor="text1"/>
                <w:sz w:val="21"/>
                <w:szCs w:val="21"/>
              </w:rPr>
              <w:t>Золтан Кевечес</w:t>
            </w:r>
            <w:r w:rsidRPr="00825376">
              <w:rPr>
                <w:rFonts w:ascii="Times New Roman" w:hAnsi="Times New Roman" w:cs="Times New Roman"/>
                <w:b/>
                <w:bCs/>
                <w:color w:val="000000" w:themeColor="text1"/>
                <w:sz w:val="21"/>
                <w:szCs w:val="21"/>
                <w:lang w:val="az-Latn-AZ"/>
              </w:rPr>
              <w:t xml:space="preserve">, </w:t>
            </w:r>
            <w:r w:rsidR="0079719D" w:rsidRPr="00825376">
              <w:rPr>
                <w:rFonts w:ascii="Times New Roman" w:hAnsi="Times New Roman" w:cs="Times New Roman"/>
                <w:i/>
                <w:iCs/>
                <w:color w:val="000000" w:themeColor="text1"/>
                <w:sz w:val="21"/>
                <w:szCs w:val="21"/>
              </w:rPr>
              <w:t>д.ф.н., проф.,</w:t>
            </w:r>
            <w:r w:rsidR="0079719D" w:rsidRPr="00825376">
              <w:rPr>
                <w:rFonts w:ascii="Times New Roman" w:hAnsi="Times New Roman" w:cs="Times New Roman"/>
                <w:color w:val="000000" w:themeColor="text1"/>
                <w:sz w:val="21"/>
                <w:szCs w:val="21"/>
              </w:rPr>
              <w:t xml:space="preserve"> университет </w:t>
            </w:r>
            <w:r w:rsidR="0079719D" w:rsidRPr="00825376">
              <w:rPr>
                <w:rFonts w:ascii="Times New Roman" w:hAnsi="Times New Roman" w:cs="Times New Roman"/>
                <w:bCs/>
                <w:color w:val="000000" w:themeColor="text1"/>
                <w:sz w:val="21"/>
                <w:szCs w:val="21"/>
              </w:rPr>
              <w:t>Этвас Лоранд</w:t>
            </w:r>
            <w:r w:rsidR="0079719D" w:rsidRPr="00825376">
              <w:rPr>
                <w:rFonts w:ascii="Times New Roman" w:hAnsi="Times New Roman" w:cs="Times New Roman"/>
                <w:b/>
                <w:bCs/>
                <w:color w:val="000000" w:themeColor="text1"/>
                <w:sz w:val="21"/>
                <w:szCs w:val="21"/>
              </w:rPr>
              <w:t xml:space="preserve">, </w:t>
            </w:r>
            <w:r w:rsidR="0079719D" w:rsidRPr="00825376">
              <w:rPr>
                <w:rFonts w:ascii="Times New Roman" w:hAnsi="Times New Roman" w:cs="Times New Roman"/>
                <w:color w:val="000000" w:themeColor="text1"/>
                <w:sz w:val="21"/>
                <w:szCs w:val="21"/>
              </w:rPr>
              <w:t>Будапешт</w:t>
            </w:r>
          </w:p>
          <w:p w:rsidR="0079719D" w:rsidRPr="00825376" w:rsidRDefault="0079719D" w:rsidP="0034259B">
            <w:pPr>
              <w:spacing w:after="0" w:line="240" w:lineRule="auto"/>
              <w:rPr>
                <w:rFonts w:ascii="Times New Roman" w:hAnsi="Times New Roman" w:cs="Times New Roman"/>
                <w:color w:val="000000" w:themeColor="text1"/>
                <w:sz w:val="21"/>
                <w:szCs w:val="21"/>
              </w:rPr>
            </w:pPr>
            <w:r w:rsidRPr="00825376">
              <w:rPr>
                <w:rFonts w:ascii="Times New Roman" w:hAnsi="Times New Roman" w:cs="Times New Roman"/>
                <w:b/>
                <w:bCs/>
                <w:color w:val="000000" w:themeColor="text1"/>
                <w:sz w:val="21"/>
                <w:szCs w:val="21"/>
              </w:rPr>
              <w:t>Левандовски Барбара</w:t>
            </w:r>
            <w:r w:rsidR="00C8250A" w:rsidRPr="00825376">
              <w:rPr>
                <w:rFonts w:ascii="Times New Roman" w:hAnsi="Times New Roman" w:cs="Times New Roman"/>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п</w:t>
            </w:r>
            <w:r w:rsidRPr="00825376">
              <w:rPr>
                <w:rFonts w:ascii="Times New Roman" w:hAnsi="Times New Roman" w:cs="Times New Roman"/>
                <w:bCs/>
                <w:i/>
                <w:iCs/>
                <w:color w:val="000000" w:themeColor="text1"/>
                <w:sz w:val="21"/>
                <w:szCs w:val="21"/>
              </w:rPr>
              <w:t>роф.</w:t>
            </w:r>
            <w:r w:rsidRPr="00825376">
              <w:rPr>
                <w:rFonts w:ascii="Times New Roman" w:hAnsi="Times New Roman" w:cs="Times New Roman"/>
                <w:bCs/>
                <w:color w:val="000000" w:themeColor="text1"/>
                <w:sz w:val="21"/>
                <w:szCs w:val="21"/>
              </w:rPr>
              <w:t xml:space="preserve"> Государственный университет прикладных наук в Конине,</w:t>
            </w:r>
            <w:r w:rsidRPr="00825376">
              <w:rPr>
                <w:rFonts w:ascii="Times New Roman" w:hAnsi="Times New Roman" w:cs="Times New Roman"/>
                <w:color w:val="000000" w:themeColor="text1"/>
                <w:sz w:val="21"/>
                <w:szCs w:val="21"/>
              </w:rPr>
              <w:t xml:space="preserve"> Польша </w:t>
            </w:r>
          </w:p>
          <w:p w:rsidR="0079719D" w:rsidRPr="00825376" w:rsidRDefault="0079719D" w:rsidP="00B62652">
            <w:pPr>
              <w:spacing w:after="0" w:line="240" w:lineRule="auto"/>
              <w:rPr>
                <w:rFonts w:ascii="Times New Roman" w:hAnsi="Times New Roman" w:cs="Times New Roman"/>
                <w:color w:val="000000" w:themeColor="text1"/>
                <w:sz w:val="21"/>
                <w:szCs w:val="21"/>
              </w:rPr>
            </w:pPr>
            <w:r w:rsidRPr="00825376">
              <w:rPr>
                <w:rFonts w:ascii="Times New Roman" w:hAnsi="Times New Roman" w:cs="Times New Roman"/>
                <w:b/>
                <w:bCs/>
                <w:color w:val="000000" w:themeColor="text1"/>
                <w:sz w:val="21"/>
                <w:szCs w:val="21"/>
              </w:rPr>
              <w:t>Милкович Эмма</w:t>
            </w:r>
            <w:r w:rsidR="00C8250A" w:rsidRPr="00825376">
              <w:rPr>
                <w:rFonts w:ascii="Times New Roman" w:hAnsi="Times New Roman" w:cs="Times New Roman"/>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проф.</w:t>
            </w:r>
            <w:r w:rsidRPr="00825376">
              <w:rPr>
                <w:rFonts w:ascii="Times New Roman" w:hAnsi="Times New Roman" w:cs="Times New Roman"/>
                <w:color w:val="000000" w:themeColor="text1"/>
                <w:sz w:val="21"/>
                <w:szCs w:val="21"/>
              </w:rPr>
              <w:t xml:space="preserve"> Белградский университет, Сербия </w:t>
            </w:r>
          </w:p>
          <w:p w:rsidR="0079719D" w:rsidRPr="00825376" w:rsidRDefault="0079719D" w:rsidP="00B62652">
            <w:pPr>
              <w:spacing w:after="0" w:line="240" w:lineRule="auto"/>
              <w:rPr>
                <w:rFonts w:ascii="Times New Roman" w:hAnsi="Times New Roman" w:cs="Times New Roman"/>
                <w:color w:val="000000" w:themeColor="text1"/>
                <w:sz w:val="21"/>
                <w:szCs w:val="21"/>
              </w:rPr>
            </w:pPr>
            <w:r w:rsidRPr="00825376">
              <w:rPr>
                <w:rFonts w:ascii="Times New Roman" w:hAnsi="Times New Roman" w:cs="Times New Roman"/>
                <w:b/>
                <w:bCs/>
                <w:color w:val="000000" w:themeColor="text1"/>
                <w:sz w:val="21"/>
                <w:szCs w:val="21"/>
              </w:rPr>
              <w:t>Пэарт Иан</w:t>
            </w:r>
            <w:r w:rsidR="00C8250A" w:rsidRPr="00825376">
              <w:rPr>
                <w:rFonts w:ascii="Times New Roman" w:hAnsi="Times New Roman" w:cs="Times New Roman"/>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редактор журнала</w:t>
            </w:r>
            <w:r w:rsidRPr="00825376">
              <w:rPr>
                <w:rFonts w:ascii="Times New Roman" w:hAnsi="Times New Roman" w:cs="Times New Roman"/>
                <w:color w:val="000000" w:themeColor="text1"/>
                <w:sz w:val="21"/>
                <w:szCs w:val="21"/>
              </w:rPr>
              <w:t xml:space="preserve"> “ </w:t>
            </w:r>
            <w:r w:rsidRPr="00825376">
              <w:rPr>
                <w:rFonts w:ascii="Times New Roman" w:hAnsi="Times New Roman" w:cs="Times New Roman"/>
                <w:color w:val="000000" w:themeColor="text1"/>
                <w:sz w:val="21"/>
                <w:szCs w:val="21"/>
                <w:lang w:val="en-US"/>
              </w:rPr>
              <w:t>VisionsofAzerbaijan</w:t>
            </w:r>
            <w:r w:rsidRPr="00825376">
              <w:rPr>
                <w:rFonts w:ascii="Times New Roman" w:hAnsi="Times New Roman" w:cs="Times New Roman"/>
                <w:color w:val="000000" w:themeColor="text1"/>
                <w:sz w:val="21"/>
                <w:szCs w:val="21"/>
              </w:rPr>
              <w:t>” Великобритания, Вулверхемптон</w:t>
            </w:r>
          </w:p>
          <w:p w:rsidR="0079719D" w:rsidRPr="00825376" w:rsidRDefault="0079719D" w:rsidP="00B62652">
            <w:pPr>
              <w:spacing w:after="0" w:line="240" w:lineRule="auto"/>
              <w:rPr>
                <w:rFonts w:ascii="Times New Roman" w:hAnsi="Times New Roman" w:cs="Times New Roman"/>
                <w:color w:val="000000" w:themeColor="text1"/>
                <w:sz w:val="21"/>
                <w:szCs w:val="21"/>
                <w:lang w:val="az-Latn-AZ"/>
              </w:rPr>
            </w:pPr>
            <w:r w:rsidRPr="00825376">
              <w:rPr>
                <w:rFonts w:ascii="Times New Roman" w:hAnsi="Times New Roman" w:cs="Times New Roman"/>
                <w:b/>
                <w:bCs/>
                <w:color w:val="000000" w:themeColor="text1"/>
                <w:sz w:val="21"/>
                <w:szCs w:val="21"/>
              </w:rPr>
              <w:t>Воробьева Ольга</w:t>
            </w:r>
            <w:r w:rsidR="00C8250A" w:rsidRPr="00825376">
              <w:rPr>
                <w:rFonts w:ascii="Times New Roman" w:hAnsi="Times New Roman" w:cs="Times New Roman"/>
                <w:color w:val="000000" w:themeColor="text1"/>
                <w:sz w:val="21"/>
                <w:szCs w:val="21"/>
                <w:lang w:val="az-Latn-AZ"/>
              </w:rPr>
              <w:t xml:space="preserve">, </w:t>
            </w:r>
            <w:r w:rsidRPr="00825376">
              <w:rPr>
                <w:rFonts w:ascii="Times New Roman" w:hAnsi="Times New Roman" w:cs="Times New Roman"/>
                <w:i/>
                <w:iCs/>
                <w:color w:val="000000" w:themeColor="text1"/>
                <w:sz w:val="21"/>
                <w:szCs w:val="21"/>
              </w:rPr>
              <w:t>проф</w:t>
            </w:r>
            <w:proofErr w:type="gramStart"/>
            <w:r w:rsidRPr="00825376">
              <w:rPr>
                <w:rFonts w:ascii="Times New Roman" w:hAnsi="Times New Roman" w:cs="Times New Roman"/>
                <w:i/>
                <w:iCs/>
                <w:color w:val="000000" w:themeColor="text1"/>
                <w:sz w:val="21"/>
                <w:szCs w:val="21"/>
              </w:rPr>
              <w:t>,</w:t>
            </w:r>
            <w:r w:rsidRPr="00825376">
              <w:rPr>
                <w:rFonts w:ascii="Times New Roman" w:hAnsi="Times New Roman" w:cs="Times New Roman"/>
                <w:color w:val="000000" w:themeColor="text1"/>
                <w:sz w:val="21"/>
                <w:szCs w:val="21"/>
              </w:rPr>
              <w:t>К</w:t>
            </w:r>
            <w:proofErr w:type="gramEnd"/>
            <w:r w:rsidRPr="00825376">
              <w:rPr>
                <w:rFonts w:ascii="Times New Roman" w:hAnsi="Times New Roman" w:cs="Times New Roman"/>
                <w:color w:val="000000" w:themeColor="text1"/>
                <w:sz w:val="21"/>
                <w:szCs w:val="21"/>
              </w:rPr>
              <w:t>иев</w:t>
            </w:r>
            <w:r w:rsidRPr="00825376">
              <w:rPr>
                <w:rFonts w:ascii="Times New Roman" w:hAnsi="Times New Roman" w:cs="Times New Roman"/>
                <w:color w:val="000000" w:themeColor="text1"/>
                <w:sz w:val="21"/>
                <w:szCs w:val="21"/>
                <w:lang w:val="en-US"/>
              </w:rPr>
              <w:t>c</w:t>
            </w:r>
            <w:r w:rsidRPr="00825376">
              <w:rPr>
                <w:rFonts w:ascii="Times New Roman" w:hAnsi="Times New Roman" w:cs="Times New Roman"/>
                <w:color w:val="000000" w:themeColor="text1"/>
                <w:sz w:val="21"/>
                <w:szCs w:val="21"/>
              </w:rPr>
              <w:t>кий национальныйлингвистическийуниверситет, Украина</w:t>
            </w:r>
          </w:p>
          <w:p w:rsidR="0079719D" w:rsidRPr="00825376" w:rsidRDefault="0079719D" w:rsidP="00B62652">
            <w:pPr>
              <w:spacing w:after="0" w:line="240" w:lineRule="auto"/>
              <w:rPr>
                <w:rFonts w:ascii="Times New Roman" w:hAnsi="Times New Roman" w:cs="Times New Roman"/>
                <w:b/>
                <w:color w:val="000000" w:themeColor="text1"/>
                <w:sz w:val="21"/>
                <w:szCs w:val="21"/>
                <w:lang w:bidi="ar-SA"/>
              </w:rPr>
            </w:pPr>
            <w:r w:rsidRPr="00825376">
              <w:rPr>
                <w:rFonts w:ascii="Times New Roman" w:hAnsi="Times New Roman" w:cs="Times New Roman"/>
                <w:i/>
                <w:iCs/>
                <w:color w:val="000000" w:themeColor="text1"/>
                <w:sz w:val="21"/>
                <w:szCs w:val="21"/>
              </w:rPr>
              <w:t>Др</w:t>
            </w:r>
            <w:proofErr w:type="gramStart"/>
            <w:r w:rsidRPr="00825376">
              <w:rPr>
                <w:rFonts w:ascii="Times New Roman" w:hAnsi="Times New Roman" w:cs="Times New Roman"/>
                <w:i/>
                <w:iCs/>
                <w:color w:val="000000" w:themeColor="text1"/>
                <w:sz w:val="21"/>
                <w:szCs w:val="21"/>
              </w:rPr>
              <w:t>.</w:t>
            </w:r>
            <w:r w:rsidRPr="00825376">
              <w:rPr>
                <w:rFonts w:ascii="Times New Roman" w:hAnsi="Times New Roman" w:cs="Times New Roman"/>
                <w:b/>
                <w:bCs/>
                <w:color w:val="000000" w:themeColor="text1"/>
                <w:sz w:val="21"/>
                <w:szCs w:val="21"/>
              </w:rPr>
              <w:t>С</w:t>
            </w:r>
            <w:proofErr w:type="gramEnd"/>
            <w:r w:rsidRPr="00825376">
              <w:rPr>
                <w:rFonts w:ascii="Times New Roman" w:hAnsi="Times New Roman" w:cs="Times New Roman"/>
                <w:b/>
                <w:bCs/>
                <w:color w:val="000000" w:themeColor="text1"/>
                <w:sz w:val="21"/>
                <w:szCs w:val="21"/>
              </w:rPr>
              <w:t>ветлана Куртес</w:t>
            </w:r>
            <w:r w:rsidR="00C8250A" w:rsidRPr="00825376">
              <w:rPr>
                <w:rFonts w:ascii="Times New Roman" w:hAnsi="Times New Roman" w:cs="Times New Roman"/>
                <w:color w:val="000000" w:themeColor="text1"/>
                <w:sz w:val="21"/>
                <w:szCs w:val="21"/>
              </w:rPr>
              <w:t>,</w:t>
            </w:r>
            <w:r w:rsidR="00C8250A" w:rsidRPr="00825376">
              <w:rPr>
                <w:rFonts w:ascii="Times New Roman" w:hAnsi="Times New Roman" w:cs="Times New Roman"/>
                <w:color w:val="000000" w:themeColor="text1"/>
                <w:sz w:val="21"/>
                <w:szCs w:val="21"/>
                <w:lang w:val="az-Latn-AZ"/>
              </w:rPr>
              <w:t xml:space="preserve"> </w:t>
            </w:r>
            <w:r w:rsidRPr="00825376">
              <w:rPr>
                <w:rFonts w:ascii="Times New Roman" w:hAnsi="Times New Roman" w:cs="Times New Roman"/>
                <w:color w:val="000000" w:themeColor="text1"/>
                <w:sz w:val="21"/>
                <w:szCs w:val="21"/>
              </w:rPr>
              <w:t>Университет Мадейра, Португалия</w:t>
            </w:r>
          </w:p>
        </w:tc>
      </w:tr>
    </w:tbl>
    <w:p w:rsidR="00EE4AFF" w:rsidRPr="00825376" w:rsidRDefault="00EE4AFF" w:rsidP="00B43412">
      <w:pPr>
        <w:keepNext/>
        <w:spacing w:after="0" w:line="240" w:lineRule="auto"/>
        <w:ind w:firstLine="567"/>
        <w:rPr>
          <w:rFonts w:ascii="Times New Roman" w:hAnsi="Times New Roman" w:cs="Times New Roman"/>
          <w:b/>
          <w:color w:val="000000" w:themeColor="text1"/>
          <w:sz w:val="24"/>
          <w:szCs w:val="24"/>
          <w:lang w:bidi="ar-SA"/>
        </w:rPr>
      </w:pPr>
    </w:p>
    <w:p w:rsidR="00213CD1" w:rsidRPr="00825376" w:rsidRDefault="000C3E29" w:rsidP="00213CD1">
      <w:pPr>
        <w:spacing w:after="0" w:line="240" w:lineRule="auto"/>
        <w:jc w:val="both"/>
        <w:rPr>
          <w:rFonts w:ascii="Times New Roman" w:hAnsi="Times New Roman" w:cs="Times New Roman"/>
          <w:color w:val="000000" w:themeColor="text1"/>
          <w:szCs w:val="24"/>
          <w:lang w:val="az-Latn-AZ" w:bidi="ar-SA"/>
        </w:rPr>
      </w:pPr>
      <w:r w:rsidRPr="00825376">
        <w:rPr>
          <w:rFonts w:ascii="Times New Roman" w:hAnsi="Times New Roman" w:cs="Times New Roman"/>
          <w:b/>
          <w:color w:val="000000" w:themeColor="text1"/>
          <w:szCs w:val="24"/>
          <w:lang w:bidi="ar-SA"/>
        </w:rPr>
        <w:t>Главный редактор</w:t>
      </w:r>
      <w:r w:rsidR="00091971" w:rsidRPr="00825376">
        <w:rPr>
          <w:rFonts w:ascii="Times New Roman" w:hAnsi="Times New Roman" w:cs="Times New Roman"/>
          <w:b/>
          <w:color w:val="000000" w:themeColor="text1"/>
          <w:szCs w:val="24"/>
          <w:lang w:val="az-Latn-AZ" w:bidi="ar-SA"/>
        </w:rPr>
        <w:t xml:space="preserve">: </w:t>
      </w:r>
      <w:r w:rsidR="00213CD1" w:rsidRPr="00825376">
        <w:rPr>
          <w:rFonts w:ascii="Times New Roman" w:hAnsi="Times New Roman" w:cs="Times New Roman"/>
          <w:b/>
          <w:color w:val="000000" w:themeColor="text1"/>
          <w:szCs w:val="24"/>
          <w:lang w:val="az-Latn-AZ" w:bidi="ar-SA"/>
        </w:rPr>
        <w:tab/>
      </w:r>
      <w:r w:rsidR="00213CD1" w:rsidRPr="00825376">
        <w:rPr>
          <w:rFonts w:ascii="Times New Roman" w:hAnsi="Times New Roman" w:cs="Times New Roman"/>
          <w:b/>
          <w:color w:val="000000" w:themeColor="text1"/>
          <w:szCs w:val="24"/>
          <w:lang w:val="az-Latn-AZ" w:bidi="ar-SA"/>
        </w:rPr>
        <w:tab/>
      </w:r>
      <w:r w:rsidR="00213CD1" w:rsidRPr="00825376">
        <w:rPr>
          <w:rFonts w:ascii="Times New Roman" w:hAnsi="Times New Roman" w:cs="Times New Roman"/>
          <w:b/>
          <w:color w:val="000000" w:themeColor="text1"/>
          <w:szCs w:val="24"/>
          <w:lang w:val="az-Latn-AZ" w:bidi="ar-SA"/>
        </w:rPr>
        <w:tab/>
      </w:r>
      <w:r w:rsidRPr="00825376">
        <w:rPr>
          <w:rFonts w:ascii="Times New Roman" w:hAnsi="Times New Roman" w:cs="Times New Roman"/>
          <w:b/>
          <w:bCs/>
          <w:color w:val="000000" w:themeColor="text1"/>
          <w:szCs w:val="24"/>
          <w:lang w:bidi="ar-SA"/>
        </w:rPr>
        <w:t>Зейналова Севиндж</w:t>
      </w:r>
      <w:r w:rsidR="002F0021" w:rsidRPr="00825376">
        <w:rPr>
          <w:rFonts w:ascii="Times New Roman" w:hAnsi="Times New Roman" w:cs="Times New Roman"/>
          <w:b/>
          <w:bCs/>
          <w:color w:val="000000" w:themeColor="text1"/>
          <w:szCs w:val="24"/>
          <w:lang w:val="az-Latn-AZ" w:bidi="ar-SA"/>
        </w:rPr>
        <w:t xml:space="preserve"> </w:t>
      </w:r>
      <w:r w:rsidR="00952E20" w:rsidRPr="00825376">
        <w:rPr>
          <w:rFonts w:ascii="Times New Roman" w:hAnsi="Times New Roman" w:cs="Times New Roman"/>
          <w:color w:val="000000" w:themeColor="text1"/>
          <w:szCs w:val="24"/>
          <w:lang w:val="az-Latn-AZ" w:bidi="ar-SA"/>
        </w:rPr>
        <w:t>–</w:t>
      </w:r>
      <w:r w:rsidR="002F0021" w:rsidRPr="00825376">
        <w:rPr>
          <w:rFonts w:ascii="Times New Roman" w:hAnsi="Times New Roman" w:cs="Times New Roman"/>
          <w:color w:val="000000" w:themeColor="text1"/>
          <w:szCs w:val="24"/>
          <w:lang w:val="az-Latn-AZ" w:bidi="ar-SA"/>
        </w:rPr>
        <w:t xml:space="preserve"> </w:t>
      </w:r>
      <w:r w:rsidRPr="00825376">
        <w:rPr>
          <w:rFonts w:ascii="Times New Roman" w:hAnsi="Times New Roman" w:cs="Times New Roman"/>
          <w:i/>
          <w:iCs/>
          <w:color w:val="000000" w:themeColor="text1"/>
          <w:szCs w:val="24"/>
          <w:lang w:bidi="ar-SA"/>
        </w:rPr>
        <w:t>д.ф.н., проф.,</w:t>
      </w:r>
      <w:r w:rsidRPr="00825376">
        <w:rPr>
          <w:rFonts w:ascii="Times New Roman" w:hAnsi="Times New Roman" w:cs="Times New Roman"/>
          <w:color w:val="000000" w:themeColor="text1"/>
          <w:szCs w:val="24"/>
          <w:lang w:bidi="ar-SA"/>
        </w:rPr>
        <w:t xml:space="preserve"> </w:t>
      </w:r>
    </w:p>
    <w:p w:rsidR="00213CD1" w:rsidRPr="00825376" w:rsidRDefault="000C3E29" w:rsidP="00213CD1">
      <w:pPr>
        <w:spacing w:after="0" w:line="240" w:lineRule="auto"/>
        <w:jc w:val="both"/>
        <w:rPr>
          <w:rFonts w:ascii="Times New Roman" w:hAnsi="Times New Roman" w:cs="Times New Roman"/>
          <w:color w:val="000000" w:themeColor="text1"/>
          <w:szCs w:val="24"/>
          <w:lang w:val="az-Latn-AZ" w:bidi="ar-SA"/>
        </w:rPr>
      </w:pPr>
      <w:r w:rsidRPr="00825376">
        <w:rPr>
          <w:rFonts w:ascii="Times New Roman" w:hAnsi="Times New Roman" w:cs="Times New Roman"/>
          <w:b/>
          <w:color w:val="000000" w:themeColor="text1"/>
          <w:szCs w:val="24"/>
          <w:lang w:bidi="ar-SA"/>
        </w:rPr>
        <w:t>Заместитель главного редактора</w:t>
      </w:r>
      <w:r w:rsidR="00091971" w:rsidRPr="00825376">
        <w:rPr>
          <w:rFonts w:ascii="Times New Roman" w:hAnsi="Times New Roman" w:cs="Times New Roman"/>
          <w:b/>
          <w:color w:val="000000" w:themeColor="text1"/>
          <w:szCs w:val="24"/>
          <w:lang w:val="az-Latn-AZ" w:bidi="ar-SA"/>
        </w:rPr>
        <w:t xml:space="preserve">: </w:t>
      </w:r>
      <w:r w:rsidR="00213CD1" w:rsidRPr="00825376">
        <w:rPr>
          <w:rFonts w:ascii="Times New Roman" w:hAnsi="Times New Roman" w:cs="Times New Roman"/>
          <w:b/>
          <w:color w:val="000000" w:themeColor="text1"/>
          <w:szCs w:val="24"/>
          <w:lang w:val="az-Latn-AZ" w:bidi="ar-SA"/>
        </w:rPr>
        <w:tab/>
      </w:r>
      <w:r w:rsidRPr="00825376">
        <w:rPr>
          <w:rFonts w:ascii="Times New Roman" w:hAnsi="Times New Roman" w:cs="Times New Roman"/>
          <w:b/>
          <w:bCs/>
          <w:color w:val="000000" w:themeColor="text1"/>
          <w:szCs w:val="24"/>
          <w:lang w:bidi="ar-SA"/>
        </w:rPr>
        <w:t>Алиева Гамида</w:t>
      </w:r>
      <w:r w:rsidRPr="00825376">
        <w:rPr>
          <w:rFonts w:ascii="Times New Roman" w:hAnsi="Times New Roman" w:cs="Times New Roman"/>
          <w:color w:val="000000" w:themeColor="text1"/>
          <w:szCs w:val="24"/>
          <w:lang w:bidi="ar-SA"/>
        </w:rPr>
        <w:t xml:space="preserve"> – </w:t>
      </w:r>
      <w:r w:rsidRPr="00825376">
        <w:rPr>
          <w:rFonts w:ascii="Times New Roman" w:hAnsi="Times New Roman" w:cs="Times New Roman"/>
          <w:i/>
          <w:iCs/>
          <w:color w:val="000000" w:themeColor="text1"/>
          <w:szCs w:val="24"/>
          <w:lang w:bidi="ar-SA"/>
        </w:rPr>
        <w:t>д.ф.н., проф.</w:t>
      </w:r>
      <w:r w:rsidR="00091971" w:rsidRPr="00825376">
        <w:rPr>
          <w:rFonts w:ascii="Times New Roman" w:hAnsi="Times New Roman" w:cs="Times New Roman"/>
          <w:color w:val="000000" w:themeColor="text1"/>
          <w:szCs w:val="24"/>
          <w:lang w:val="az-Latn-AZ" w:bidi="ar-SA"/>
        </w:rPr>
        <w:t>,</w:t>
      </w:r>
    </w:p>
    <w:p w:rsidR="00213CD1" w:rsidRPr="00825376" w:rsidRDefault="000C3E29" w:rsidP="00213CD1">
      <w:pPr>
        <w:spacing w:after="0" w:line="240" w:lineRule="auto"/>
        <w:jc w:val="both"/>
        <w:rPr>
          <w:rFonts w:ascii="Times New Roman" w:hAnsi="Times New Roman" w:cs="Times New Roman"/>
          <w:i/>
          <w:iCs/>
          <w:color w:val="000000" w:themeColor="text1"/>
          <w:szCs w:val="24"/>
          <w:lang w:val="az-Latn-AZ" w:bidi="ar-SA"/>
        </w:rPr>
      </w:pPr>
      <w:r w:rsidRPr="00825376">
        <w:rPr>
          <w:rFonts w:ascii="Times New Roman" w:hAnsi="Times New Roman" w:cs="Times New Roman"/>
          <w:b/>
          <w:color w:val="000000" w:themeColor="text1"/>
          <w:szCs w:val="24"/>
          <w:lang w:bidi="ar-SA"/>
        </w:rPr>
        <w:t>Ответственный секретарь</w:t>
      </w:r>
      <w:r w:rsidR="00091971" w:rsidRPr="00825376">
        <w:rPr>
          <w:rFonts w:ascii="Times New Roman" w:hAnsi="Times New Roman" w:cs="Times New Roman"/>
          <w:b/>
          <w:color w:val="000000" w:themeColor="text1"/>
          <w:szCs w:val="24"/>
          <w:lang w:val="az-Latn-AZ" w:bidi="ar-SA"/>
        </w:rPr>
        <w:t xml:space="preserve">: </w:t>
      </w:r>
      <w:r w:rsidR="00213CD1" w:rsidRPr="00825376">
        <w:rPr>
          <w:rFonts w:ascii="Times New Roman" w:hAnsi="Times New Roman" w:cs="Times New Roman"/>
          <w:b/>
          <w:color w:val="000000" w:themeColor="text1"/>
          <w:szCs w:val="24"/>
          <w:lang w:val="az-Latn-AZ" w:bidi="ar-SA"/>
        </w:rPr>
        <w:tab/>
      </w:r>
      <w:r w:rsidR="00213CD1" w:rsidRPr="00825376">
        <w:rPr>
          <w:rFonts w:ascii="Times New Roman" w:hAnsi="Times New Roman" w:cs="Times New Roman"/>
          <w:b/>
          <w:color w:val="000000" w:themeColor="text1"/>
          <w:szCs w:val="24"/>
          <w:lang w:val="az-Latn-AZ" w:bidi="ar-SA"/>
        </w:rPr>
        <w:tab/>
      </w:r>
      <w:r w:rsidR="00D54D8C" w:rsidRPr="00E8374B">
        <w:rPr>
          <w:rFonts w:ascii="Times New Roman" w:hAnsi="Times New Roman" w:cs="Times New Roman"/>
          <w:b/>
          <w:color w:val="000000" w:themeColor="text1"/>
          <w:szCs w:val="24"/>
          <w:lang w:bidi="ar-SA"/>
        </w:rPr>
        <w:t>Аллахверди</w:t>
      </w:r>
      <w:r w:rsidR="001161B0" w:rsidRPr="00E8374B">
        <w:rPr>
          <w:rFonts w:ascii="Times New Roman" w:hAnsi="Times New Roman" w:cs="Times New Roman"/>
          <w:b/>
          <w:color w:val="000000" w:themeColor="text1"/>
          <w:szCs w:val="24"/>
          <w:lang w:bidi="ar-SA"/>
        </w:rPr>
        <w:t>ева Айтен</w:t>
      </w:r>
      <w:r w:rsidR="00EE2351" w:rsidRPr="00825376">
        <w:rPr>
          <w:rFonts w:ascii="Times New Roman" w:hAnsi="Times New Roman" w:cs="Times New Roman"/>
          <w:color w:val="000000" w:themeColor="text1"/>
          <w:szCs w:val="24"/>
          <w:lang w:val="az-Latn-AZ" w:bidi="ar-SA"/>
        </w:rPr>
        <w:t xml:space="preserve"> </w:t>
      </w:r>
      <w:r w:rsidRPr="00825376">
        <w:rPr>
          <w:rFonts w:ascii="Times New Roman" w:hAnsi="Times New Roman" w:cs="Times New Roman"/>
          <w:color w:val="000000" w:themeColor="text1"/>
          <w:szCs w:val="24"/>
          <w:lang w:bidi="ar-SA"/>
        </w:rPr>
        <w:t xml:space="preserve">– </w:t>
      </w:r>
      <w:r w:rsidRPr="00825376">
        <w:rPr>
          <w:rFonts w:ascii="Times New Roman" w:hAnsi="Times New Roman" w:cs="Times New Roman"/>
          <w:i/>
          <w:iCs/>
          <w:color w:val="000000" w:themeColor="text1"/>
          <w:szCs w:val="24"/>
          <w:lang w:bidi="ar-SA"/>
        </w:rPr>
        <w:t>к</w:t>
      </w:r>
      <w:proofErr w:type="gramStart"/>
      <w:r w:rsidR="00091971" w:rsidRPr="00825376">
        <w:rPr>
          <w:rFonts w:ascii="Times New Roman" w:hAnsi="Times New Roman" w:cs="Times New Roman"/>
          <w:i/>
          <w:iCs/>
          <w:color w:val="000000" w:themeColor="text1"/>
          <w:szCs w:val="24"/>
          <w:lang w:bidi="ar-SA"/>
        </w:rPr>
        <w:t>.ф</w:t>
      </w:r>
      <w:proofErr w:type="gramEnd"/>
      <w:r w:rsidR="00091971" w:rsidRPr="00825376">
        <w:rPr>
          <w:rFonts w:ascii="Times New Roman" w:hAnsi="Times New Roman" w:cs="Times New Roman"/>
          <w:i/>
          <w:iCs/>
          <w:color w:val="000000" w:themeColor="text1"/>
          <w:szCs w:val="24"/>
          <w:lang w:bidi="ar-SA"/>
        </w:rPr>
        <w:t>ил.н.,доц</w:t>
      </w:r>
      <w:r w:rsidR="00091971" w:rsidRPr="00825376">
        <w:rPr>
          <w:rFonts w:ascii="Times New Roman" w:hAnsi="Times New Roman" w:cs="Times New Roman"/>
          <w:i/>
          <w:iCs/>
          <w:color w:val="000000" w:themeColor="text1"/>
          <w:szCs w:val="24"/>
          <w:lang w:val="az-Latn-AZ" w:bidi="ar-SA"/>
        </w:rPr>
        <w:t>.,</w:t>
      </w:r>
    </w:p>
    <w:p w:rsidR="000C3E29" w:rsidRPr="00825376" w:rsidRDefault="000C3E29" w:rsidP="00213CD1">
      <w:pPr>
        <w:spacing w:after="0" w:line="240" w:lineRule="auto"/>
        <w:jc w:val="both"/>
        <w:rPr>
          <w:rFonts w:ascii="Times New Roman" w:hAnsi="Times New Roman" w:cs="Times New Roman"/>
          <w:color w:val="000000" w:themeColor="text1"/>
          <w:szCs w:val="24"/>
          <w:lang w:val="az-Latn-AZ" w:bidi="ar-SA"/>
        </w:rPr>
      </w:pPr>
      <w:r w:rsidRPr="00825376">
        <w:rPr>
          <w:rFonts w:ascii="Times New Roman" w:hAnsi="Times New Roman" w:cs="Times New Roman"/>
          <w:b/>
          <w:color w:val="000000" w:themeColor="text1"/>
          <w:szCs w:val="24"/>
          <w:lang w:val="az-Latn-AZ" w:bidi="ar-SA"/>
        </w:rPr>
        <w:t>Корректор</w:t>
      </w:r>
      <w:r w:rsidR="00091971" w:rsidRPr="00825376">
        <w:rPr>
          <w:rFonts w:ascii="Times New Roman" w:hAnsi="Times New Roman" w:cs="Times New Roman"/>
          <w:b/>
          <w:color w:val="000000" w:themeColor="text1"/>
          <w:szCs w:val="24"/>
          <w:lang w:val="az-Latn-AZ" w:bidi="ar-SA"/>
        </w:rPr>
        <w:t xml:space="preserve">: </w:t>
      </w:r>
      <w:r w:rsidR="00213CD1" w:rsidRPr="00825376">
        <w:rPr>
          <w:rFonts w:ascii="Times New Roman" w:hAnsi="Times New Roman" w:cs="Times New Roman"/>
          <w:b/>
          <w:color w:val="000000" w:themeColor="text1"/>
          <w:szCs w:val="24"/>
          <w:lang w:val="az-Latn-AZ" w:bidi="ar-SA"/>
        </w:rPr>
        <w:tab/>
      </w:r>
      <w:r w:rsidR="00213CD1" w:rsidRPr="00825376">
        <w:rPr>
          <w:rFonts w:ascii="Times New Roman" w:hAnsi="Times New Roman" w:cs="Times New Roman"/>
          <w:b/>
          <w:color w:val="000000" w:themeColor="text1"/>
          <w:szCs w:val="24"/>
          <w:lang w:val="az-Latn-AZ" w:bidi="ar-SA"/>
        </w:rPr>
        <w:tab/>
      </w:r>
      <w:r w:rsidR="00213CD1" w:rsidRPr="00825376">
        <w:rPr>
          <w:rFonts w:ascii="Times New Roman" w:hAnsi="Times New Roman" w:cs="Times New Roman"/>
          <w:b/>
          <w:color w:val="000000" w:themeColor="text1"/>
          <w:szCs w:val="24"/>
          <w:lang w:val="az-Latn-AZ" w:bidi="ar-SA"/>
        </w:rPr>
        <w:tab/>
      </w:r>
      <w:r w:rsidR="00213CD1" w:rsidRPr="00825376">
        <w:rPr>
          <w:rFonts w:ascii="Times New Roman" w:hAnsi="Times New Roman" w:cs="Times New Roman"/>
          <w:b/>
          <w:color w:val="000000" w:themeColor="text1"/>
          <w:szCs w:val="24"/>
          <w:lang w:val="az-Latn-AZ" w:bidi="ar-SA"/>
        </w:rPr>
        <w:tab/>
      </w:r>
      <w:r w:rsidRPr="00825376">
        <w:rPr>
          <w:rFonts w:ascii="Times New Roman" w:hAnsi="Times New Roman" w:cs="Times New Roman"/>
          <w:b/>
          <w:bCs/>
          <w:color w:val="000000" w:themeColor="text1"/>
          <w:szCs w:val="24"/>
          <w:lang w:val="az-Latn-AZ" w:bidi="ar-SA"/>
        </w:rPr>
        <w:t>Асланова Хатира</w:t>
      </w:r>
      <w:r w:rsidR="00EE2351" w:rsidRPr="00825376">
        <w:rPr>
          <w:rFonts w:ascii="Times New Roman" w:hAnsi="Times New Roman" w:cs="Times New Roman"/>
          <w:b/>
          <w:bCs/>
          <w:color w:val="000000" w:themeColor="text1"/>
          <w:szCs w:val="24"/>
          <w:lang w:val="az-Latn-AZ" w:bidi="ar-SA"/>
        </w:rPr>
        <w:t xml:space="preserve"> </w:t>
      </w:r>
    </w:p>
    <w:p w:rsidR="001647DB" w:rsidRPr="00825376" w:rsidRDefault="001647DB" w:rsidP="00B43412">
      <w:pPr>
        <w:spacing w:after="0" w:line="240" w:lineRule="auto"/>
        <w:ind w:firstLine="567"/>
        <w:rPr>
          <w:rFonts w:ascii="Times New Roman" w:hAnsi="Times New Roman" w:cs="Times New Roman"/>
          <w:color w:val="000000" w:themeColor="text1"/>
          <w:sz w:val="24"/>
          <w:szCs w:val="24"/>
          <w:lang w:val="az-Latn-AZ" w:bidi="ar-SA"/>
        </w:rPr>
      </w:pPr>
    </w:p>
    <w:p w:rsidR="001F57C6" w:rsidRPr="00825376" w:rsidRDefault="001F57C6">
      <w:pPr>
        <w:rPr>
          <w:rFonts w:ascii="Times New Roman" w:hAnsi="Times New Roman" w:cs="Times New Roman"/>
          <w:b/>
          <w:bCs/>
          <w:color w:val="000000" w:themeColor="text1"/>
          <w:sz w:val="24"/>
          <w:szCs w:val="24"/>
          <w:lang w:val="az-Latn-AZ"/>
        </w:rPr>
      </w:pPr>
      <w:r w:rsidRPr="00825376">
        <w:rPr>
          <w:rFonts w:ascii="Times New Roman" w:hAnsi="Times New Roman" w:cs="Times New Roman"/>
          <w:b/>
          <w:bCs/>
          <w:color w:val="000000" w:themeColor="text1"/>
          <w:sz w:val="24"/>
          <w:szCs w:val="24"/>
          <w:lang w:val="az-Latn-AZ"/>
        </w:rPr>
        <w:br w:type="page"/>
      </w:r>
    </w:p>
    <w:p w:rsidR="00F35E72" w:rsidRPr="00825376" w:rsidRDefault="00F35E72" w:rsidP="0011548D">
      <w:pPr>
        <w:spacing w:after="0" w:line="240" w:lineRule="auto"/>
        <w:jc w:val="center"/>
        <w:rPr>
          <w:rFonts w:ascii="Times New Roman" w:hAnsi="Times New Roman" w:cs="Times New Roman"/>
          <w:b/>
          <w:bCs/>
          <w:color w:val="000000" w:themeColor="text1"/>
          <w:sz w:val="24"/>
          <w:szCs w:val="24"/>
          <w:lang w:val="az-Latn-AZ"/>
        </w:rPr>
      </w:pPr>
      <w:r w:rsidRPr="00825376">
        <w:rPr>
          <w:rFonts w:ascii="Times New Roman" w:hAnsi="Times New Roman" w:cs="Times New Roman"/>
          <w:b/>
          <w:bCs/>
          <w:color w:val="000000" w:themeColor="text1"/>
          <w:sz w:val="24"/>
          <w:szCs w:val="24"/>
          <w:lang w:val="az-Latn-AZ"/>
        </w:rPr>
        <w:t>MÜNDƏRİCAT</w:t>
      </w:r>
    </w:p>
    <w:p w:rsidR="00CC3CCD" w:rsidRPr="00825376" w:rsidRDefault="00CC3CCD" w:rsidP="0011548D">
      <w:pPr>
        <w:spacing w:after="0" w:line="240" w:lineRule="auto"/>
        <w:jc w:val="center"/>
        <w:rPr>
          <w:rFonts w:ascii="Times New Roman" w:hAnsi="Times New Roman" w:cs="Times New Roman"/>
          <w:b/>
          <w:bCs/>
          <w:color w:val="000000" w:themeColor="text1"/>
          <w:sz w:val="28"/>
          <w:szCs w:val="24"/>
          <w:lang w:val="az-Latn-AZ"/>
        </w:rPr>
      </w:pPr>
    </w:p>
    <w:p w:rsidR="00A41912" w:rsidRPr="00825376" w:rsidRDefault="00A41912" w:rsidP="0011548D">
      <w:pPr>
        <w:spacing w:after="0" w:line="240" w:lineRule="auto"/>
        <w:jc w:val="center"/>
        <w:rPr>
          <w:rFonts w:ascii="Times New Roman" w:hAnsi="Times New Roman" w:cs="Times New Roman"/>
          <w:b/>
          <w:bCs/>
          <w:i/>
          <w:color w:val="000000" w:themeColor="text1"/>
          <w:szCs w:val="22"/>
          <w:lang w:val="az-Latn-AZ"/>
        </w:rPr>
      </w:pPr>
      <w:r w:rsidRPr="00825376">
        <w:rPr>
          <w:rFonts w:ascii="Times New Roman" w:hAnsi="Times New Roman" w:cs="Times New Roman"/>
          <w:b/>
          <w:bCs/>
          <w:i/>
          <w:color w:val="000000" w:themeColor="text1"/>
          <w:szCs w:val="22"/>
          <w:lang w:val="az-Latn-AZ"/>
        </w:rPr>
        <w:t>DİLÇİLİK</w:t>
      </w:r>
    </w:p>
    <w:p w:rsidR="00783A7C" w:rsidRPr="00825376" w:rsidRDefault="00783A7C" w:rsidP="00B43412">
      <w:pPr>
        <w:spacing w:after="0" w:line="240" w:lineRule="auto"/>
        <w:ind w:firstLine="567"/>
        <w:contextualSpacing/>
        <w:rPr>
          <w:rFonts w:ascii="Times New Roman" w:eastAsia="Calibri" w:hAnsi="Times New Roman" w:cs="Times New Roman"/>
          <w:b/>
          <w:bCs/>
          <w:color w:val="000000" w:themeColor="text1"/>
          <w:sz w:val="24"/>
          <w:szCs w:val="22"/>
          <w:lang w:val="es-ES" w:bidi="ar-SA"/>
        </w:rPr>
      </w:pPr>
    </w:p>
    <w:p w:rsidR="00AF6965" w:rsidRPr="00825376" w:rsidRDefault="00AF6965" w:rsidP="00201805">
      <w:pPr>
        <w:spacing w:after="0" w:line="240" w:lineRule="auto"/>
        <w:contextualSpacing/>
        <w:rPr>
          <w:rFonts w:ascii="Times New Roman" w:eastAsia="Calibri" w:hAnsi="Times New Roman" w:cs="Times New Roman"/>
          <w:b/>
          <w:bCs/>
          <w:i/>
          <w:color w:val="000000" w:themeColor="text1"/>
          <w:szCs w:val="22"/>
          <w:lang w:val="es-ES" w:bidi="ar-SA"/>
        </w:rPr>
      </w:pPr>
      <w:r w:rsidRPr="00825376">
        <w:rPr>
          <w:rFonts w:ascii="Times New Roman" w:eastAsia="Calibri" w:hAnsi="Times New Roman" w:cs="Times New Roman"/>
          <w:b/>
          <w:bCs/>
          <w:i/>
          <w:color w:val="000000" w:themeColor="text1"/>
          <w:szCs w:val="22"/>
          <w:lang w:val="es-ES" w:bidi="ar-SA"/>
        </w:rPr>
        <w:t>Aytən Allahverdiyeva</w:t>
      </w:r>
    </w:p>
    <w:p w:rsidR="00AF6965" w:rsidRPr="00825376" w:rsidRDefault="00867B30" w:rsidP="00201805">
      <w:pPr>
        <w:spacing w:after="0" w:line="240" w:lineRule="auto"/>
        <w:ind w:left="284"/>
        <w:contextualSpacing/>
        <w:rPr>
          <w:rFonts w:ascii="Times New Roman" w:eastAsia="Calibri" w:hAnsi="Times New Roman" w:cs="Times New Roman"/>
          <w:bCs/>
          <w:color w:val="000000" w:themeColor="text1"/>
          <w:szCs w:val="22"/>
          <w:lang w:val="az-Latn-AZ" w:bidi="ar-SA"/>
        </w:rPr>
      </w:pPr>
      <w:r w:rsidRPr="00825376">
        <w:rPr>
          <w:rFonts w:ascii="Times New Roman" w:eastAsia="Calibri" w:hAnsi="Times New Roman" w:cs="Times New Roman"/>
          <w:bCs/>
          <w:color w:val="000000" w:themeColor="text1"/>
          <w:szCs w:val="22"/>
          <w:lang w:val="es-ES" w:bidi="ar-SA"/>
        </w:rPr>
        <w:t>SİYASİ DİSKURSDA İNFORMASİYANIN İNTERPRETASİYASINDA TƏLQİN STRATEGİYASI</w:t>
      </w:r>
      <w:r w:rsidR="0033048B" w:rsidRPr="00825376">
        <w:rPr>
          <w:rFonts w:ascii="Times New Roman" w:eastAsia="Calibri" w:hAnsi="Times New Roman" w:cs="Times New Roman"/>
          <w:bCs/>
          <w:color w:val="000000" w:themeColor="text1"/>
          <w:szCs w:val="22"/>
          <w:lang w:val="es-ES" w:bidi="ar-SA"/>
        </w:rPr>
        <w:t>................................................................................11</w:t>
      </w:r>
    </w:p>
    <w:p w:rsidR="0011548D" w:rsidRPr="00825376" w:rsidRDefault="0011548D" w:rsidP="00B43412">
      <w:pPr>
        <w:spacing w:after="0" w:line="240" w:lineRule="auto"/>
        <w:ind w:firstLine="567"/>
        <w:jc w:val="both"/>
        <w:rPr>
          <w:rFonts w:ascii="Times New Roman" w:eastAsia="Times New Roman" w:hAnsi="Times New Roman" w:cs="Times New Roman"/>
          <w:b/>
          <w:color w:val="000000" w:themeColor="text1"/>
          <w:sz w:val="20"/>
          <w:szCs w:val="14"/>
          <w:lang w:val="az-Latn-AZ" w:bidi="ar-SA"/>
        </w:rPr>
      </w:pPr>
    </w:p>
    <w:p w:rsidR="00AF6965" w:rsidRPr="00825376" w:rsidRDefault="00AF6965" w:rsidP="00201805">
      <w:pPr>
        <w:spacing w:after="0" w:line="240" w:lineRule="auto"/>
        <w:jc w:val="both"/>
        <w:rPr>
          <w:rFonts w:ascii="Times New Roman" w:eastAsia="MS Mincho" w:hAnsi="Times New Roman" w:cs="Times New Roman"/>
          <w:i/>
          <w:color w:val="000000" w:themeColor="text1"/>
          <w:szCs w:val="22"/>
          <w:lang w:val="az-Latn-AZ" w:bidi="ar-SA"/>
        </w:rPr>
      </w:pPr>
      <w:r w:rsidRPr="00825376">
        <w:rPr>
          <w:rFonts w:ascii="Times New Roman" w:eastAsia="Times New Roman" w:hAnsi="Times New Roman" w:cs="Times New Roman"/>
          <w:b/>
          <w:i/>
          <w:color w:val="000000" w:themeColor="text1"/>
          <w:szCs w:val="22"/>
          <w:lang w:val="az-Latn-AZ" w:bidi="ar-SA"/>
        </w:rPr>
        <w:t>Ruhəngiz Abdullayeva</w:t>
      </w:r>
      <w:r w:rsidR="00B43412" w:rsidRPr="00825376">
        <w:rPr>
          <w:rFonts w:ascii="Times New Roman" w:eastAsia="Times New Roman" w:hAnsi="Times New Roman" w:cs="Times New Roman"/>
          <w:b/>
          <w:i/>
          <w:color w:val="000000" w:themeColor="text1"/>
          <w:szCs w:val="22"/>
          <w:lang w:val="az-Latn-AZ" w:bidi="ar-SA"/>
        </w:rPr>
        <w:t xml:space="preserve"> </w:t>
      </w:r>
    </w:p>
    <w:p w:rsidR="00201805" w:rsidRPr="00825376" w:rsidRDefault="0019372C" w:rsidP="00201805">
      <w:pPr>
        <w:spacing w:after="0" w:line="240" w:lineRule="auto"/>
        <w:ind w:firstLine="284"/>
        <w:jc w:val="both"/>
        <w:rPr>
          <w:rFonts w:ascii="Times New Roman" w:eastAsia="Calibri" w:hAnsi="Times New Roman" w:cs="Times New Roman"/>
          <w:color w:val="000000" w:themeColor="text1"/>
          <w:szCs w:val="22"/>
          <w:lang w:val="az-Latn-AZ" w:bidi="ar-SA"/>
        </w:rPr>
      </w:pPr>
      <w:r w:rsidRPr="00825376">
        <w:rPr>
          <w:rFonts w:ascii="Times New Roman" w:eastAsia="Calibri" w:hAnsi="Times New Roman" w:cs="Times New Roman"/>
          <w:color w:val="000000" w:themeColor="text1"/>
          <w:szCs w:val="22"/>
          <w:lang w:val="az-Latn-AZ" w:bidi="ar-SA"/>
        </w:rPr>
        <w:t>DETERM</w:t>
      </w:r>
      <w:r w:rsidR="00721665" w:rsidRPr="00825376">
        <w:rPr>
          <w:rFonts w:ascii="Times New Roman" w:eastAsia="Calibri" w:hAnsi="Times New Roman" w:cs="Times New Roman"/>
          <w:color w:val="000000" w:themeColor="text1"/>
          <w:szCs w:val="22"/>
          <w:lang w:val="az-Latn-AZ" w:bidi="ar-SA"/>
        </w:rPr>
        <w:t>İ</w:t>
      </w:r>
      <w:r w:rsidRPr="00825376">
        <w:rPr>
          <w:rFonts w:ascii="Times New Roman" w:eastAsia="Calibri" w:hAnsi="Times New Roman" w:cs="Times New Roman"/>
          <w:color w:val="000000" w:themeColor="text1"/>
          <w:szCs w:val="22"/>
          <w:lang w:val="az-Latn-AZ" w:bidi="ar-SA"/>
        </w:rPr>
        <w:t>NANTLAR S</w:t>
      </w:r>
      <w:r w:rsidR="00721665" w:rsidRPr="00825376">
        <w:rPr>
          <w:rFonts w:ascii="Times New Roman" w:eastAsia="Calibri" w:hAnsi="Times New Roman" w:cs="Times New Roman"/>
          <w:color w:val="000000" w:themeColor="text1"/>
          <w:szCs w:val="22"/>
          <w:lang w:val="az-Latn-AZ" w:bidi="ar-SA"/>
        </w:rPr>
        <w:t>İ</w:t>
      </w:r>
      <w:r w:rsidRPr="00825376">
        <w:rPr>
          <w:rFonts w:ascii="Times New Roman" w:eastAsia="Calibri" w:hAnsi="Times New Roman" w:cs="Times New Roman"/>
          <w:color w:val="000000" w:themeColor="text1"/>
          <w:szCs w:val="22"/>
          <w:lang w:val="az-Latn-AZ" w:bidi="ar-SA"/>
        </w:rPr>
        <w:t>NTAKT</w:t>
      </w:r>
      <w:r w:rsidR="00721665" w:rsidRPr="00825376">
        <w:rPr>
          <w:rFonts w:ascii="Times New Roman" w:eastAsia="Calibri" w:hAnsi="Times New Roman" w:cs="Times New Roman"/>
          <w:color w:val="000000" w:themeColor="text1"/>
          <w:szCs w:val="22"/>
          <w:lang w:val="az-Latn-AZ" w:bidi="ar-SA"/>
        </w:rPr>
        <w:t>İ</w:t>
      </w:r>
      <w:r w:rsidRPr="00825376">
        <w:rPr>
          <w:rFonts w:ascii="Times New Roman" w:eastAsia="Calibri" w:hAnsi="Times New Roman" w:cs="Times New Roman"/>
          <w:color w:val="000000" w:themeColor="text1"/>
          <w:szCs w:val="22"/>
          <w:lang w:val="az-Latn-AZ" w:bidi="ar-SA"/>
        </w:rPr>
        <w:t>K ELM</w:t>
      </w:r>
      <w:r w:rsidR="00721665" w:rsidRPr="00825376">
        <w:rPr>
          <w:rFonts w:ascii="Times New Roman" w:eastAsia="Calibri" w:hAnsi="Times New Roman" w:cs="Times New Roman"/>
          <w:color w:val="000000" w:themeColor="text1"/>
          <w:szCs w:val="22"/>
          <w:lang w:val="az-Latn-AZ" w:bidi="ar-SA"/>
        </w:rPr>
        <w:t>İ</w:t>
      </w:r>
      <w:r w:rsidRPr="00825376">
        <w:rPr>
          <w:rFonts w:ascii="Times New Roman" w:eastAsia="Calibri" w:hAnsi="Times New Roman" w:cs="Times New Roman"/>
          <w:color w:val="000000" w:themeColor="text1"/>
          <w:szCs w:val="22"/>
          <w:lang w:val="az-Latn-AZ" w:bidi="ar-SA"/>
        </w:rPr>
        <w:t xml:space="preserve">N </w:t>
      </w:r>
    </w:p>
    <w:p w:rsidR="00AF6965" w:rsidRPr="00825376" w:rsidRDefault="0019372C" w:rsidP="00201805">
      <w:pPr>
        <w:spacing w:after="0" w:line="240" w:lineRule="auto"/>
        <w:ind w:firstLine="284"/>
        <w:jc w:val="both"/>
        <w:rPr>
          <w:rFonts w:ascii="Times New Roman" w:eastAsia="Calibri" w:hAnsi="Times New Roman" w:cs="Times New Roman"/>
          <w:color w:val="000000" w:themeColor="text1"/>
          <w:szCs w:val="22"/>
          <w:lang w:val="az-Latn-AZ" w:bidi="ar-SA"/>
        </w:rPr>
      </w:pPr>
      <w:r w:rsidRPr="00825376">
        <w:rPr>
          <w:rFonts w:ascii="Times New Roman" w:eastAsia="Calibri" w:hAnsi="Times New Roman" w:cs="Times New Roman"/>
          <w:color w:val="000000" w:themeColor="text1"/>
          <w:szCs w:val="22"/>
          <w:lang w:val="az-Latn-AZ" w:bidi="ar-SA"/>
        </w:rPr>
        <w:t>XÜSUS</w:t>
      </w:r>
      <w:r w:rsidR="00721665" w:rsidRPr="00825376">
        <w:rPr>
          <w:rFonts w:ascii="Times New Roman" w:eastAsia="Calibri" w:hAnsi="Times New Roman" w:cs="Times New Roman"/>
          <w:color w:val="000000" w:themeColor="text1"/>
          <w:szCs w:val="22"/>
          <w:lang w:val="az-Latn-AZ" w:bidi="ar-SA"/>
        </w:rPr>
        <w:t>İ</w:t>
      </w:r>
      <w:r w:rsidRPr="00825376">
        <w:rPr>
          <w:rFonts w:ascii="Times New Roman" w:eastAsia="Calibri" w:hAnsi="Times New Roman" w:cs="Times New Roman"/>
          <w:color w:val="000000" w:themeColor="text1"/>
          <w:szCs w:val="22"/>
          <w:lang w:val="az-Latn-AZ" w:bidi="ar-SA"/>
        </w:rPr>
        <w:t xml:space="preserve"> KATEQOR</w:t>
      </w:r>
      <w:r w:rsidR="00721665" w:rsidRPr="00825376">
        <w:rPr>
          <w:rFonts w:ascii="Times New Roman" w:eastAsia="Calibri" w:hAnsi="Times New Roman" w:cs="Times New Roman"/>
          <w:color w:val="000000" w:themeColor="text1"/>
          <w:szCs w:val="22"/>
          <w:lang w:val="az-Latn-AZ" w:bidi="ar-SA"/>
        </w:rPr>
        <w:t>İ</w:t>
      </w:r>
      <w:r w:rsidRPr="00825376">
        <w:rPr>
          <w:rFonts w:ascii="Times New Roman" w:eastAsia="Calibri" w:hAnsi="Times New Roman" w:cs="Times New Roman"/>
          <w:color w:val="000000" w:themeColor="text1"/>
          <w:szCs w:val="22"/>
          <w:lang w:val="az-Latn-AZ" w:bidi="ar-SA"/>
        </w:rPr>
        <w:t>YASI K</w:t>
      </w:r>
      <w:r w:rsidR="00721665" w:rsidRPr="00825376">
        <w:rPr>
          <w:rFonts w:ascii="Times New Roman" w:eastAsia="Calibri" w:hAnsi="Times New Roman" w:cs="Times New Roman"/>
          <w:color w:val="000000" w:themeColor="text1"/>
          <w:szCs w:val="22"/>
          <w:lang w:val="az-Latn-AZ" w:bidi="ar-SA"/>
        </w:rPr>
        <w:t>İ</w:t>
      </w:r>
      <w:r w:rsidRPr="00825376">
        <w:rPr>
          <w:rFonts w:ascii="Times New Roman" w:eastAsia="Calibri" w:hAnsi="Times New Roman" w:cs="Times New Roman"/>
          <w:color w:val="000000" w:themeColor="text1"/>
          <w:szCs w:val="22"/>
          <w:lang w:val="az-Latn-AZ" w:bidi="ar-SA"/>
        </w:rPr>
        <w:t>M</w:t>
      </w:r>
      <w:r w:rsidR="00721665" w:rsidRPr="00825376">
        <w:rPr>
          <w:rFonts w:ascii="Times New Roman" w:eastAsia="Calibri" w:hAnsi="Times New Roman" w:cs="Times New Roman"/>
          <w:color w:val="000000" w:themeColor="text1"/>
          <w:szCs w:val="22"/>
          <w:lang w:val="az-Latn-AZ" w:bidi="ar-SA"/>
        </w:rPr>
        <w:t>İ</w:t>
      </w:r>
      <w:r w:rsidR="0033048B" w:rsidRPr="00825376">
        <w:rPr>
          <w:rFonts w:ascii="Times New Roman" w:eastAsia="Calibri" w:hAnsi="Times New Roman" w:cs="Times New Roman"/>
          <w:bCs/>
          <w:color w:val="000000" w:themeColor="text1"/>
          <w:szCs w:val="22"/>
          <w:lang w:val="es-ES" w:bidi="ar-SA"/>
        </w:rPr>
        <w:t>.....................................................................22</w:t>
      </w:r>
      <w:r w:rsidRPr="00825376">
        <w:rPr>
          <w:rFonts w:ascii="Times New Roman" w:eastAsia="Calibri" w:hAnsi="Times New Roman" w:cs="Times New Roman"/>
          <w:color w:val="000000" w:themeColor="text1"/>
          <w:szCs w:val="22"/>
          <w:lang w:val="az-Latn-AZ" w:bidi="ar-SA"/>
        </w:rPr>
        <w:t xml:space="preserve"> </w:t>
      </w:r>
    </w:p>
    <w:p w:rsidR="0011548D" w:rsidRPr="00825376" w:rsidRDefault="0011548D" w:rsidP="00B43412">
      <w:pPr>
        <w:spacing w:after="0" w:line="240" w:lineRule="auto"/>
        <w:ind w:firstLine="567"/>
        <w:jc w:val="both"/>
        <w:rPr>
          <w:rFonts w:ascii="Times New Roman" w:eastAsia="Calibri" w:hAnsi="Times New Roman" w:cs="Times New Roman"/>
          <w:b/>
          <w:bCs/>
          <w:color w:val="000000" w:themeColor="text1"/>
          <w:sz w:val="20"/>
          <w:szCs w:val="14"/>
          <w:lang w:val="az-Latn-AZ" w:bidi="ar-SA"/>
        </w:rPr>
      </w:pPr>
    </w:p>
    <w:p w:rsidR="009E5D8B" w:rsidRPr="00825376" w:rsidRDefault="009E5D8B" w:rsidP="004F161B">
      <w:pPr>
        <w:spacing w:after="0" w:line="240" w:lineRule="auto"/>
        <w:jc w:val="both"/>
        <w:rPr>
          <w:rFonts w:ascii="Times New Roman" w:eastAsia="Calibri" w:hAnsi="Times New Roman" w:cs="Times New Roman"/>
          <w:b/>
          <w:bCs/>
          <w:i/>
          <w:color w:val="000000" w:themeColor="text1"/>
          <w:szCs w:val="22"/>
          <w:lang w:val="az-Latn-AZ" w:bidi="ar-SA"/>
        </w:rPr>
      </w:pPr>
      <w:r w:rsidRPr="00825376">
        <w:rPr>
          <w:rFonts w:ascii="Times New Roman" w:eastAsia="Calibri" w:hAnsi="Times New Roman" w:cs="Times New Roman"/>
          <w:b/>
          <w:bCs/>
          <w:i/>
          <w:color w:val="000000" w:themeColor="text1"/>
          <w:szCs w:val="22"/>
          <w:lang w:val="az-Latn-AZ" w:bidi="ar-SA"/>
        </w:rPr>
        <w:t xml:space="preserve">Ülkər Xanlarova </w:t>
      </w:r>
    </w:p>
    <w:p w:rsidR="009E5D8B" w:rsidRPr="00825376" w:rsidRDefault="004F161B" w:rsidP="004F161B">
      <w:pPr>
        <w:spacing w:after="0" w:line="240" w:lineRule="auto"/>
        <w:ind w:firstLine="284"/>
        <w:jc w:val="both"/>
        <w:rPr>
          <w:rFonts w:ascii="Times New Roman" w:eastAsia="Calibri" w:hAnsi="Times New Roman" w:cs="Times New Roman"/>
          <w:bCs/>
          <w:color w:val="000000" w:themeColor="text1"/>
          <w:spacing w:val="-2"/>
          <w:szCs w:val="22"/>
          <w:lang w:val="az-Latn-AZ" w:bidi="ar-SA"/>
        </w:rPr>
      </w:pPr>
      <w:r w:rsidRPr="00825376">
        <w:rPr>
          <w:rFonts w:ascii="Times New Roman" w:eastAsia="Calibri" w:hAnsi="Times New Roman" w:cs="Times New Roman"/>
          <w:bCs/>
          <w:color w:val="000000" w:themeColor="text1"/>
          <w:spacing w:val="-2"/>
          <w:szCs w:val="22"/>
          <w:lang w:val="az-Latn-AZ" w:bidi="ar-SA"/>
        </w:rPr>
        <w:t>DİLLƏRDƏ QRAMMATİK CİNSİN VƏ GENDERİN İFADƏ ÜSULLARI</w:t>
      </w:r>
      <w:r w:rsidR="00EC4CE7" w:rsidRPr="00825376">
        <w:rPr>
          <w:rFonts w:ascii="Times New Roman" w:eastAsia="Calibri" w:hAnsi="Times New Roman" w:cs="Times New Roman"/>
          <w:bCs/>
          <w:color w:val="000000" w:themeColor="text1"/>
          <w:spacing w:val="-2"/>
          <w:szCs w:val="22"/>
          <w:lang w:val="az-Latn-AZ" w:bidi="ar-SA"/>
        </w:rPr>
        <w:t>..29</w:t>
      </w:r>
    </w:p>
    <w:p w:rsidR="0011548D" w:rsidRPr="00825376" w:rsidRDefault="0011548D" w:rsidP="004F161B">
      <w:pPr>
        <w:spacing w:after="0" w:line="240" w:lineRule="auto"/>
        <w:jc w:val="both"/>
        <w:rPr>
          <w:rFonts w:ascii="Times New Roman" w:eastAsia="MS Mincho" w:hAnsi="Times New Roman" w:cs="Times New Roman"/>
          <w:b/>
          <w:i/>
          <w:color w:val="000000" w:themeColor="text1"/>
          <w:sz w:val="20"/>
          <w:szCs w:val="14"/>
          <w:lang w:val="az-Latn-AZ" w:eastAsia="ru-RU" w:bidi="ar-SA"/>
        </w:rPr>
      </w:pPr>
    </w:p>
    <w:p w:rsidR="008C3AA0" w:rsidRPr="00825376" w:rsidRDefault="008C3AA0" w:rsidP="004F161B">
      <w:pPr>
        <w:spacing w:after="0" w:line="240" w:lineRule="auto"/>
        <w:jc w:val="both"/>
        <w:rPr>
          <w:rFonts w:ascii="Times New Roman" w:eastAsia="MS Mincho" w:hAnsi="Times New Roman" w:cs="Times New Roman"/>
          <w:b/>
          <w:i/>
          <w:color w:val="000000" w:themeColor="text1"/>
          <w:szCs w:val="22"/>
          <w:lang w:val="az-Latn-AZ" w:eastAsia="ru-RU" w:bidi="ar-SA"/>
        </w:rPr>
      </w:pPr>
      <w:r w:rsidRPr="00825376">
        <w:rPr>
          <w:rFonts w:ascii="Times New Roman" w:eastAsia="MS Mincho" w:hAnsi="Times New Roman" w:cs="Times New Roman"/>
          <w:b/>
          <w:i/>
          <w:color w:val="000000" w:themeColor="text1"/>
          <w:szCs w:val="22"/>
          <w:lang w:val="az-Latn-AZ" w:eastAsia="ru-RU" w:bidi="ar-SA"/>
        </w:rPr>
        <w:t>Fəxriyyə Rəhimova</w:t>
      </w:r>
    </w:p>
    <w:p w:rsidR="00BA1291" w:rsidRPr="00825376" w:rsidRDefault="004F161B" w:rsidP="004F161B">
      <w:pPr>
        <w:spacing w:after="0" w:line="240" w:lineRule="auto"/>
        <w:ind w:firstLine="284"/>
        <w:jc w:val="both"/>
        <w:rPr>
          <w:rFonts w:ascii="Times New Roman" w:eastAsia="MS Mincho" w:hAnsi="Times New Roman" w:cs="Times New Roman"/>
          <w:color w:val="000000" w:themeColor="text1"/>
          <w:szCs w:val="22"/>
          <w:lang w:val="az-Latn-AZ" w:eastAsia="ru-RU" w:bidi="ar-SA"/>
        </w:rPr>
      </w:pPr>
      <w:r w:rsidRPr="00825376">
        <w:rPr>
          <w:rFonts w:ascii="Times New Roman" w:eastAsia="MS Mincho" w:hAnsi="Times New Roman" w:cs="Times New Roman"/>
          <w:color w:val="000000" w:themeColor="text1"/>
          <w:szCs w:val="22"/>
          <w:lang w:val="az-Latn-AZ" w:eastAsia="ru-RU" w:bidi="ar-SA"/>
        </w:rPr>
        <w:t xml:space="preserve">ƏDƏBİYYATDA GENİŞLƏNDİRİLMİŞ METAFORALARIN </w:t>
      </w:r>
    </w:p>
    <w:p w:rsidR="001F18CC" w:rsidRPr="00825376" w:rsidRDefault="004F161B" w:rsidP="004F161B">
      <w:pPr>
        <w:spacing w:after="0" w:line="240" w:lineRule="auto"/>
        <w:ind w:firstLine="284"/>
        <w:jc w:val="both"/>
        <w:rPr>
          <w:rFonts w:ascii="Times New Roman" w:eastAsia="MS Mincho" w:hAnsi="Times New Roman" w:cs="Times New Roman"/>
          <w:color w:val="000000" w:themeColor="text1"/>
          <w:szCs w:val="22"/>
          <w:lang w:val="az-Latn-AZ" w:eastAsia="ru-RU" w:bidi="ar-SA"/>
        </w:rPr>
      </w:pPr>
      <w:r w:rsidRPr="00825376">
        <w:rPr>
          <w:rFonts w:ascii="Times New Roman" w:eastAsia="MS Mincho" w:hAnsi="Times New Roman" w:cs="Times New Roman"/>
          <w:color w:val="000000" w:themeColor="text1"/>
          <w:szCs w:val="22"/>
          <w:lang w:val="az-Latn-AZ" w:eastAsia="ru-RU" w:bidi="ar-SA"/>
        </w:rPr>
        <w:t>TƏRCÜMƏS</w:t>
      </w:r>
      <w:r w:rsidR="00690CFA" w:rsidRPr="00825376">
        <w:rPr>
          <w:rFonts w:ascii="Times New Roman" w:eastAsia="MS Mincho" w:hAnsi="Times New Roman" w:cs="Times New Roman"/>
          <w:color w:val="000000" w:themeColor="text1"/>
          <w:szCs w:val="22"/>
          <w:lang w:val="az-Latn-AZ" w:eastAsia="ru-RU" w:bidi="ar-SA"/>
        </w:rPr>
        <w:t>İ</w:t>
      </w:r>
      <w:r w:rsidR="00410169" w:rsidRPr="00825376">
        <w:rPr>
          <w:rFonts w:ascii="Times New Roman" w:eastAsia="Calibri" w:hAnsi="Times New Roman" w:cs="Times New Roman"/>
          <w:bCs/>
          <w:color w:val="000000" w:themeColor="text1"/>
          <w:szCs w:val="22"/>
          <w:lang w:val="es-ES" w:bidi="ar-SA"/>
        </w:rPr>
        <w:t>.....................................................................................................37</w:t>
      </w:r>
    </w:p>
    <w:p w:rsidR="0011548D" w:rsidRPr="00825376" w:rsidRDefault="0011548D" w:rsidP="00B43412">
      <w:pPr>
        <w:spacing w:after="0" w:line="240" w:lineRule="auto"/>
        <w:ind w:firstLine="567"/>
        <w:jc w:val="both"/>
        <w:rPr>
          <w:rFonts w:ascii="Times New Roman" w:eastAsia="Calibri" w:hAnsi="Times New Roman" w:cs="Times New Roman"/>
          <w:b/>
          <w:color w:val="000000" w:themeColor="text1"/>
          <w:sz w:val="20"/>
          <w:szCs w:val="14"/>
          <w:lang w:val="az-Latn-AZ" w:bidi="ar-SA"/>
        </w:rPr>
      </w:pPr>
    </w:p>
    <w:p w:rsidR="001F18CC" w:rsidRPr="00825376" w:rsidRDefault="001F18CC" w:rsidP="00B7178B">
      <w:pPr>
        <w:spacing w:after="0" w:line="240" w:lineRule="auto"/>
        <w:jc w:val="both"/>
        <w:rPr>
          <w:rFonts w:ascii="Times New Roman" w:eastAsia="Calibri" w:hAnsi="Times New Roman" w:cs="Times New Roman"/>
          <w:b/>
          <w:i/>
          <w:color w:val="000000" w:themeColor="text1"/>
          <w:szCs w:val="22"/>
          <w:lang w:val="az-Latn-AZ" w:bidi="ar-SA"/>
        </w:rPr>
      </w:pPr>
      <w:r w:rsidRPr="00825376">
        <w:rPr>
          <w:rFonts w:ascii="Times New Roman" w:eastAsia="Calibri" w:hAnsi="Times New Roman" w:cs="Times New Roman"/>
          <w:b/>
          <w:i/>
          <w:color w:val="000000" w:themeColor="text1"/>
          <w:szCs w:val="22"/>
          <w:lang w:val="az-Latn-AZ" w:bidi="ar-SA"/>
        </w:rPr>
        <w:t xml:space="preserve">İrina </w:t>
      </w:r>
      <w:r w:rsidR="00D927B0" w:rsidRPr="00825376">
        <w:rPr>
          <w:rFonts w:ascii="Times New Roman" w:eastAsia="Calibri" w:hAnsi="Times New Roman" w:cs="Times New Roman"/>
          <w:b/>
          <w:i/>
          <w:color w:val="000000" w:themeColor="text1"/>
          <w:szCs w:val="22"/>
          <w:lang w:val="az-Latn-AZ" w:bidi="ar-SA"/>
        </w:rPr>
        <w:t xml:space="preserve">Orucova </w:t>
      </w:r>
    </w:p>
    <w:p w:rsidR="00B7178B" w:rsidRPr="00825376" w:rsidRDefault="00B7178B" w:rsidP="00924397">
      <w:pPr>
        <w:spacing w:after="0" w:line="240" w:lineRule="auto"/>
        <w:ind w:firstLine="284"/>
        <w:rPr>
          <w:rFonts w:ascii="Times New Roman" w:eastAsia="Times New Roman" w:hAnsi="Times New Roman" w:cs="Times New Roman"/>
          <w:bCs/>
          <w:color w:val="000000" w:themeColor="text1"/>
          <w:spacing w:val="-4"/>
          <w:szCs w:val="22"/>
          <w:lang w:val="az-Latn-AZ" w:eastAsia="ru-RU" w:bidi="ar-SA"/>
        </w:rPr>
      </w:pPr>
      <w:r w:rsidRPr="00825376">
        <w:rPr>
          <w:rFonts w:ascii="Times New Roman" w:eastAsia="Times New Roman" w:hAnsi="Times New Roman" w:cs="Times New Roman"/>
          <w:bCs/>
          <w:color w:val="000000" w:themeColor="text1"/>
          <w:spacing w:val="-4"/>
          <w:szCs w:val="22"/>
          <w:lang w:val="az-Latn-AZ" w:eastAsia="ru-RU" w:bidi="ar-SA"/>
        </w:rPr>
        <w:t>CON QOLSUORS</w:t>
      </w:r>
      <w:r w:rsidR="00604CFA" w:rsidRPr="00825376">
        <w:rPr>
          <w:rFonts w:ascii="Times New Roman" w:eastAsia="Times New Roman" w:hAnsi="Times New Roman" w:cs="Times New Roman"/>
          <w:bCs/>
          <w:color w:val="000000" w:themeColor="text1"/>
          <w:spacing w:val="-4"/>
          <w:szCs w:val="22"/>
          <w:lang w:val="az-Latn-AZ" w:eastAsia="ru-RU" w:bidi="ar-SA"/>
        </w:rPr>
        <w:t>İ</w:t>
      </w:r>
      <w:r w:rsidRPr="00825376">
        <w:rPr>
          <w:rFonts w:ascii="Times New Roman" w:eastAsia="Times New Roman" w:hAnsi="Times New Roman" w:cs="Times New Roman"/>
          <w:bCs/>
          <w:color w:val="000000" w:themeColor="text1"/>
          <w:spacing w:val="-4"/>
          <w:szCs w:val="22"/>
          <w:lang w:val="az-Latn-AZ" w:eastAsia="ru-RU" w:bidi="ar-SA"/>
        </w:rPr>
        <w:t>N</w:t>
      </w:r>
      <w:r w:rsidR="00604CFA" w:rsidRPr="00825376">
        <w:rPr>
          <w:rFonts w:ascii="Times New Roman" w:eastAsia="Times New Roman" w:hAnsi="Times New Roman" w:cs="Times New Roman"/>
          <w:bCs/>
          <w:color w:val="000000" w:themeColor="text1"/>
          <w:spacing w:val="-4"/>
          <w:szCs w:val="22"/>
          <w:lang w:val="az-Latn-AZ" w:eastAsia="ru-RU" w:bidi="ar-SA"/>
        </w:rPr>
        <w:t>İ</w:t>
      </w:r>
      <w:r w:rsidRPr="00825376">
        <w:rPr>
          <w:rFonts w:ascii="Times New Roman" w:eastAsia="Times New Roman" w:hAnsi="Times New Roman" w:cs="Times New Roman"/>
          <w:bCs/>
          <w:color w:val="000000" w:themeColor="text1"/>
          <w:spacing w:val="-4"/>
          <w:szCs w:val="22"/>
          <w:lang w:val="az-Latn-AZ" w:eastAsia="ru-RU" w:bidi="ar-SA"/>
        </w:rPr>
        <w:t>N “ALMA AĞACI” ROMANINDA İŞLƏDİLƏN</w:t>
      </w:r>
    </w:p>
    <w:p w:rsidR="00D927B0" w:rsidRPr="00825376" w:rsidRDefault="00B7178B" w:rsidP="00924397">
      <w:pPr>
        <w:spacing w:after="0" w:line="240" w:lineRule="auto"/>
        <w:ind w:firstLine="284"/>
        <w:rPr>
          <w:rFonts w:ascii="Times New Roman" w:eastAsia="Times New Roman" w:hAnsi="Times New Roman" w:cs="Times New Roman"/>
          <w:color w:val="000000" w:themeColor="text1"/>
          <w:spacing w:val="-4"/>
          <w:szCs w:val="22"/>
          <w:lang w:val="az-Latn-AZ" w:eastAsia="ru-RU" w:bidi="ar-SA"/>
        </w:rPr>
      </w:pPr>
      <w:r w:rsidRPr="00825376">
        <w:rPr>
          <w:rFonts w:ascii="Times New Roman" w:eastAsia="Times New Roman" w:hAnsi="Times New Roman" w:cs="Times New Roman"/>
          <w:bCs/>
          <w:color w:val="000000" w:themeColor="text1"/>
          <w:spacing w:val="-4"/>
          <w:szCs w:val="22"/>
          <w:lang w:val="az-Latn-AZ" w:eastAsia="ru-RU" w:bidi="ar-SA"/>
        </w:rPr>
        <w:t>LEKSİK NİTQ FİQURLARININ RUS D</w:t>
      </w:r>
      <w:r w:rsidR="00B67463" w:rsidRPr="00825376">
        <w:rPr>
          <w:rFonts w:ascii="Times New Roman" w:eastAsia="Times New Roman" w:hAnsi="Times New Roman" w:cs="Times New Roman"/>
          <w:bCs/>
          <w:color w:val="000000" w:themeColor="text1"/>
          <w:spacing w:val="-4"/>
          <w:szCs w:val="22"/>
          <w:lang w:val="az-Latn-AZ" w:eastAsia="ru-RU" w:bidi="ar-SA"/>
        </w:rPr>
        <w:t>İ</w:t>
      </w:r>
      <w:r w:rsidRPr="00825376">
        <w:rPr>
          <w:rFonts w:ascii="Times New Roman" w:eastAsia="Times New Roman" w:hAnsi="Times New Roman" w:cs="Times New Roman"/>
          <w:bCs/>
          <w:color w:val="000000" w:themeColor="text1"/>
          <w:spacing w:val="-4"/>
          <w:szCs w:val="22"/>
          <w:lang w:val="az-Latn-AZ" w:eastAsia="ru-RU" w:bidi="ar-SA"/>
        </w:rPr>
        <w:t>L</w:t>
      </w:r>
      <w:r w:rsidR="00B67463" w:rsidRPr="00825376">
        <w:rPr>
          <w:rFonts w:ascii="Times New Roman" w:eastAsia="Times New Roman" w:hAnsi="Times New Roman" w:cs="Times New Roman"/>
          <w:bCs/>
          <w:color w:val="000000" w:themeColor="text1"/>
          <w:spacing w:val="-4"/>
          <w:szCs w:val="22"/>
          <w:lang w:val="az-Latn-AZ" w:eastAsia="ru-RU" w:bidi="ar-SA"/>
        </w:rPr>
        <w:t>İ</w:t>
      </w:r>
      <w:r w:rsidRPr="00825376">
        <w:rPr>
          <w:rFonts w:ascii="Times New Roman" w:eastAsia="Times New Roman" w:hAnsi="Times New Roman" w:cs="Times New Roman"/>
          <w:bCs/>
          <w:color w:val="000000" w:themeColor="text1"/>
          <w:spacing w:val="-4"/>
          <w:szCs w:val="22"/>
          <w:lang w:val="az-Latn-AZ" w:eastAsia="ru-RU" w:bidi="ar-SA"/>
        </w:rPr>
        <w:t>NƏ TƏRCÜMƏS</w:t>
      </w:r>
      <w:r w:rsidR="00B67463" w:rsidRPr="00825376">
        <w:rPr>
          <w:rFonts w:ascii="Times New Roman" w:eastAsia="Times New Roman" w:hAnsi="Times New Roman" w:cs="Times New Roman"/>
          <w:bCs/>
          <w:color w:val="000000" w:themeColor="text1"/>
          <w:spacing w:val="-4"/>
          <w:szCs w:val="22"/>
          <w:lang w:val="az-Latn-AZ" w:eastAsia="ru-RU" w:bidi="ar-SA"/>
        </w:rPr>
        <w:t>İ</w:t>
      </w:r>
      <w:r w:rsidRPr="00825376">
        <w:rPr>
          <w:rFonts w:ascii="Times New Roman" w:eastAsia="Times New Roman" w:hAnsi="Times New Roman" w:cs="Times New Roman"/>
          <w:bCs/>
          <w:color w:val="000000" w:themeColor="text1"/>
          <w:spacing w:val="-4"/>
          <w:szCs w:val="22"/>
          <w:lang w:val="az-Latn-AZ" w:eastAsia="ru-RU" w:bidi="ar-SA"/>
        </w:rPr>
        <w:t xml:space="preserve"> PROBLEM</w:t>
      </w:r>
      <w:r w:rsidR="00B67463" w:rsidRPr="00825376">
        <w:rPr>
          <w:rFonts w:ascii="Times New Roman" w:eastAsia="Times New Roman" w:hAnsi="Times New Roman" w:cs="Times New Roman"/>
          <w:bCs/>
          <w:color w:val="000000" w:themeColor="text1"/>
          <w:spacing w:val="-4"/>
          <w:szCs w:val="22"/>
          <w:lang w:val="az-Latn-AZ" w:eastAsia="ru-RU" w:bidi="ar-SA"/>
        </w:rPr>
        <w:t>İ</w:t>
      </w:r>
      <w:r w:rsidR="00023A54" w:rsidRPr="00825376">
        <w:rPr>
          <w:rFonts w:ascii="Times New Roman" w:eastAsia="Times New Roman" w:hAnsi="Times New Roman" w:cs="Times New Roman"/>
          <w:bCs/>
          <w:color w:val="000000" w:themeColor="text1"/>
          <w:spacing w:val="-4"/>
          <w:szCs w:val="22"/>
          <w:lang w:val="az-Latn-AZ" w:eastAsia="ru-RU" w:bidi="ar-SA"/>
        </w:rPr>
        <w:t>.....46</w:t>
      </w:r>
    </w:p>
    <w:p w:rsidR="0011548D" w:rsidRPr="00825376" w:rsidRDefault="0011548D" w:rsidP="00B43412">
      <w:pPr>
        <w:spacing w:after="0" w:line="240" w:lineRule="auto"/>
        <w:ind w:firstLine="567"/>
        <w:jc w:val="both"/>
        <w:rPr>
          <w:rFonts w:ascii="Times New Roman" w:eastAsia="Calibri" w:hAnsi="Times New Roman" w:cs="Times New Roman"/>
          <w:b/>
          <w:color w:val="000000" w:themeColor="text1"/>
          <w:sz w:val="20"/>
          <w:szCs w:val="14"/>
          <w:lang w:val="az-Latn-AZ" w:bidi="ar-SA"/>
        </w:rPr>
      </w:pPr>
    </w:p>
    <w:p w:rsidR="001F18CC" w:rsidRPr="00825376" w:rsidRDefault="001F18CC" w:rsidP="008E4D74">
      <w:pPr>
        <w:spacing w:after="0" w:line="240" w:lineRule="auto"/>
        <w:jc w:val="both"/>
        <w:rPr>
          <w:rFonts w:ascii="Times New Roman" w:eastAsia="Calibri" w:hAnsi="Times New Roman" w:cs="Times New Roman"/>
          <w:b/>
          <w:i/>
          <w:color w:val="000000" w:themeColor="text1"/>
          <w:szCs w:val="22"/>
          <w:lang w:val="az-Latn-AZ" w:bidi="ar-SA"/>
        </w:rPr>
      </w:pPr>
      <w:r w:rsidRPr="00825376">
        <w:rPr>
          <w:rFonts w:ascii="Times New Roman" w:eastAsia="Calibri" w:hAnsi="Times New Roman" w:cs="Times New Roman"/>
          <w:b/>
          <w:i/>
          <w:color w:val="000000" w:themeColor="text1"/>
          <w:szCs w:val="22"/>
          <w:lang w:val="az-Latn-AZ" w:bidi="ar-SA"/>
        </w:rPr>
        <w:t xml:space="preserve">Rəxşan Mehtizadə </w:t>
      </w:r>
    </w:p>
    <w:p w:rsidR="00BD27E4" w:rsidRPr="00825376" w:rsidRDefault="00BD27E4" w:rsidP="001F3338">
      <w:pPr>
        <w:widowControl w:val="0"/>
        <w:spacing w:after="0" w:line="240" w:lineRule="auto"/>
        <w:ind w:firstLine="284"/>
        <w:rPr>
          <w:rFonts w:ascii="Times New Roman" w:eastAsia="Calibri" w:hAnsi="Times New Roman" w:cs="Times New Roman"/>
          <w:color w:val="000000" w:themeColor="text1"/>
          <w:szCs w:val="22"/>
          <w:lang w:val="az-Latn-AZ" w:bidi="ar-SA"/>
        </w:rPr>
      </w:pPr>
      <w:r w:rsidRPr="00825376">
        <w:rPr>
          <w:rFonts w:ascii="Times New Roman" w:eastAsia="Calibri" w:hAnsi="Times New Roman" w:cs="Times New Roman"/>
          <w:color w:val="000000" w:themeColor="text1"/>
          <w:szCs w:val="22"/>
          <w:lang w:val="az-Latn-AZ" w:bidi="ar-SA"/>
        </w:rPr>
        <w:t xml:space="preserve">İNGİLİS DİLİNİN SÖZALINMA PROSESİNDƏ </w:t>
      </w:r>
    </w:p>
    <w:p w:rsidR="001F18CC" w:rsidRPr="00825376" w:rsidRDefault="00BD27E4" w:rsidP="001F3338">
      <w:pPr>
        <w:widowControl w:val="0"/>
        <w:spacing w:after="0" w:line="240" w:lineRule="auto"/>
        <w:ind w:firstLine="284"/>
        <w:rPr>
          <w:rFonts w:ascii="Times New Roman" w:eastAsia="Calibri" w:hAnsi="Times New Roman" w:cs="Times New Roman"/>
          <w:color w:val="000000" w:themeColor="text1"/>
          <w:szCs w:val="22"/>
          <w:lang w:val="az-Latn-AZ" w:bidi="ar-SA"/>
        </w:rPr>
      </w:pPr>
      <w:r w:rsidRPr="00825376">
        <w:rPr>
          <w:rFonts w:ascii="Times New Roman" w:eastAsia="Calibri" w:hAnsi="Times New Roman" w:cs="Times New Roman"/>
          <w:color w:val="000000" w:themeColor="text1"/>
          <w:szCs w:val="22"/>
          <w:lang w:val="az-Latn-AZ" w:bidi="ar-SA"/>
        </w:rPr>
        <w:t>KİLSƏ AMİLİNİN ROLU</w:t>
      </w:r>
      <w:r w:rsidR="00096137" w:rsidRPr="00825376">
        <w:rPr>
          <w:rFonts w:ascii="Times New Roman" w:eastAsia="Calibri" w:hAnsi="Times New Roman" w:cs="Times New Roman"/>
          <w:bCs/>
          <w:color w:val="000000" w:themeColor="text1"/>
          <w:szCs w:val="22"/>
          <w:lang w:val="es-ES" w:bidi="ar-SA"/>
        </w:rPr>
        <w:t>.................................................................................53</w:t>
      </w:r>
    </w:p>
    <w:p w:rsidR="0011548D" w:rsidRPr="00825376" w:rsidRDefault="0011548D" w:rsidP="00B43412">
      <w:pPr>
        <w:spacing w:after="0" w:line="240" w:lineRule="auto"/>
        <w:ind w:firstLine="567"/>
        <w:jc w:val="both"/>
        <w:rPr>
          <w:rFonts w:ascii="Times New Roman" w:eastAsia="Calibri" w:hAnsi="Times New Roman" w:cs="Times New Roman"/>
          <w:b/>
          <w:bCs/>
          <w:color w:val="000000" w:themeColor="text1"/>
          <w:sz w:val="20"/>
          <w:szCs w:val="14"/>
          <w:lang w:val="az-Latn-AZ" w:bidi="ar-SA"/>
        </w:rPr>
      </w:pPr>
    </w:p>
    <w:p w:rsidR="000C647F" w:rsidRPr="00825376" w:rsidRDefault="000C647F" w:rsidP="00276289">
      <w:pPr>
        <w:spacing w:after="0" w:line="240" w:lineRule="auto"/>
        <w:jc w:val="both"/>
        <w:rPr>
          <w:rFonts w:ascii="Times New Roman" w:eastAsia="Calibri" w:hAnsi="Times New Roman" w:cs="Times New Roman"/>
          <w:b/>
          <w:bCs/>
          <w:i/>
          <w:color w:val="000000" w:themeColor="text1"/>
          <w:szCs w:val="22"/>
          <w:lang w:val="az-Latn-AZ" w:bidi="ar-SA"/>
        </w:rPr>
      </w:pPr>
      <w:r w:rsidRPr="00825376">
        <w:rPr>
          <w:rFonts w:ascii="Times New Roman" w:eastAsia="Calibri" w:hAnsi="Times New Roman" w:cs="Times New Roman"/>
          <w:b/>
          <w:bCs/>
          <w:i/>
          <w:color w:val="000000" w:themeColor="text1"/>
          <w:szCs w:val="22"/>
          <w:lang w:val="az-Latn-AZ" w:bidi="ar-SA"/>
        </w:rPr>
        <w:t>Səfurə İsayeva</w:t>
      </w:r>
    </w:p>
    <w:p w:rsidR="000C647F" w:rsidRPr="00825376" w:rsidRDefault="00276289" w:rsidP="00276289">
      <w:pPr>
        <w:spacing w:after="0" w:line="240" w:lineRule="auto"/>
        <w:ind w:firstLine="284"/>
        <w:jc w:val="both"/>
        <w:rPr>
          <w:rFonts w:ascii="Times New Roman" w:eastAsia="Calibri" w:hAnsi="Times New Roman" w:cs="Times New Roman"/>
          <w:bCs/>
          <w:color w:val="000000" w:themeColor="text1"/>
          <w:szCs w:val="22"/>
          <w:lang w:val="az-Latn-AZ" w:bidi="ar-SA"/>
        </w:rPr>
      </w:pPr>
      <w:r w:rsidRPr="00825376">
        <w:rPr>
          <w:rFonts w:ascii="Times New Roman" w:eastAsia="Calibri" w:hAnsi="Times New Roman" w:cs="Times New Roman"/>
          <w:bCs/>
          <w:color w:val="000000" w:themeColor="text1"/>
          <w:szCs w:val="22"/>
          <w:lang w:val="az-Latn-AZ" w:bidi="ar-SA"/>
        </w:rPr>
        <w:t>DİLDƏ QƏNAƏT VƏ İZAFİLİYİN TƏDQİQİ MƏSƏLƏLƏRİ</w:t>
      </w:r>
      <w:r w:rsidR="00031AF8" w:rsidRPr="00825376">
        <w:rPr>
          <w:rFonts w:ascii="Times New Roman" w:eastAsia="Calibri" w:hAnsi="Times New Roman" w:cs="Times New Roman"/>
          <w:bCs/>
          <w:color w:val="000000" w:themeColor="text1"/>
          <w:szCs w:val="22"/>
          <w:lang w:val="az-Latn-AZ" w:bidi="ar-SA"/>
        </w:rPr>
        <w:t>....................59</w:t>
      </w:r>
    </w:p>
    <w:p w:rsidR="0011548D" w:rsidRPr="00825376" w:rsidRDefault="0011548D" w:rsidP="00B43412">
      <w:pPr>
        <w:spacing w:after="0" w:line="240" w:lineRule="auto"/>
        <w:ind w:firstLine="567"/>
        <w:rPr>
          <w:rFonts w:ascii="Times New Roman" w:hAnsi="Times New Roman" w:cs="Times New Roman"/>
          <w:b/>
          <w:color w:val="000000" w:themeColor="text1"/>
          <w:sz w:val="20"/>
          <w:szCs w:val="14"/>
          <w:lang w:val="az-Latn-AZ"/>
        </w:rPr>
      </w:pPr>
    </w:p>
    <w:p w:rsidR="00322606" w:rsidRPr="00825376" w:rsidRDefault="00322606" w:rsidP="00276289">
      <w:pPr>
        <w:spacing w:after="0" w:line="240" w:lineRule="auto"/>
        <w:rPr>
          <w:rFonts w:ascii="Times New Roman" w:hAnsi="Times New Roman" w:cs="Times New Roman"/>
          <w:b/>
          <w:i/>
          <w:color w:val="000000" w:themeColor="text1"/>
          <w:szCs w:val="22"/>
          <w:lang w:val="az-Latn-AZ"/>
        </w:rPr>
      </w:pPr>
      <w:r w:rsidRPr="00825376">
        <w:rPr>
          <w:rFonts w:ascii="Times New Roman" w:hAnsi="Times New Roman" w:cs="Times New Roman"/>
          <w:b/>
          <w:i/>
          <w:color w:val="000000" w:themeColor="text1"/>
          <w:szCs w:val="22"/>
          <w:lang w:val="az-Latn-AZ"/>
        </w:rPr>
        <w:t>Nərgiz Paşazadə</w:t>
      </w:r>
    </w:p>
    <w:p w:rsidR="00E8477E" w:rsidRPr="00825376" w:rsidRDefault="00276289" w:rsidP="00E8477E">
      <w:pPr>
        <w:spacing w:after="0" w:line="240" w:lineRule="auto"/>
        <w:ind w:left="284"/>
        <w:rPr>
          <w:rFonts w:ascii="Times New Roman" w:eastAsia="Times New Roman" w:hAnsi="Times New Roman" w:cs="Times New Roman"/>
          <w:color w:val="000000" w:themeColor="text1"/>
          <w:szCs w:val="22"/>
          <w:lang w:val="az-Latn-AZ" w:eastAsia="ru-RU"/>
        </w:rPr>
      </w:pPr>
      <w:r w:rsidRPr="00825376">
        <w:rPr>
          <w:rFonts w:ascii="Times New Roman" w:eastAsiaTheme="minorEastAsia" w:hAnsi="Times New Roman" w:cs="Times New Roman"/>
          <w:color w:val="000000" w:themeColor="text1"/>
          <w:szCs w:val="22"/>
          <w:lang w:val="az-Latn-AZ" w:eastAsia="ru-RU"/>
        </w:rPr>
        <w:t>QLOBALLAŞMA DÖVRÜNDƏ MƏDƏN</w:t>
      </w:r>
      <w:r w:rsidR="00E8477E" w:rsidRPr="00825376">
        <w:rPr>
          <w:rFonts w:ascii="Times New Roman" w:eastAsiaTheme="minorEastAsia" w:hAnsi="Times New Roman" w:cs="Times New Roman"/>
          <w:color w:val="000000" w:themeColor="text1"/>
          <w:szCs w:val="22"/>
          <w:lang w:val="az-Latn-AZ" w:eastAsia="ru-RU"/>
        </w:rPr>
        <w:t>İ</w:t>
      </w:r>
      <w:r w:rsidRPr="00825376">
        <w:rPr>
          <w:rFonts w:ascii="Times New Roman" w:eastAsiaTheme="minorEastAsia" w:hAnsi="Times New Roman" w:cs="Times New Roman"/>
          <w:color w:val="000000" w:themeColor="text1"/>
          <w:szCs w:val="22"/>
          <w:lang w:val="az-Latn-AZ" w:eastAsia="ru-RU"/>
        </w:rPr>
        <w:t>YYƏTLƏR</w:t>
      </w:r>
      <w:r w:rsidRPr="00825376">
        <w:rPr>
          <w:rFonts w:ascii="Times New Roman" w:eastAsia="Times New Roman" w:hAnsi="Times New Roman" w:cs="Times New Roman"/>
          <w:color w:val="000000" w:themeColor="text1"/>
          <w:szCs w:val="22"/>
          <w:lang w:val="az-Latn-AZ" w:eastAsia="ru-RU"/>
        </w:rPr>
        <w:t>LƏRARASI</w:t>
      </w:r>
    </w:p>
    <w:p w:rsidR="00322606" w:rsidRPr="00825376" w:rsidRDefault="00276289" w:rsidP="00E8477E">
      <w:pPr>
        <w:spacing w:after="0" w:line="240" w:lineRule="auto"/>
        <w:ind w:left="284"/>
        <w:rPr>
          <w:rFonts w:ascii="Times New Roman" w:eastAsia="Times New Roman" w:hAnsi="Times New Roman" w:cs="Times New Roman"/>
          <w:color w:val="000000" w:themeColor="text1"/>
          <w:szCs w:val="22"/>
          <w:lang w:val="az-Latn-AZ" w:eastAsia="ru-RU"/>
        </w:rPr>
      </w:pPr>
      <w:r w:rsidRPr="00825376">
        <w:rPr>
          <w:rFonts w:ascii="Times New Roman" w:eastAsia="Times New Roman" w:hAnsi="Times New Roman" w:cs="Times New Roman"/>
          <w:color w:val="000000" w:themeColor="text1"/>
          <w:szCs w:val="22"/>
          <w:lang w:val="az-Latn-AZ" w:eastAsia="ru-RU"/>
        </w:rPr>
        <w:t>ÜNS</w:t>
      </w:r>
      <w:r w:rsidR="00E8477E" w:rsidRPr="00825376">
        <w:rPr>
          <w:rFonts w:ascii="Times New Roman" w:eastAsia="Times New Roman" w:hAnsi="Times New Roman" w:cs="Times New Roman"/>
          <w:color w:val="000000" w:themeColor="text1"/>
          <w:szCs w:val="22"/>
          <w:lang w:val="az-Latn-AZ" w:eastAsia="ru-RU"/>
        </w:rPr>
        <w:t>İ</w:t>
      </w:r>
      <w:r w:rsidRPr="00825376">
        <w:rPr>
          <w:rFonts w:ascii="Times New Roman" w:eastAsia="Times New Roman" w:hAnsi="Times New Roman" w:cs="Times New Roman"/>
          <w:color w:val="000000" w:themeColor="text1"/>
          <w:szCs w:val="22"/>
          <w:lang w:val="az-Latn-AZ" w:eastAsia="ru-RU"/>
        </w:rPr>
        <w:t>YYƏT</w:t>
      </w:r>
      <w:r w:rsidR="00031AF8" w:rsidRPr="00825376">
        <w:rPr>
          <w:rFonts w:ascii="Times New Roman" w:eastAsia="Calibri" w:hAnsi="Times New Roman" w:cs="Times New Roman"/>
          <w:bCs/>
          <w:color w:val="000000" w:themeColor="text1"/>
          <w:szCs w:val="22"/>
          <w:lang w:val="es-ES" w:bidi="ar-SA"/>
        </w:rPr>
        <w:t>........................................................................................................68</w:t>
      </w:r>
    </w:p>
    <w:p w:rsidR="0011548D" w:rsidRPr="00825376" w:rsidRDefault="0011548D" w:rsidP="00B43412">
      <w:pPr>
        <w:spacing w:after="0" w:line="240" w:lineRule="auto"/>
        <w:ind w:firstLine="567"/>
        <w:jc w:val="both"/>
        <w:rPr>
          <w:rFonts w:ascii="Times New Roman" w:eastAsia="Times New Roman" w:hAnsi="Times New Roman" w:cs="Times New Roman"/>
          <w:b/>
          <w:color w:val="000000" w:themeColor="text1"/>
          <w:sz w:val="20"/>
          <w:szCs w:val="14"/>
          <w:lang w:val="az-Latn-AZ" w:eastAsia="ru-RU" w:bidi="ar-SA"/>
        </w:rPr>
      </w:pPr>
    </w:p>
    <w:p w:rsidR="001F18CC" w:rsidRPr="00825376" w:rsidRDefault="001F18CC" w:rsidP="00E8477E">
      <w:pPr>
        <w:spacing w:after="0" w:line="240" w:lineRule="auto"/>
        <w:jc w:val="both"/>
        <w:rPr>
          <w:rFonts w:ascii="Times New Roman" w:eastAsia="Times New Roman" w:hAnsi="Times New Roman" w:cs="Times New Roman"/>
          <w:b/>
          <w:i/>
          <w:color w:val="000000" w:themeColor="text1"/>
          <w:szCs w:val="22"/>
          <w:lang w:val="az-Latn-AZ" w:eastAsia="ru-RU" w:bidi="ar-SA"/>
        </w:rPr>
      </w:pPr>
      <w:r w:rsidRPr="00825376">
        <w:rPr>
          <w:rFonts w:ascii="Times New Roman" w:eastAsia="Times New Roman" w:hAnsi="Times New Roman" w:cs="Times New Roman"/>
          <w:b/>
          <w:i/>
          <w:color w:val="000000" w:themeColor="text1"/>
          <w:szCs w:val="22"/>
          <w:lang w:val="az-Latn-AZ" w:eastAsia="ru-RU" w:bidi="ar-SA"/>
        </w:rPr>
        <w:t xml:space="preserve">Fidan Baxşıyeva </w:t>
      </w:r>
    </w:p>
    <w:p w:rsidR="008153C7" w:rsidRPr="00825376" w:rsidRDefault="008153C7" w:rsidP="008153C7">
      <w:pPr>
        <w:spacing w:after="0" w:line="240" w:lineRule="auto"/>
        <w:ind w:firstLine="284"/>
        <w:rPr>
          <w:rFonts w:ascii="Times New Roman" w:eastAsia="Times New Roman" w:hAnsi="Times New Roman" w:cs="Times New Roman"/>
          <w:color w:val="000000" w:themeColor="text1"/>
          <w:szCs w:val="22"/>
          <w:lang w:val="az-Latn-AZ" w:eastAsia="ru-RU" w:bidi="ar-SA"/>
        </w:rPr>
      </w:pPr>
      <w:r w:rsidRPr="00825376">
        <w:rPr>
          <w:rFonts w:ascii="Times New Roman" w:eastAsia="Times New Roman" w:hAnsi="Times New Roman" w:cs="Times New Roman"/>
          <w:color w:val="000000" w:themeColor="text1"/>
          <w:szCs w:val="22"/>
          <w:lang w:val="az-Latn-AZ" w:eastAsia="ru-RU" w:bidi="ar-SA"/>
        </w:rPr>
        <w:t>“Dİ</w:t>
      </w:r>
      <w:r w:rsidR="00690CFA" w:rsidRPr="00825376">
        <w:rPr>
          <w:rFonts w:ascii="Times New Roman" w:eastAsia="Times New Roman" w:hAnsi="Times New Roman" w:cs="Times New Roman"/>
          <w:color w:val="000000" w:themeColor="text1"/>
          <w:szCs w:val="22"/>
          <w:lang w:val="az-Latn-AZ" w:eastAsia="ru-RU" w:bidi="ar-SA"/>
        </w:rPr>
        <w:t xml:space="preserve">L” </w:t>
      </w:r>
      <w:r w:rsidRPr="00825376">
        <w:rPr>
          <w:rFonts w:ascii="Times New Roman" w:eastAsia="Times New Roman" w:hAnsi="Times New Roman" w:cs="Times New Roman"/>
          <w:color w:val="000000" w:themeColor="text1"/>
          <w:szCs w:val="22"/>
          <w:lang w:val="az-Latn-AZ" w:eastAsia="ru-RU" w:bidi="ar-SA"/>
        </w:rPr>
        <w:t>HAQQINDA RUS VƏ AZƏRBAYCAN ATALAR SÖZLƏRİNİN</w:t>
      </w:r>
    </w:p>
    <w:p w:rsidR="001F18CC" w:rsidRPr="00825376" w:rsidRDefault="008153C7" w:rsidP="008153C7">
      <w:pPr>
        <w:spacing w:after="0" w:line="240" w:lineRule="auto"/>
        <w:ind w:firstLine="284"/>
        <w:rPr>
          <w:rFonts w:ascii="Times New Roman" w:eastAsia="Times New Roman" w:hAnsi="Times New Roman" w:cs="Times New Roman"/>
          <w:color w:val="000000" w:themeColor="text1"/>
          <w:szCs w:val="22"/>
          <w:lang w:val="az-Latn-AZ" w:eastAsia="ru-RU" w:bidi="ar-SA"/>
        </w:rPr>
      </w:pPr>
      <w:r w:rsidRPr="00825376">
        <w:rPr>
          <w:rFonts w:ascii="Times New Roman" w:eastAsia="Times New Roman" w:hAnsi="Times New Roman" w:cs="Times New Roman"/>
          <w:color w:val="000000" w:themeColor="text1"/>
          <w:szCs w:val="22"/>
          <w:lang w:val="az-Latn-AZ" w:eastAsia="ru-RU" w:bidi="ar-SA"/>
        </w:rPr>
        <w:t xml:space="preserve"> MÜQAYİSƏLİ TƏHLİLİ</w:t>
      </w:r>
      <w:r w:rsidR="00031AF8" w:rsidRPr="00825376">
        <w:rPr>
          <w:rFonts w:ascii="Times New Roman" w:eastAsia="Calibri" w:hAnsi="Times New Roman" w:cs="Times New Roman"/>
          <w:bCs/>
          <w:color w:val="000000" w:themeColor="text1"/>
          <w:szCs w:val="22"/>
          <w:lang w:val="es-ES" w:bidi="ar-SA"/>
        </w:rPr>
        <w:t>.................................................................................75</w:t>
      </w:r>
    </w:p>
    <w:p w:rsidR="00BE551E" w:rsidRPr="00825376" w:rsidRDefault="00BE551E" w:rsidP="00B43412">
      <w:pPr>
        <w:spacing w:after="0" w:line="240" w:lineRule="auto"/>
        <w:ind w:firstLine="567"/>
        <w:jc w:val="both"/>
        <w:rPr>
          <w:rFonts w:ascii="Times New Roman" w:eastAsia="Times New Roman" w:hAnsi="Times New Roman" w:cs="Times New Roman"/>
          <w:b/>
          <w:color w:val="000000" w:themeColor="text1"/>
          <w:szCs w:val="22"/>
          <w:lang w:val="az-Latn-AZ" w:eastAsia="ru-RU"/>
        </w:rPr>
      </w:pPr>
    </w:p>
    <w:p w:rsidR="00915911" w:rsidRPr="00825376" w:rsidRDefault="00915911">
      <w:pPr>
        <w:rPr>
          <w:rFonts w:ascii="Times New Roman" w:eastAsia="Times New Roman" w:hAnsi="Times New Roman" w:cs="Times New Roman"/>
          <w:b/>
          <w:i/>
          <w:color w:val="000000" w:themeColor="text1"/>
          <w:szCs w:val="22"/>
          <w:lang w:val="az-Latn-AZ" w:eastAsia="ru-RU"/>
        </w:rPr>
      </w:pPr>
      <w:r w:rsidRPr="00825376">
        <w:rPr>
          <w:rFonts w:ascii="Times New Roman" w:eastAsia="Times New Roman" w:hAnsi="Times New Roman" w:cs="Times New Roman"/>
          <w:b/>
          <w:i/>
          <w:color w:val="000000" w:themeColor="text1"/>
          <w:szCs w:val="22"/>
          <w:lang w:val="az-Latn-AZ" w:eastAsia="ru-RU"/>
        </w:rPr>
        <w:br w:type="page"/>
      </w:r>
    </w:p>
    <w:p w:rsidR="00BE551E" w:rsidRPr="00825376" w:rsidRDefault="00A65921" w:rsidP="00B43412">
      <w:pPr>
        <w:spacing w:after="0" w:line="240" w:lineRule="auto"/>
        <w:ind w:firstLine="567"/>
        <w:jc w:val="center"/>
        <w:rPr>
          <w:rFonts w:ascii="Times New Roman" w:eastAsia="Times New Roman" w:hAnsi="Times New Roman" w:cs="Times New Roman"/>
          <w:b/>
          <w:i/>
          <w:color w:val="000000" w:themeColor="text1"/>
          <w:szCs w:val="22"/>
          <w:lang w:val="az-Latn-AZ" w:eastAsia="ru-RU"/>
        </w:rPr>
      </w:pPr>
      <w:r w:rsidRPr="00825376">
        <w:rPr>
          <w:rFonts w:ascii="Times New Roman" w:eastAsia="Times New Roman" w:hAnsi="Times New Roman" w:cs="Times New Roman"/>
          <w:b/>
          <w:i/>
          <w:color w:val="000000" w:themeColor="text1"/>
          <w:szCs w:val="22"/>
          <w:lang w:val="az-Latn-AZ" w:eastAsia="ru-RU"/>
        </w:rPr>
        <w:t>ƏDƏBİYYAT</w:t>
      </w:r>
    </w:p>
    <w:p w:rsidR="000747BB" w:rsidRPr="00825376" w:rsidRDefault="000747BB" w:rsidP="00B43412">
      <w:pPr>
        <w:spacing w:after="0" w:line="240" w:lineRule="auto"/>
        <w:ind w:firstLine="567"/>
        <w:jc w:val="both"/>
        <w:rPr>
          <w:rFonts w:ascii="Times New Roman" w:eastAsia="Calibri" w:hAnsi="Times New Roman" w:cs="Times New Roman"/>
          <w:b/>
          <w:color w:val="000000" w:themeColor="text1"/>
          <w:sz w:val="24"/>
          <w:szCs w:val="22"/>
          <w:lang w:val="az-Latn-AZ" w:bidi="ar-SA"/>
        </w:rPr>
      </w:pPr>
    </w:p>
    <w:p w:rsidR="007C7444" w:rsidRPr="00825376" w:rsidRDefault="007C7444" w:rsidP="003C7E88">
      <w:pPr>
        <w:spacing w:after="0" w:line="240" w:lineRule="auto"/>
        <w:textAlignment w:val="baseline"/>
        <w:rPr>
          <w:rFonts w:ascii="Times New Roman" w:eastAsia="Times New Roman" w:hAnsi="Times New Roman" w:cs="Times New Roman"/>
          <w:b/>
          <w:i/>
          <w:color w:val="000000" w:themeColor="text1"/>
          <w:szCs w:val="22"/>
          <w:lang w:val="az-Latn-AZ" w:eastAsia="ru-RU" w:bidi="ar-SA"/>
        </w:rPr>
      </w:pPr>
      <w:r w:rsidRPr="00825376">
        <w:rPr>
          <w:rFonts w:ascii="Times New Roman" w:eastAsia="Times New Roman" w:hAnsi="Times New Roman" w:cs="Times New Roman"/>
          <w:b/>
          <w:i/>
          <w:color w:val="000000" w:themeColor="text1"/>
          <w:szCs w:val="22"/>
          <w:lang w:val="az-Latn-AZ" w:eastAsia="ru-RU" w:bidi="ar-SA"/>
        </w:rPr>
        <w:t xml:space="preserve">Məlahət Osmanova </w:t>
      </w:r>
    </w:p>
    <w:p w:rsidR="003A63B9" w:rsidRPr="00825376" w:rsidRDefault="003A63B9" w:rsidP="003C7E88">
      <w:pPr>
        <w:spacing w:after="0" w:line="240" w:lineRule="auto"/>
        <w:ind w:firstLine="284"/>
        <w:textAlignment w:val="baseline"/>
        <w:rPr>
          <w:rFonts w:ascii="Times New Roman" w:eastAsia="Times New Roman" w:hAnsi="Times New Roman" w:cs="Times New Roman"/>
          <w:color w:val="000000" w:themeColor="text1"/>
          <w:szCs w:val="22"/>
          <w:lang w:val="az-Latn-AZ" w:eastAsia="ru-RU" w:bidi="ar-SA"/>
        </w:rPr>
      </w:pPr>
      <w:r w:rsidRPr="00825376">
        <w:rPr>
          <w:rFonts w:ascii="Times New Roman" w:eastAsia="Times New Roman" w:hAnsi="Times New Roman" w:cs="Times New Roman"/>
          <w:color w:val="000000" w:themeColor="text1"/>
          <w:szCs w:val="22"/>
          <w:lang w:val="az-Latn-AZ" w:eastAsia="ru-RU" w:bidi="ar-SA"/>
        </w:rPr>
        <w:t xml:space="preserve">HERTA MÜLLERİN “QƏLBDƏKİ HEYVAN” ROMANINDA </w:t>
      </w:r>
    </w:p>
    <w:p w:rsidR="007C7444" w:rsidRPr="00825376" w:rsidRDefault="003A63B9" w:rsidP="003C7E88">
      <w:pPr>
        <w:spacing w:after="0" w:line="240" w:lineRule="auto"/>
        <w:ind w:firstLine="284"/>
        <w:textAlignment w:val="baseline"/>
        <w:rPr>
          <w:rFonts w:ascii="Times New Roman" w:eastAsia="Times New Roman" w:hAnsi="Times New Roman" w:cs="Times New Roman"/>
          <w:color w:val="000000" w:themeColor="text1"/>
          <w:szCs w:val="22"/>
          <w:lang w:val="az-Latn-AZ" w:eastAsia="ru-RU" w:bidi="ar-SA"/>
        </w:rPr>
      </w:pPr>
      <w:r w:rsidRPr="00825376">
        <w:rPr>
          <w:rFonts w:ascii="Times New Roman" w:eastAsia="Times New Roman" w:hAnsi="Times New Roman" w:cs="Times New Roman"/>
          <w:color w:val="000000" w:themeColor="text1"/>
          <w:szCs w:val="22"/>
          <w:lang w:val="az-Latn-AZ" w:eastAsia="ru-RU" w:bidi="ar-SA"/>
        </w:rPr>
        <w:t>YADDAŞ VƏ KİMLİK PROBLEMİ</w:t>
      </w:r>
      <w:r w:rsidR="00DF781C" w:rsidRPr="00825376">
        <w:rPr>
          <w:rFonts w:ascii="Times New Roman" w:eastAsia="Calibri" w:hAnsi="Times New Roman" w:cs="Times New Roman"/>
          <w:bCs/>
          <w:color w:val="000000" w:themeColor="text1"/>
          <w:szCs w:val="22"/>
          <w:lang w:val="es-ES" w:bidi="ar-SA"/>
        </w:rPr>
        <w:t>................................................................83</w:t>
      </w:r>
    </w:p>
    <w:p w:rsidR="0011548D" w:rsidRPr="00825376" w:rsidRDefault="0011548D" w:rsidP="00B43412">
      <w:pPr>
        <w:spacing w:after="0" w:line="240" w:lineRule="auto"/>
        <w:ind w:firstLine="567"/>
        <w:jc w:val="both"/>
        <w:rPr>
          <w:rFonts w:ascii="Times New Roman" w:eastAsia="Times New Roman" w:hAnsi="Times New Roman" w:cs="Times New Roman"/>
          <w:b/>
          <w:color w:val="000000" w:themeColor="text1"/>
          <w:sz w:val="20"/>
          <w:szCs w:val="14"/>
          <w:lang w:val="az-Latn-AZ" w:eastAsia="ja-JP" w:bidi="ar-SA"/>
        </w:rPr>
      </w:pPr>
    </w:p>
    <w:p w:rsidR="00584577" w:rsidRPr="00825376" w:rsidRDefault="00584577" w:rsidP="003A63B9">
      <w:pPr>
        <w:spacing w:after="0" w:line="240" w:lineRule="auto"/>
        <w:jc w:val="both"/>
        <w:rPr>
          <w:rFonts w:ascii="Times New Roman" w:eastAsia="Times New Roman" w:hAnsi="Times New Roman" w:cs="Times New Roman"/>
          <w:b/>
          <w:bCs/>
          <w:i/>
          <w:color w:val="000000" w:themeColor="text1"/>
          <w:szCs w:val="22"/>
          <w:lang w:val="az-Latn-AZ" w:eastAsia="ja-JP" w:bidi="ar-SA"/>
        </w:rPr>
      </w:pPr>
      <w:r w:rsidRPr="00825376">
        <w:rPr>
          <w:rFonts w:ascii="Times New Roman" w:eastAsia="Times New Roman" w:hAnsi="Times New Roman" w:cs="Times New Roman"/>
          <w:b/>
          <w:i/>
          <w:color w:val="000000" w:themeColor="text1"/>
          <w:szCs w:val="22"/>
          <w:lang w:val="az-Latn-AZ" w:eastAsia="ja-JP" w:bidi="ar-SA"/>
        </w:rPr>
        <w:t>Günel Xıdırlı</w:t>
      </w:r>
    </w:p>
    <w:p w:rsidR="00584577" w:rsidRPr="00825376" w:rsidRDefault="003A63B9" w:rsidP="003C7E88">
      <w:pPr>
        <w:spacing w:after="0" w:line="240" w:lineRule="auto"/>
        <w:ind w:firstLine="284"/>
        <w:rPr>
          <w:rFonts w:ascii="Times New Roman" w:eastAsia="Times New Roman" w:hAnsi="Times New Roman" w:cs="Times New Roman"/>
          <w:color w:val="000000" w:themeColor="text1"/>
          <w:szCs w:val="22"/>
          <w:lang w:val="az-Latn-AZ" w:eastAsia="ja-JP" w:bidi="ar-SA"/>
        </w:rPr>
      </w:pPr>
      <w:r w:rsidRPr="00825376">
        <w:rPr>
          <w:rFonts w:ascii="Times New Roman" w:eastAsia="Times New Roman" w:hAnsi="Times New Roman" w:cs="Times New Roman"/>
          <w:bCs/>
          <w:color w:val="000000" w:themeColor="text1"/>
          <w:szCs w:val="22"/>
          <w:lang w:val="az-Latn-AZ" w:eastAsia="ja-JP" w:bidi="ar-SA"/>
        </w:rPr>
        <w:t>AXISQA AŞIQ ƏDƏB</w:t>
      </w:r>
      <w:r w:rsidR="00AA71D0" w:rsidRPr="00825376">
        <w:rPr>
          <w:rFonts w:ascii="Times New Roman" w:eastAsia="Times New Roman" w:hAnsi="Times New Roman" w:cs="Times New Roman"/>
          <w:bCs/>
          <w:color w:val="000000" w:themeColor="text1"/>
          <w:szCs w:val="22"/>
          <w:lang w:val="az-Latn-AZ" w:eastAsia="ja-JP" w:bidi="ar-SA"/>
        </w:rPr>
        <w:t>İ</w:t>
      </w:r>
      <w:r w:rsidRPr="00825376">
        <w:rPr>
          <w:rFonts w:ascii="Times New Roman" w:eastAsia="Times New Roman" w:hAnsi="Times New Roman" w:cs="Times New Roman"/>
          <w:bCs/>
          <w:color w:val="000000" w:themeColor="text1"/>
          <w:szCs w:val="22"/>
          <w:lang w:val="az-Latn-AZ" w:eastAsia="ja-JP" w:bidi="ar-SA"/>
        </w:rPr>
        <w:t>YYATINDA ERMƏN</w:t>
      </w:r>
      <w:r w:rsidR="00AA71D0" w:rsidRPr="00825376">
        <w:rPr>
          <w:rFonts w:ascii="Times New Roman" w:eastAsia="Times New Roman" w:hAnsi="Times New Roman" w:cs="Times New Roman"/>
          <w:bCs/>
          <w:color w:val="000000" w:themeColor="text1"/>
          <w:szCs w:val="22"/>
          <w:lang w:val="az-Latn-AZ" w:eastAsia="ja-JP" w:bidi="ar-SA"/>
        </w:rPr>
        <w:t>İ</w:t>
      </w:r>
      <w:r w:rsidRPr="00825376">
        <w:rPr>
          <w:rFonts w:ascii="Times New Roman" w:eastAsia="Times New Roman" w:hAnsi="Times New Roman" w:cs="Times New Roman"/>
          <w:bCs/>
          <w:color w:val="000000" w:themeColor="text1"/>
          <w:szCs w:val="22"/>
          <w:lang w:val="az-Latn-AZ" w:eastAsia="ja-JP" w:bidi="ar-SA"/>
        </w:rPr>
        <w:t xml:space="preserve"> MÖVZUSU</w:t>
      </w:r>
      <w:r w:rsidR="00DF781C" w:rsidRPr="00825376">
        <w:rPr>
          <w:rFonts w:ascii="Times New Roman" w:eastAsia="Calibri" w:hAnsi="Times New Roman" w:cs="Times New Roman"/>
          <w:bCs/>
          <w:color w:val="000000" w:themeColor="text1"/>
          <w:szCs w:val="22"/>
          <w:lang w:val="es-ES" w:bidi="ar-SA"/>
        </w:rPr>
        <w:t>...........................91</w:t>
      </w:r>
    </w:p>
    <w:p w:rsidR="00BA1291" w:rsidRPr="00825376" w:rsidRDefault="00BA1291" w:rsidP="003C7E88">
      <w:pPr>
        <w:spacing w:after="0" w:line="240" w:lineRule="auto"/>
        <w:rPr>
          <w:rFonts w:ascii="Times New Roman" w:eastAsia="Times New Roman" w:hAnsi="Times New Roman" w:cs="Times New Roman"/>
          <w:b/>
          <w:i/>
          <w:color w:val="000000" w:themeColor="text1"/>
          <w:sz w:val="20"/>
          <w:szCs w:val="18"/>
          <w:lang w:val="az-Latn-AZ" w:eastAsia="ru-RU" w:bidi="ar-SA"/>
        </w:rPr>
      </w:pPr>
    </w:p>
    <w:p w:rsidR="0079138C" w:rsidRPr="00825376" w:rsidRDefault="0079138C" w:rsidP="003C7E88">
      <w:pPr>
        <w:spacing w:after="0" w:line="240" w:lineRule="auto"/>
        <w:rPr>
          <w:rFonts w:ascii="Times New Roman" w:eastAsia="Times New Roman" w:hAnsi="Times New Roman" w:cs="Times New Roman"/>
          <w:b/>
          <w:i/>
          <w:color w:val="000000" w:themeColor="text1"/>
          <w:szCs w:val="22"/>
          <w:lang w:val="az-Latn-AZ" w:eastAsia="ru-RU" w:bidi="ar-SA"/>
        </w:rPr>
      </w:pPr>
      <w:r w:rsidRPr="00825376">
        <w:rPr>
          <w:rFonts w:ascii="Times New Roman" w:eastAsia="Times New Roman" w:hAnsi="Times New Roman" w:cs="Times New Roman"/>
          <w:b/>
          <w:i/>
          <w:color w:val="000000" w:themeColor="text1"/>
          <w:szCs w:val="22"/>
          <w:lang w:val="az-Latn-AZ" w:eastAsia="ru-RU" w:bidi="ar-SA"/>
        </w:rPr>
        <w:t>İradə Gözəl Vəlibəyli</w:t>
      </w:r>
      <w:r w:rsidR="00B43412" w:rsidRPr="00825376">
        <w:rPr>
          <w:rFonts w:ascii="Times New Roman" w:eastAsia="Times New Roman" w:hAnsi="Times New Roman" w:cs="Times New Roman"/>
          <w:b/>
          <w:i/>
          <w:color w:val="000000" w:themeColor="text1"/>
          <w:szCs w:val="22"/>
          <w:lang w:val="az-Latn-AZ" w:eastAsia="ru-RU" w:bidi="ar-SA"/>
        </w:rPr>
        <w:t xml:space="preserve"> </w:t>
      </w:r>
    </w:p>
    <w:p w:rsidR="0079138C" w:rsidRPr="00825376" w:rsidRDefault="00AA71D0" w:rsidP="003C7E88">
      <w:pPr>
        <w:keepNext/>
        <w:keepLines/>
        <w:spacing w:after="0" w:line="240" w:lineRule="auto"/>
        <w:ind w:firstLine="284"/>
        <w:outlineLvl w:val="0"/>
        <w:rPr>
          <w:rFonts w:ascii="Times New Roman" w:eastAsia="Times New Roman" w:hAnsi="Times New Roman" w:cs="Times New Roman"/>
          <w:bCs/>
          <w:color w:val="000000" w:themeColor="text1"/>
          <w:szCs w:val="22"/>
          <w:lang w:val="az-Latn-AZ" w:eastAsia="ru-RU" w:bidi="ar-SA"/>
        </w:rPr>
      </w:pPr>
      <w:r w:rsidRPr="00825376">
        <w:rPr>
          <w:rFonts w:ascii="Times New Roman" w:eastAsia="Times New Roman" w:hAnsi="Times New Roman" w:cs="Times New Roman"/>
          <w:bCs/>
          <w:color w:val="000000" w:themeColor="text1"/>
          <w:szCs w:val="22"/>
          <w:lang w:val="az-Latn-AZ" w:eastAsia="ru-RU" w:bidi="ar-SA"/>
        </w:rPr>
        <w:t>ŞƏRQ POEZİYASININ GÜNƏŞİ</w:t>
      </w:r>
      <w:r w:rsidR="00DF781C" w:rsidRPr="00825376">
        <w:rPr>
          <w:rFonts w:ascii="Times New Roman" w:eastAsia="Calibri" w:hAnsi="Times New Roman" w:cs="Times New Roman"/>
          <w:bCs/>
          <w:color w:val="000000" w:themeColor="text1"/>
          <w:szCs w:val="22"/>
          <w:lang w:val="es-ES" w:bidi="ar-SA"/>
        </w:rPr>
        <w:t>.....................................................................98</w:t>
      </w:r>
    </w:p>
    <w:p w:rsidR="00A41912" w:rsidRPr="00825376" w:rsidRDefault="00B43412" w:rsidP="0011548D">
      <w:pPr>
        <w:tabs>
          <w:tab w:val="right" w:pos="9355"/>
        </w:tabs>
        <w:spacing w:after="0" w:line="240" w:lineRule="auto"/>
        <w:ind w:firstLine="567"/>
        <w:jc w:val="both"/>
        <w:rPr>
          <w:rFonts w:ascii="Times New Roman" w:hAnsi="Times New Roman" w:cs="Times New Roman"/>
          <w:color w:val="000000" w:themeColor="text1"/>
          <w:szCs w:val="22"/>
          <w:lang w:val="az-Latn-AZ" w:eastAsia="ru-RU"/>
        </w:rPr>
      </w:pPr>
      <w:r w:rsidRPr="00825376">
        <w:rPr>
          <w:rFonts w:ascii="Times New Roman" w:eastAsia="Times New Roman" w:hAnsi="Times New Roman" w:cs="Times New Roman"/>
          <w:b/>
          <w:i/>
          <w:color w:val="000000" w:themeColor="text1"/>
          <w:szCs w:val="22"/>
          <w:lang w:val="az-Latn-AZ" w:eastAsia="ru-RU" w:bidi="ar-SA"/>
        </w:rPr>
        <w:t xml:space="preserve"> </w:t>
      </w:r>
      <w:r w:rsidR="00A41912" w:rsidRPr="00825376">
        <w:rPr>
          <w:rFonts w:ascii="Times New Roman" w:hAnsi="Times New Roman" w:cs="Times New Roman"/>
          <w:b/>
          <w:bCs/>
          <w:color w:val="000000" w:themeColor="text1"/>
          <w:szCs w:val="22"/>
          <w:lang w:val="az-Latn-AZ"/>
        </w:rPr>
        <w:fldChar w:fldCharType="begin"/>
      </w:r>
      <w:r w:rsidR="00A41912" w:rsidRPr="00825376">
        <w:rPr>
          <w:rFonts w:ascii="Times New Roman" w:hAnsi="Times New Roman" w:cs="Times New Roman"/>
          <w:b/>
          <w:bCs/>
          <w:color w:val="000000" w:themeColor="text1"/>
          <w:szCs w:val="22"/>
          <w:lang w:val="az-Latn-AZ"/>
        </w:rPr>
        <w:instrText xml:space="preserve"> TOC \h \z \t "124;2;127;3;1;1" </w:instrText>
      </w:r>
      <w:r w:rsidR="00A41912" w:rsidRPr="00825376">
        <w:rPr>
          <w:rFonts w:ascii="Times New Roman" w:hAnsi="Times New Roman" w:cs="Times New Roman"/>
          <w:b/>
          <w:bCs/>
          <w:color w:val="000000" w:themeColor="text1"/>
          <w:szCs w:val="22"/>
          <w:lang w:val="az-Latn-AZ"/>
        </w:rPr>
        <w:fldChar w:fldCharType="separate"/>
      </w:r>
    </w:p>
    <w:p w:rsidR="00A41912" w:rsidRPr="00825376" w:rsidRDefault="00A41912" w:rsidP="00B43412">
      <w:pPr>
        <w:spacing w:after="0" w:line="240" w:lineRule="auto"/>
        <w:ind w:firstLine="567"/>
        <w:jc w:val="center"/>
        <w:rPr>
          <w:rFonts w:ascii="Times New Roman" w:hAnsi="Times New Roman" w:cs="Times New Roman"/>
          <w:b/>
          <w:bCs/>
          <w:i/>
          <w:color w:val="000000" w:themeColor="text1"/>
          <w:sz w:val="24"/>
          <w:szCs w:val="24"/>
          <w:lang w:val="az-Latn-AZ"/>
        </w:rPr>
      </w:pPr>
      <w:r w:rsidRPr="00825376">
        <w:rPr>
          <w:rFonts w:ascii="Times New Roman" w:hAnsi="Times New Roman" w:cs="Times New Roman"/>
          <w:b/>
          <w:bCs/>
          <w:color w:val="000000" w:themeColor="text1"/>
          <w:szCs w:val="22"/>
          <w:lang w:val="az-Latn-AZ"/>
        </w:rPr>
        <w:fldChar w:fldCharType="end"/>
      </w:r>
      <w:r w:rsidR="00932247" w:rsidRPr="00825376">
        <w:rPr>
          <w:rFonts w:ascii="Times New Roman" w:hAnsi="Times New Roman" w:cs="Times New Roman"/>
          <w:b/>
          <w:bCs/>
          <w:i/>
          <w:color w:val="000000" w:themeColor="text1"/>
          <w:szCs w:val="22"/>
          <w:lang w:val="az-Latn-AZ"/>
        </w:rPr>
        <w:t>ELMİ DİSPUT</w:t>
      </w:r>
    </w:p>
    <w:p w:rsidR="009E5D8B" w:rsidRPr="00825376" w:rsidRDefault="009E5D8B" w:rsidP="00B43412">
      <w:pPr>
        <w:spacing w:after="0" w:line="240" w:lineRule="auto"/>
        <w:ind w:firstLine="567"/>
        <w:jc w:val="center"/>
        <w:rPr>
          <w:rFonts w:ascii="Times New Roman" w:hAnsi="Times New Roman" w:cs="Times New Roman"/>
          <w:b/>
          <w:bCs/>
          <w:color w:val="000000" w:themeColor="text1"/>
          <w:szCs w:val="22"/>
          <w:lang w:val="az-Latn-AZ"/>
        </w:rPr>
      </w:pPr>
    </w:p>
    <w:p w:rsidR="00A32F69" w:rsidRPr="00825376" w:rsidRDefault="00A32F69" w:rsidP="00A32F69">
      <w:pPr>
        <w:pStyle w:val="B2"/>
        <w:jc w:val="left"/>
        <w:rPr>
          <w:rStyle w:val="ac"/>
          <w:iCs w:val="0"/>
          <w:color w:val="000000" w:themeColor="text1"/>
          <w:sz w:val="22"/>
          <w:szCs w:val="22"/>
        </w:rPr>
      </w:pPr>
      <w:r w:rsidRPr="00825376">
        <w:rPr>
          <w:rStyle w:val="ac"/>
          <w:iCs w:val="0"/>
          <w:color w:val="000000" w:themeColor="text1"/>
          <w:sz w:val="22"/>
          <w:szCs w:val="22"/>
        </w:rPr>
        <w:t>Sevinc Zeynalova</w:t>
      </w:r>
    </w:p>
    <w:p w:rsidR="00A32F69" w:rsidRPr="00825376" w:rsidRDefault="00A32F69" w:rsidP="00A32F69">
      <w:pPr>
        <w:pStyle w:val="B3"/>
        <w:ind w:left="284"/>
        <w:jc w:val="left"/>
        <w:rPr>
          <w:rStyle w:val="ac"/>
          <w:b w:val="0"/>
          <w:i w:val="0"/>
          <w:iCs w:val="0"/>
          <w:color w:val="000000" w:themeColor="text1"/>
          <w:sz w:val="22"/>
          <w:szCs w:val="22"/>
        </w:rPr>
      </w:pPr>
      <w:r w:rsidRPr="00825376">
        <w:rPr>
          <w:rStyle w:val="ac"/>
          <w:b w:val="0"/>
          <w:i w:val="0"/>
          <w:iCs w:val="0"/>
          <w:color w:val="000000" w:themeColor="text1"/>
          <w:sz w:val="22"/>
          <w:szCs w:val="22"/>
        </w:rPr>
        <w:t xml:space="preserve">NİZAMİ GƏNCƏVİNİN YARADICILIĞINDA QƏRB VƏ QƏRBLİ </w:t>
      </w:r>
    </w:p>
    <w:p w:rsidR="00A32F69" w:rsidRPr="00825376" w:rsidRDefault="00A32F69" w:rsidP="00A32F69">
      <w:pPr>
        <w:pStyle w:val="B3"/>
        <w:ind w:left="284"/>
        <w:jc w:val="left"/>
        <w:rPr>
          <w:rStyle w:val="ac"/>
          <w:b w:val="0"/>
          <w:i w:val="0"/>
          <w:iCs w:val="0"/>
          <w:color w:val="000000" w:themeColor="text1"/>
          <w:sz w:val="22"/>
          <w:szCs w:val="22"/>
        </w:rPr>
      </w:pPr>
      <w:r w:rsidRPr="00825376">
        <w:rPr>
          <w:rStyle w:val="ac"/>
          <w:b w:val="0"/>
          <w:i w:val="0"/>
          <w:iCs w:val="0"/>
          <w:color w:val="000000" w:themeColor="text1"/>
          <w:sz w:val="22"/>
          <w:szCs w:val="22"/>
        </w:rPr>
        <w:t>OBRAZININ İNİKASI</w:t>
      </w:r>
      <w:r w:rsidR="0008720D" w:rsidRPr="00825376">
        <w:rPr>
          <w:b w:val="0"/>
          <w:bCs w:val="0"/>
          <w:color w:val="000000" w:themeColor="text1"/>
          <w:szCs w:val="22"/>
        </w:rPr>
        <w:t>.............................................................................106</w:t>
      </w:r>
    </w:p>
    <w:p w:rsidR="001C1E03" w:rsidRPr="00825376" w:rsidRDefault="001C1E03">
      <w:pPr>
        <w:rPr>
          <w:rFonts w:ascii="Times New Roman" w:eastAsia="Calibri" w:hAnsi="Times New Roman" w:cs="Times New Roman"/>
          <w:b/>
          <w:iCs/>
          <w:color w:val="000000" w:themeColor="text1"/>
          <w:sz w:val="24"/>
          <w:szCs w:val="24"/>
          <w:lang w:val="az-Latn-AZ"/>
        </w:rPr>
      </w:pPr>
    </w:p>
    <w:p w:rsidR="00A32F69" w:rsidRPr="00825376" w:rsidRDefault="00A32F69">
      <w:pPr>
        <w:rPr>
          <w:rFonts w:ascii="Times New Roman" w:eastAsia="Calibri" w:hAnsi="Times New Roman" w:cs="Times New Roman"/>
          <w:b/>
          <w:iCs/>
          <w:color w:val="000000" w:themeColor="text1"/>
          <w:sz w:val="24"/>
          <w:szCs w:val="24"/>
          <w:lang w:val="az-Latn-AZ"/>
        </w:rPr>
      </w:pPr>
      <w:r w:rsidRPr="00825376">
        <w:rPr>
          <w:rFonts w:ascii="Times New Roman" w:eastAsia="Calibri" w:hAnsi="Times New Roman" w:cs="Times New Roman"/>
          <w:b/>
          <w:iCs/>
          <w:color w:val="000000" w:themeColor="text1"/>
          <w:sz w:val="24"/>
          <w:szCs w:val="24"/>
          <w:lang w:val="az-Latn-AZ"/>
        </w:rPr>
        <w:br w:type="page"/>
      </w:r>
    </w:p>
    <w:p w:rsidR="00A41912" w:rsidRPr="00825376" w:rsidRDefault="00A41912" w:rsidP="00556B9B">
      <w:pPr>
        <w:spacing w:after="0" w:line="240" w:lineRule="auto"/>
        <w:jc w:val="center"/>
        <w:rPr>
          <w:rFonts w:ascii="Times New Roman" w:eastAsia="Calibri" w:hAnsi="Times New Roman" w:cs="Times New Roman"/>
          <w:b/>
          <w:iCs/>
          <w:color w:val="000000" w:themeColor="text1"/>
          <w:sz w:val="24"/>
          <w:szCs w:val="24"/>
          <w:lang w:val="az-Latn-AZ"/>
        </w:rPr>
      </w:pPr>
      <w:r w:rsidRPr="00825376">
        <w:rPr>
          <w:rFonts w:ascii="Times New Roman" w:eastAsia="Calibri" w:hAnsi="Times New Roman" w:cs="Times New Roman"/>
          <w:b/>
          <w:iCs/>
          <w:color w:val="000000" w:themeColor="text1"/>
          <w:sz w:val="24"/>
          <w:szCs w:val="24"/>
          <w:lang w:val="az-Latn-AZ"/>
        </w:rPr>
        <w:t>СONTENTS</w:t>
      </w:r>
    </w:p>
    <w:p w:rsidR="001C1E03" w:rsidRPr="00825376" w:rsidRDefault="001C1E03" w:rsidP="00556B9B">
      <w:pPr>
        <w:spacing w:after="0" w:line="240" w:lineRule="auto"/>
        <w:jc w:val="center"/>
        <w:rPr>
          <w:rFonts w:ascii="Times New Roman" w:eastAsia="Calibri" w:hAnsi="Times New Roman" w:cs="Times New Roman"/>
          <w:b/>
          <w:color w:val="000000" w:themeColor="text1"/>
          <w:sz w:val="28"/>
          <w:szCs w:val="24"/>
          <w:lang w:val="az-Latn-AZ"/>
        </w:rPr>
      </w:pPr>
    </w:p>
    <w:p w:rsidR="00A41912" w:rsidRPr="00825376" w:rsidRDefault="00A41912" w:rsidP="00556B9B">
      <w:pPr>
        <w:spacing w:after="0" w:line="240" w:lineRule="auto"/>
        <w:jc w:val="center"/>
        <w:rPr>
          <w:rFonts w:ascii="Times New Roman" w:eastAsia="Calibri" w:hAnsi="Times New Roman" w:cs="Times New Roman"/>
          <w:b/>
          <w:i/>
          <w:color w:val="000000" w:themeColor="text1"/>
          <w:szCs w:val="24"/>
          <w:lang w:val="az-Latn-AZ"/>
        </w:rPr>
      </w:pPr>
      <w:r w:rsidRPr="00825376">
        <w:rPr>
          <w:rFonts w:ascii="Times New Roman" w:eastAsia="Calibri" w:hAnsi="Times New Roman" w:cs="Times New Roman"/>
          <w:b/>
          <w:i/>
          <w:color w:val="000000" w:themeColor="text1"/>
          <w:szCs w:val="24"/>
          <w:lang w:val="az-Latn-AZ"/>
        </w:rPr>
        <w:t>LINGUISTICS</w:t>
      </w:r>
    </w:p>
    <w:p w:rsidR="001C1E03" w:rsidRPr="00825376" w:rsidRDefault="001C1E03" w:rsidP="00B43412">
      <w:pPr>
        <w:spacing w:after="0" w:line="240" w:lineRule="auto"/>
        <w:ind w:firstLine="567"/>
        <w:jc w:val="center"/>
        <w:rPr>
          <w:rFonts w:ascii="Times New Roman" w:eastAsia="Calibri" w:hAnsi="Times New Roman" w:cs="Times New Roman"/>
          <w:b/>
          <w:color w:val="000000" w:themeColor="text1"/>
          <w:sz w:val="24"/>
          <w:szCs w:val="24"/>
          <w:lang w:val="az-Latn-AZ"/>
        </w:rPr>
      </w:pPr>
    </w:p>
    <w:p w:rsidR="00AF6965" w:rsidRPr="00825376" w:rsidRDefault="00AF6965" w:rsidP="00BC140C">
      <w:pPr>
        <w:spacing w:after="0" w:line="240" w:lineRule="auto"/>
        <w:contextualSpacing/>
        <w:jc w:val="both"/>
        <w:rPr>
          <w:rFonts w:ascii="Times New Roman" w:eastAsia="Calibri" w:hAnsi="Times New Roman" w:cs="Times New Roman"/>
          <w:b/>
          <w:bCs/>
          <w:i/>
          <w:color w:val="000000" w:themeColor="text1"/>
          <w:szCs w:val="24"/>
          <w:lang w:val="en-US" w:bidi="ar-SA"/>
        </w:rPr>
      </w:pPr>
      <w:r w:rsidRPr="00825376">
        <w:rPr>
          <w:rFonts w:ascii="Times New Roman" w:eastAsia="Calibri" w:hAnsi="Times New Roman" w:cs="Times New Roman"/>
          <w:b/>
          <w:bCs/>
          <w:i/>
          <w:color w:val="000000" w:themeColor="text1"/>
          <w:szCs w:val="24"/>
          <w:lang w:val="en-US" w:bidi="ar-SA"/>
        </w:rPr>
        <w:t>Aytan Allahverdiyeva</w:t>
      </w:r>
    </w:p>
    <w:p w:rsidR="00AF6965" w:rsidRPr="00825376" w:rsidRDefault="00BC140C" w:rsidP="00BC140C">
      <w:pPr>
        <w:spacing w:after="0" w:line="240" w:lineRule="auto"/>
        <w:ind w:left="284"/>
        <w:contextualSpacing/>
        <w:rPr>
          <w:rFonts w:ascii="Times New Roman" w:eastAsia="Calibri" w:hAnsi="Times New Roman" w:cs="Times New Roman"/>
          <w:bCs/>
          <w:color w:val="000000" w:themeColor="text1"/>
          <w:szCs w:val="24"/>
          <w:lang w:val="en-US" w:bidi="ar-SA"/>
        </w:rPr>
      </w:pPr>
      <w:r w:rsidRPr="00825376">
        <w:rPr>
          <w:rFonts w:ascii="Times New Roman" w:eastAsia="Calibri" w:hAnsi="Times New Roman" w:cs="Times New Roman"/>
          <w:bCs/>
          <w:color w:val="000000" w:themeColor="text1"/>
          <w:szCs w:val="24"/>
          <w:lang w:val="en-US" w:bidi="ar-SA"/>
        </w:rPr>
        <w:t>STRATEGY OF IMPOSITION IN INTERPRETATION OF INFORMATION IN POLITICAL DISCOURSE</w:t>
      </w:r>
      <w:r w:rsidR="00933E07" w:rsidRPr="00825376">
        <w:rPr>
          <w:rFonts w:ascii="Times New Roman" w:eastAsia="Calibri" w:hAnsi="Times New Roman" w:cs="Times New Roman"/>
          <w:bCs/>
          <w:color w:val="000000" w:themeColor="text1"/>
          <w:szCs w:val="22"/>
          <w:lang w:val="es-ES" w:bidi="ar-SA"/>
        </w:rPr>
        <w:t>...........................................................................11</w:t>
      </w:r>
    </w:p>
    <w:p w:rsidR="00BC140C" w:rsidRPr="00825376" w:rsidRDefault="00BC140C" w:rsidP="00B43412">
      <w:pPr>
        <w:spacing w:after="0" w:line="240" w:lineRule="auto"/>
        <w:ind w:firstLine="567"/>
        <w:jc w:val="both"/>
        <w:rPr>
          <w:rFonts w:ascii="Times New Roman" w:eastAsia="Calibri" w:hAnsi="Times New Roman" w:cs="Times New Roman"/>
          <w:b/>
          <w:color w:val="000000" w:themeColor="text1"/>
          <w:sz w:val="20"/>
          <w:szCs w:val="18"/>
          <w:lang w:val="az-Latn-AZ" w:bidi="ar-SA"/>
        </w:rPr>
      </w:pPr>
    </w:p>
    <w:p w:rsidR="00AF6965" w:rsidRPr="00825376" w:rsidRDefault="00AF6965" w:rsidP="00AD3C16">
      <w:pPr>
        <w:spacing w:after="0" w:line="240" w:lineRule="auto"/>
        <w:jc w:val="both"/>
        <w:rPr>
          <w:rFonts w:ascii="Times New Roman" w:eastAsia="Calibri" w:hAnsi="Times New Roman" w:cs="Times New Roman"/>
          <w:b/>
          <w:i/>
          <w:color w:val="000000" w:themeColor="text1"/>
          <w:szCs w:val="24"/>
          <w:lang w:val="az-Latn-AZ" w:bidi="ar-SA"/>
        </w:rPr>
      </w:pPr>
      <w:r w:rsidRPr="00825376">
        <w:rPr>
          <w:rFonts w:ascii="Times New Roman" w:eastAsia="Calibri" w:hAnsi="Times New Roman" w:cs="Times New Roman"/>
          <w:b/>
          <w:i/>
          <w:color w:val="000000" w:themeColor="text1"/>
          <w:szCs w:val="24"/>
          <w:lang w:val="az-Latn-AZ" w:bidi="ar-SA"/>
        </w:rPr>
        <w:t>Ruhangiz Abdullayeva</w:t>
      </w:r>
    </w:p>
    <w:p w:rsidR="00AD3C16" w:rsidRPr="00825376" w:rsidRDefault="00AD3C16" w:rsidP="00AD3C16">
      <w:pPr>
        <w:spacing w:after="0" w:line="240" w:lineRule="auto"/>
        <w:ind w:left="284"/>
        <w:jc w:val="both"/>
        <w:rPr>
          <w:rFonts w:ascii="Times New Roman" w:eastAsia="Calibri" w:hAnsi="Times New Roman" w:cs="Times New Roman"/>
          <w:bCs/>
          <w:color w:val="000000" w:themeColor="text1"/>
          <w:szCs w:val="24"/>
          <w:lang w:val="en-US" w:bidi="ar-SA"/>
        </w:rPr>
      </w:pPr>
      <w:r w:rsidRPr="00825376">
        <w:rPr>
          <w:rFonts w:ascii="Times New Roman" w:eastAsia="Calibri" w:hAnsi="Times New Roman" w:cs="Times New Roman"/>
          <w:bCs/>
          <w:color w:val="000000" w:themeColor="text1"/>
          <w:szCs w:val="24"/>
          <w:lang w:val="en-US" w:bidi="ar-SA"/>
        </w:rPr>
        <w:t xml:space="preserve">DETERMINANTS AS SPECIAL CATEGORY OF </w:t>
      </w:r>
    </w:p>
    <w:p w:rsidR="00AF6965" w:rsidRPr="00825376" w:rsidRDefault="00AD3C16" w:rsidP="00AD3C16">
      <w:pPr>
        <w:spacing w:after="0" w:line="240" w:lineRule="auto"/>
        <w:ind w:left="284"/>
        <w:jc w:val="both"/>
        <w:rPr>
          <w:rFonts w:ascii="Times New Roman" w:eastAsia="Calibri" w:hAnsi="Times New Roman" w:cs="Times New Roman"/>
          <w:bCs/>
          <w:color w:val="000000" w:themeColor="text1"/>
          <w:szCs w:val="24"/>
          <w:lang w:val="en-US" w:bidi="ar-SA"/>
        </w:rPr>
      </w:pPr>
      <w:r w:rsidRPr="00825376">
        <w:rPr>
          <w:rFonts w:ascii="Times New Roman" w:eastAsia="Calibri" w:hAnsi="Times New Roman" w:cs="Times New Roman"/>
          <w:bCs/>
          <w:color w:val="000000" w:themeColor="text1"/>
          <w:szCs w:val="24"/>
          <w:lang w:val="en-US" w:bidi="ar-SA"/>
        </w:rPr>
        <w:t>THE SYNTACTICAL SCIENCE</w:t>
      </w:r>
      <w:r w:rsidR="00933E07" w:rsidRPr="00825376">
        <w:rPr>
          <w:rFonts w:ascii="Times New Roman" w:eastAsia="Calibri" w:hAnsi="Times New Roman" w:cs="Times New Roman"/>
          <w:bCs/>
          <w:color w:val="000000" w:themeColor="text1"/>
          <w:szCs w:val="22"/>
          <w:lang w:val="es-ES" w:bidi="ar-SA"/>
        </w:rPr>
        <w:t>......................................................................22</w:t>
      </w:r>
    </w:p>
    <w:p w:rsidR="00BC140C" w:rsidRPr="00825376" w:rsidRDefault="00BC140C" w:rsidP="00B43412">
      <w:pPr>
        <w:spacing w:after="0" w:line="240" w:lineRule="auto"/>
        <w:ind w:firstLine="567"/>
        <w:jc w:val="both"/>
        <w:rPr>
          <w:rFonts w:ascii="Times New Roman" w:eastAsia="Calibri" w:hAnsi="Times New Roman" w:cs="Times New Roman"/>
          <w:b/>
          <w:bCs/>
          <w:color w:val="000000" w:themeColor="text1"/>
          <w:sz w:val="20"/>
          <w:szCs w:val="18"/>
          <w:lang w:val="az-Latn-AZ" w:bidi="ar-SA"/>
        </w:rPr>
      </w:pPr>
    </w:p>
    <w:p w:rsidR="00DC3557" w:rsidRPr="00825376" w:rsidRDefault="00DC3557" w:rsidP="00AD3C16">
      <w:pPr>
        <w:spacing w:after="0" w:line="240" w:lineRule="auto"/>
        <w:jc w:val="both"/>
        <w:rPr>
          <w:rFonts w:ascii="Times New Roman" w:eastAsia="Calibri" w:hAnsi="Times New Roman" w:cs="Times New Roman"/>
          <w:b/>
          <w:bCs/>
          <w:i/>
          <w:color w:val="000000" w:themeColor="text1"/>
          <w:szCs w:val="24"/>
          <w:lang w:val="az-Latn-AZ" w:bidi="ar-SA"/>
        </w:rPr>
      </w:pPr>
      <w:r w:rsidRPr="00825376">
        <w:rPr>
          <w:rFonts w:ascii="Times New Roman" w:eastAsia="Calibri" w:hAnsi="Times New Roman" w:cs="Times New Roman"/>
          <w:b/>
          <w:bCs/>
          <w:i/>
          <w:color w:val="000000" w:themeColor="text1"/>
          <w:szCs w:val="24"/>
          <w:lang w:val="az-Latn-AZ" w:bidi="ar-SA"/>
        </w:rPr>
        <w:t>Ulkar Khanlarova</w:t>
      </w:r>
    </w:p>
    <w:p w:rsidR="00AD3C16" w:rsidRPr="00825376" w:rsidRDefault="00AD3C16" w:rsidP="00AD3C16">
      <w:pPr>
        <w:spacing w:after="0" w:line="240" w:lineRule="auto"/>
        <w:ind w:left="284"/>
        <w:rPr>
          <w:rFonts w:ascii="Times New Roman" w:eastAsia="Calibri" w:hAnsi="Times New Roman" w:cs="Times New Roman"/>
          <w:bCs/>
          <w:color w:val="000000" w:themeColor="text1"/>
          <w:szCs w:val="24"/>
          <w:lang w:val="en-US" w:bidi="ar-SA"/>
        </w:rPr>
      </w:pPr>
      <w:r w:rsidRPr="00825376">
        <w:rPr>
          <w:rFonts w:ascii="Times New Roman" w:eastAsia="Calibri" w:hAnsi="Times New Roman" w:cs="Times New Roman"/>
          <w:bCs/>
          <w:color w:val="000000" w:themeColor="text1"/>
          <w:szCs w:val="24"/>
          <w:lang w:val="en-US" w:bidi="ar-SA"/>
        </w:rPr>
        <w:t xml:space="preserve">WAYS OF EXPRESSING SEX AND GRAMMATICAL GENDER </w:t>
      </w:r>
    </w:p>
    <w:p w:rsidR="00DC3557" w:rsidRPr="00825376" w:rsidRDefault="00AD3C16" w:rsidP="00AD3C16">
      <w:pPr>
        <w:spacing w:after="0" w:line="240" w:lineRule="auto"/>
        <w:ind w:left="284"/>
        <w:rPr>
          <w:rFonts w:ascii="Times New Roman" w:eastAsia="Calibri" w:hAnsi="Times New Roman" w:cs="Times New Roman"/>
          <w:bCs/>
          <w:color w:val="000000" w:themeColor="text1"/>
          <w:szCs w:val="24"/>
          <w:lang w:val="en-US" w:bidi="ar-SA"/>
        </w:rPr>
      </w:pPr>
      <w:r w:rsidRPr="00825376">
        <w:rPr>
          <w:rFonts w:ascii="Times New Roman" w:eastAsia="Calibri" w:hAnsi="Times New Roman" w:cs="Times New Roman"/>
          <w:bCs/>
          <w:color w:val="000000" w:themeColor="text1"/>
          <w:szCs w:val="24"/>
          <w:lang w:val="en-US" w:bidi="ar-SA"/>
        </w:rPr>
        <w:t>IN LANGUAGES</w:t>
      </w:r>
      <w:r w:rsidR="00933E07" w:rsidRPr="00825376">
        <w:rPr>
          <w:rFonts w:ascii="Times New Roman" w:eastAsia="Calibri" w:hAnsi="Times New Roman" w:cs="Times New Roman"/>
          <w:bCs/>
          <w:color w:val="000000" w:themeColor="text1"/>
          <w:szCs w:val="22"/>
          <w:lang w:val="es-ES" w:bidi="ar-SA"/>
        </w:rPr>
        <w:t>...............................................................................................29</w:t>
      </w:r>
    </w:p>
    <w:p w:rsidR="00BC140C" w:rsidRPr="00825376" w:rsidRDefault="00BC140C" w:rsidP="00B43412">
      <w:pPr>
        <w:spacing w:after="0" w:line="240" w:lineRule="auto"/>
        <w:ind w:firstLine="567"/>
        <w:jc w:val="both"/>
        <w:rPr>
          <w:rFonts w:ascii="Times New Roman" w:eastAsia="MS Mincho" w:hAnsi="Times New Roman" w:cs="Times New Roman"/>
          <w:b/>
          <w:color w:val="000000" w:themeColor="text1"/>
          <w:sz w:val="20"/>
          <w:szCs w:val="18"/>
          <w:lang w:val="az-Latn-AZ" w:eastAsia="ru-RU"/>
        </w:rPr>
      </w:pPr>
    </w:p>
    <w:p w:rsidR="008C3AA0" w:rsidRPr="00825376" w:rsidRDefault="008C3AA0" w:rsidP="00AD3C16">
      <w:pPr>
        <w:spacing w:after="0" w:line="240" w:lineRule="auto"/>
        <w:jc w:val="both"/>
        <w:rPr>
          <w:rFonts w:ascii="Times New Roman" w:eastAsia="MS Mincho" w:hAnsi="Times New Roman" w:cs="Times New Roman"/>
          <w:b/>
          <w:i/>
          <w:color w:val="000000" w:themeColor="text1"/>
          <w:szCs w:val="24"/>
          <w:lang w:val="az-Latn-AZ" w:eastAsia="ru-RU"/>
        </w:rPr>
      </w:pPr>
      <w:r w:rsidRPr="00825376">
        <w:rPr>
          <w:rFonts w:ascii="Times New Roman" w:eastAsia="MS Mincho" w:hAnsi="Times New Roman" w:cs="Times New Roman"/>
          <w:b/>
          <w:i/>
          <w:color w:val="000000" w:themeColor="text1"/>
          <w:szCs w:val="24"/>
          <w:lang w:val="az-Latn-AZ" w:eastAsia="ru-RU"/>
        </w:rPr>
        <w:t>Fakhriyya Rahimova</w:t>
      </w:r>
    </w:p>
    <w:p w:rsidR="008C3AA0" w:rsidRPr="00825376" w:rsidRDefault="00AD3C16" w:rsidP="00AD3C16">
      <w:pPr>
        <w:spacing w:after="0" w:line="240" w:lineRule="auto"/>
        <w:ind w:firstLine="284"/>
        <w:rPr>
          <w:rFonts w:ascii="Times New Roman" w:eastAsia="MS Mincho" w:hAnsi="Times New Roman" w:cs="Times New Roman"/>
          <w:color w:val="000000" w:themeColor="text1"/>
          <w:szCs w:val="24"/>
          <w:lang w:val="az-Latn-AZ" w:eastAsia="ru-RU"/>
        </w:rPr>
      </w:pPr>
      <w:r w:rsidRPr="00825376">
        <w:rPr>
          <w:rFonts w:ascii="Times New Roman" w:eastAsia="MS Mincho" w:hAnsi="Times New Roman" w:cs="Times New Roman"/>
          <w:color w:val="000000" w:themeColor="text1"/>
          <w:szCs w:val="24"/>
          <w:lang w:val="az-Latn-AZ" w:eastAsia="ru-RU"/>
        </w:rPr>
        <w:t>THE TRANSLATION OF EXTENDED METAPHORS IN LITERATURE</w:t>
      </w:r>
      <w:r w:rsidR="00933E07" w:rsidRPr="00825376">
        <w:rPr>
          <w:rFonts w:ascii="Times New Roman" w:eastAsia="MS Mincho" w:hAnsi="Times New Roman" w:cs="Times New Roman"/>
          <w:color w:val="000000" w:themeColor="text1"/>
          <w:szCs w:val="24"/>
          <w:lang w:val="az-Latn-AZ" w:eastAsia="ru-RU"/>
        </w:rPr>
        <w:t>...37</w:t>
      </w:r>
    </w:p>
    <w:p w:rsidR="00BC140C" w:rsidRPr="00825376" w:rsidRDefault="00BC140C" w:rsidP="00B43412">
      <w:pPr>
        <w:spacing w:after="0" w:line="240" w:lineRule="auto"/>
        <w:ind w:firstLine="567"/>
        <w:jc w:val="both"/>
        <w:rPr>
          <w:rFonts w:ascii="Times New Roman" w:eastAsia="Calibri" w:hAnsi="Times New Roman" w:cs="Times New Roman"/>
          <w:b/>
          <w:color w:val="000000" w:themeColor="text1"/>
          <w:sz w:val="20"/>
          <w:szCs w:val="18"/>
          <w:lang w:val="az-Latn-AZ" w:bidi="ar-SA"/>
        </w:rPr>
      </w:pPr>
    </w:p>
    <w:p w:rsidR="00DC3557" w:rsidRPr="00825376" w:rsidRDefault="00DC3557" w:rsidP="00AD3C16">
      <w:pPr>
        <w:spacing w:after="0" w:line="240" w:lineRule="auto"/>
        <w:jc w:val="both"/>
        <w:rPr>
          <w:rFonts w:ascii="Times New Roman" w:eastAsia="Calibri" w:hAnsi="Times New Roman" w:cs="Times New Roman"/>
          <w:b/>
          <w:i/>
          <w:color w:val="000000" w:themeColor="text1"/>
          <w:szCs w:val="24"/>
          <w:lang w:val="en-US" w:bidi="ar-SA"/>
        </w:rPr>
      </w:pPr>
      <w:r w:rsidRPr="00825376">
        <w:rPr>
          <w:rFonts w:ascii="Times New Roman" w:eastAsia="Calibri" w:hAnsi="Times New Roman" w:cs="Times New Roman"/>
          <w:b/>
          <w:i/>
          <w:color w:val="000000" w:themeColor="text1"/>
          <w:szCs w:val="24"/>
          <w:lang w:val="az-Latn-AZ" w:bidi="ar-SA"/>
        </w:rPr>
        <w:t xml:space="preserve">Irina Orujova </w:t>
      </w:r>
    </w:p>
    <w:p w:rsidR="00AD3C16" w:rsidRPr="00825376" w:rsidRDefault="00AD3C16" w:rsidP="00AD3C16">
      <w:pPr>
        <w:tabs>
          <w:tab w:val="num" w:pos="284"/>
        </w:tabs>
        <w:spacing w:after="0" w:line="240" w:lineRule="auto"/>
        <w:ind w:left="284"/>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 xml:space="preserve">THE PROBLEM OF TRANSLATION OF LEXICAL FIGURES OF SPEECH OF JOHN GALSWORTHY’S </w:t>
      </w:r>
      <w:r w:rsidRPr="00825376">
        <w:rPr>
          <w:rFonts w:ascii="Times New Roman" w:eastAsia="Calibri" w:hAnsi="Times New Roman" w:cs="Times New Roman"/>
          <w:color w:val="000000" w:themeColor="text1"/>
          <w:szCs w:val="24"/>
          <w:lang w:val="en-US" w:bidi="ar-SA"/>
        </w:rPr>
        <w:t>NOVEL</w:t>
      </w:r>
      <w:r w:rsidRPr="00825376">
        <w:rPr>
          <w:rFonts w:ascii="Times New Roman" w:eastAsia="Calibri" w:hAnsi="Times New Roman" w:cs="Times New Roman"/>
          <w:color w:val="000000" w:themeColor="text1"/>
          <w:szCs w:val="24"/>
          <w:lang w:val="az-Latn-AZ" w:bidi="ar-SA"/>
        </w:rPr>
        <w:t xml:space="preserve"> “THE APPLE TREE”</w:t>
      </w:r>
    </w:p>
    <w:p w:rsidR="00DC3557" w:rsidRPr="00825376" w:rsidRDefault="00AD3C16" w:rsidP="00AD3C16">
      <w:pPr>
        <w:tabs>
          <w:tab w:val="num" w:pos="284"/>
        </w:tabs>
        <w:spacing w:after="0" w:line="240" w:lineRule="auto"/>
        <w:ind w:left="284"/>
        <w:rPr>
          <w:rFonts w:ascii="Times New Roman" w:eastAsia="Calibri" w:hAnsi="Times New Roman" w:cs="Times New Roman"/>
          <w:color w:val="000000" w:themeColor="text1"/>
          <w:szCs w:val="24"/>
          <w:lang w:val="en-US" w:bidi="ar-SA"/>
        </w:rPr>
      </w:pPr>
      <w:r w:rsidRPr="00825376">
        <w:rPr>
          <w:rFonts w:ascii="Times New Roman" w:eastAsia="Calibri" w:hAnsi="Times New Roman" w:cs="Times New Roman"/>
          <w:color w:val="000000" w:themeColor="text1"/>
          <w:szCs w:val="24"/>
          <w:lang w:val="az-Latn-AZ" w:bidi="ar-SA"/>
        </w:rPr>
        <w:t>INTO RUSSIAN</w:t>
      </w:r>
      <w:r w:rsidR="00980941" w:rsidRPr="00825376">
        <w:rPr>
          <w:rFonts w:ascii="Times New Roman" w:eastAsia="Calibri" w:hAnsi="Times New Roman" w:cs="Times New Roman"/>
          <w:color w:val="000000" w:themeColor="text1"/>
          <w:szCs w:val="24"/>
          <w:lang w:val="az-Latn-AZ" w:bidi="ar-SA"/>
        </w:rPr>
        <w:t>........................</w:t>
      </w:r>
      <w:r w:rsidR="00980941" w:rsidRPr="00825376">
        <w:rPr>
          <w:rFonts w:ascii="Times New Roman" w:eastAsia="Calibri" w:hAnsi="Times New Roman" w:cs="Times New Roman"/>
          <w:bCs/>
          <w:color w:val="000000" w:themeColor="text1"/>
          <w:szCs w:val="22"/>
          <w:lang w:val="es-ES" w:bidi="ar-SA"/>
        </w:rPr>
        <w:t>.................................................</w:t>
      </w:r>
      <w:r w:rsidR="000E0140" w:rsidRPr="00825376">
        <w:rPr>
          <w:rFonts w:ascii="Times New Roman" w:eastAsia="Calibri" w:hAnsi="Times New Roman" w:cs="Times New Roman"/>
          <w:bCs/>
          <w:color w:val="000000" w:themeColor="text1"/>
          <w:szCs w:val="22"/>
          <w:lang w:val="es-ES" w:bidi="ar-SA"/>
        </w:rPr>
        <w:t>........................</w:t>
      </w:r>
      <w:r w:rsidR="00980941" w:rsidRPr="00825376">
        <w:rPr>
          <w:rFonts w:ascii="Times New Roman" w:eastAsia="Calibri" w:hAnsi="Times New Roman" w:cs="Times New Roman"/>
          <w:color w:val="000000" w:themeColor="text1"/>
          <w:szCs w:val="24"/>
          <w:lang w:val="az-Latn-AZ" w:bidi="ar-SA"/>
        </w:rPr>
        <w:t>46</w:t>
      </w:r>
      <w:r w:rsidRPr="00825376">
        <w:rPr>
          <w:rFonts w:ascii="Times New Roman" w:eastAsia="Calibri" w:hAnsi="Times New Roman" w:cs="Times New Roman"/>
          <w:color w:val="000000" w:themeColor="text1"/>
          <w:szCs w:val="24"/>
          <w:lang w:val="az-Latn-AZ" w:bidi="ar-SA"/>
        </w:rPr>
        <w:t xml:space="preserve"> </w:t>
      </w:r>
    </w:p>
    <w:p w:rsidR="00BC140C" w:rsidRPr="00825376" w:rsidRDefault="00BC140C" w:rsidP="00B43412">
      <w:pPr>
        <w:widowControl w:val="0"/>
        <w:spacing w:after="0" w:line="240" w:lineRule="auto"/>
        <w:ind w:firstLine="567"/>
        <w:jc w:val="both"/>
        <w:rPr>
          <w:rFonts w:ascii="Times New Roman" w:eastAsia="Times New Roman" w:hAnsi="Times New Roman" w:cs="Times New Roman"/>
          <w:b/>
          <w:color w:val="000000" w:themeColor="text1"/>
          <w:sz w:val="20"/>
          <w:szCs w:val="24"/>
          <w:lang w:val="az-Latn-AZ" w:bidi="ar-SA"/>
        </w:rPr>
      </w:pPr>
    </w:p>
    <w:p w:rsidR="00DC3557" w:rsidRPr="00825376" w:rsidRDefault="00DC3557" w:rsidP="00AD3C16">
      <w:pPr>
        <w:widowControl w:val="0"/>
        <w:spacing w:after="0" w:line="240" w:lineRule="auto"/>
        <w:jc w:val="both"/>
        <w:rPr>
          <w:rFonts w:ascii="Times New Roman" w:eastAsia="Times New Roman" w:hAnsi="Times New Roman" w:cs="Times New Roman"/>
          <w:b/>
          <w:i/>
          <w:color w:val="000000" w:themeColor="text1"/>
          <w:szCs w:val="24"/>
          <w:lang w:val="az-Latn-AZ" w:bidi="ar-SA"/>
        </w:rPr>
      </w:pPr>
      <w:r w:rsidRPr="00825376">
        <w:rPr>
          <w:rFonts w:ascii="Times New Roman" w:eastAsia="Times New Roman" w:hAnsi="Times New Roman" w:cs="Times New Roman"/>
          <w:b/>
          <w:i/>
          <w:color w:val="000000" w:themeColor="text1"/>
          <w:szCs w:val="24"/>
          <w:lang w:val="az-Latn-AZ" w:bidi="ar-SA"/>
        </w:rPr>
        <w:t>Mehdizade Rakhshan</w:t>
      </w:r>
    </w:p>
    <w:p w:rsidR="00AD3C16" w:rsidRPr="00825376" w:rsidRDefault="00AD3C16" w:rsidP="00AD3C16">
      <w:pPr>
        <w:widowControl w:val="0"/>
        <w:spacing w:after="0" w:line="240" w:lineRule="auto"/>
        <w:ind w:firstLine="284"/>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THE ROLE OF THE CHURCH FACTOR IN THE PROCESS OF WORD</w:t>
      </w:r>
    </w:p>
    <w:p w:rsidR="00DC3557" w:rsidRPr="00825376" w:rsidRDefault="00AD3C16" w:rsidP="00AD3C16">
      <w:pPr>
        <w:widowControl w:val="0"/>
        <w:spacing w:after="0" w:line="240" w:lineRule="auto"/>
        <w:ind w:firstLine="284"/>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FORMATION IN THE ENGLISH LANGUAGE</w:t>
      </w:r>
      <w:r w:rsidR="000E0140" w:rsidRPr="00825376">
        <w:rPr>
          <w:rFonts w:ascii="Times New Roman" w:eastAsia="Calibri" w:hAnsi="Times New Roman" w:cs="Times New Roman"/>
          <w:bCs/>
          <w:color w:val="000000" w:themeColor="text1"/>
          <w:szCs w:val="22"/>
          <w:lang w:val="es-ES" w:bidi="ar-SA"/>
        </w:rPr>
        <w:t>.............................................53</w:t>
      </w:r>
    </w:p>
    <w:p w:rsidR="00BC140C" w:rsidRPr="00825376" w:rsidRDefault="00BC140C" w:rsidP="00B43412">
      <w:pPr>
        <w:spacing w:after="0" w:line="240" w:lineRule="auto"/>
        <w:ind w:firstLine="567"/>
        <w:jc w:val="both"/>
        <w:rPr>
          <w:rFonts w:ascii="Times New Roman" w:eastAsia="Calibri" w:hAnsi="Times New Roman" w:cs="Times New Roman"/>
          <w:b/>
          <w:color w:val="000000" w:themeColor="text1"/>
          <w:sz w:val="20"/>
          <w:szCs w:val="24"/>
          <w:lang w:val="en-US" w:bidi="ar-SA"/>
        </w:rPr>
      </w:pPr>
    </w:p>
    <w:p w:rsidR="001077A6" w:rsidRPr="00825376" w:rsidRDefault="001077A6" w:rsidP="00AD3C16">
      <w:pPr>
        <w:spacing w:after="0" w:line="240" w:lineRule="auto"/>
        <w:jc w:val="both"/>
        <w:rPr>
          <w:rFonts w:ascii="Times New Roman" w:eastAsia="Calibri" w:hAnsi="Times New Roman" w:cs="Times New Roman"/>
          <w:b/>
          <w:i/>
          <w:color w:val="000000" w:themeColor="text1"/>
          <w:szCs w:val="24"/>
          <w:lang w:val="en-US" w:bidi="ar-SA"/>
        </w:rPr>
      </w:pPr>
      <w:r w:rsidRPr="00825376">
        <w:rPr>
          <w:rFonts w:ascii="Times New Roman" w:eastAsia="Calibri" w:hAnsi="Times New Roman" w:cs="Times New Roman"/>
          <w:b/>
          <w:i/>
          <w:color w:val="000000" w:themeColor="text1"/>
          <w:szCs w:val="24"/>
          <w:lang w:val="en-US" w:bidi="ar-SA"/>
        </w:rPr>
        <w:t>Safura Isayeva</w:t>
      </w:r>
    </w:p>
    <w:p w:rsidR="00AD3C16" w:rsidRPr="00825376" w:rsidRDefault="00AD3C16" w:rsidP="00AD3C16">
      <w:pPr>
        <w:tabs>
          <w:tab w:val="left" w:pos="284"/>
        </w:tabs>
        <w:spacing w:after="0" w:line="240" w:lineRule="auto"/>
        <w:ind w:firstLine="284"/>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 xml:space="preserve">THE ISSUES OF RESEARCH INTO ECONOMY </w:t>
      </w:r>
    </w:p>
    <w:p w:rsidR="001077A6" w:rsidRPr="00825376" w:rsidRDefault="00AD3C16" w:rsidP="00AD3C16">
      <w:pPr>
        <w:tabs>
          <w:tab w:val="left" w:pos="284"/>
        </w:tabs>
        <w:spacing w:after="0" w:line="240" w:lineRule="auto"/>
        <w:ind w:firstLine="284"/>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AND REDUNDANCY IN LANGUAGE</w:t>
      </w:r>
      <w:r w:rsidR="00DF17D5" w:rsidRPr="00825376">
        <w:rPr>
          <w:rFonts w:ascii="Times New Roman" w:eastAsia="Calibri" w:hAnsi="Times New Roman" w:cs="Times New Roman"/>
          <w:bCs/>
          <w:color w:val="000000" w:themeColor="text1"/>
          <w:szCs w:val="22"/>
          <w:lang w:val="es-ES" w:bidi="ar-SA"/>
        </w:rPr>
        <w:t>..........................................................59</w:t>
      </w:r>
    </w:p>
    <w:p w:rsidR="00BC140C" w:rsidRPr="00825376" w:rsidRDefault="00BC140C" w:rsidP="00B43412">
      <w:pPr>
        <w:spacing w:after="0" w:line="240" w:lineRule="auto"/>
        <w:ind w:firstLine="567"/>
        <w:jc w:val="both"/>
        <w:rPr>
          <w:rFonts w:ascii="Times New Roman" w:hAnsi="Times New Roman" w:cs="Times New Roman"/>
          <w:b/>
          <w:color w:val="000000" w:themeColor="text1"/>
          <w:sz w:val="20"/>
          <w:szCs w:val="24"/>
          <w:lang w:val="az-Latn-AZ" w:bidi="ar-SA"/>
        </w:rPr>
      </w:pPr>
    </w:p>
    <w:p w:rsidR="00322606" w:rsidRPr="00825376" w:rsidRDefault="00322606" w:rsidP="00AD3C16">
      <w:pPr>
        <w:spacing w:after="0" w:line="240" w:lineRule="auto"/>
        <w:jc w:val="both"/>
        <w:rPr>
          <w:rFonts w:ascii="Times New Roman" w:hAnsi="Times New Roman" w:cs="Times New Roman"/>
          <w:b/>
          <w:i/>
          <w:color w:val="000000" w:themeColor="text1"/>
          <w:szCs w:val="24"/>
          <w:lang w:val="az-Latn-AZ" w:bidi="ar-SA"/>
        </w:rPr>
      </w:pPr>
      <w:r w:rsidRPr="00825376">
        <w:rPr>
          <w:rFonts w:ascii="Times New Roman" w:hAnsi="Times New Roman" w:cs="Times New Roman"/>
          <w:b/>
          <w:i/>
          <w:color w:val="000000" w:themeColor="text1"/>
          <w:szCs w:val="24"/>
          <w:lang w:val="az-Latn-AZ" w:bidi="ar-SA"/>
        </w:rPr>
        <w:t>Nargiz Pashazada</w:t>
      </w:r>
    </w:p>
    <w:p w:rsidR="002511F2" w:rsidRPr="00825376" w:rsidRDefault="002511F2" w:rsidP="002511F2">
      <w:pPr>
        <w:spacing w:after="0" w:line="240" w:lineRule="auto"/>
        <w:ind w:firstLine="284"/>
        <w:rPr>
          <w:rFonts w:ascii="Times New Roman" w:eastAsiaTheme="minorEastAsia" w:hAnsi="Times New Roman" w:cs="Times New Roman"/>
          <w:color w:val="000000" w:themeColor="text1"/>
          <w:szCs w:val="24"/>
          <w:lang w:val="az-Latn-AZ" w:eastAsia="ru-RU" w:bidi="ar-SA"/>
        </w:rPr>
      </w:pPr>
      <w:r w:rsidRPr="00825376">
        <w:rPr>
          <w:rFonts w:ascii="Times New Roman" w:eastAsiaTheme="minorEastAsia" w:hAnsi="Times New Roman" w:cs="Times New Roman"/>
          <w:color w:val="000000" w:themeColor="text1"/>
          <w:szCs w:val="24"/>
          <w:lang w:val="az-Latn-AZ" w:eastAsia="ru-RU" w:bidi="ar-SA"/>
        </w:rPr>
        <w:t xml:space="preserve">INTERCULTURAL COMMUNICATION IN </w:t>
      </w:r>
    </w:p>
    <w:p w:rsidR="00322606" w:rsidRPr="00825376" w:rsidRDefault="002511F2" w:rsidP="002511F2">
      <w:pPr>
        <w:spacing w:after="0" w:line="240" w:lineRule="auto"/>
        <w:ind w:firstLine="284"/>
        <w:rPr>
          <w:rFonts w:ascii="Times New Roman" w:eastAsiaTheme="minorEastAsia" w:hAnsi="Times New Roman" w:cs="Times New Roman"/>
          <w:color w:val="000000" w:themeColor="text1"/>
          <w:szCs w:val="24"/>
          <w:lang w:val="az-Latn-AZ" w:eastAsia="ru-RU" w:bidi="ar-SA"/>
        </w:rPr>
      </w:pPr>
      <w:r w:rsidRPr="00825376">
        <w:rPr>
          <w:rFonts w:ascii="Times New Roman" w:eastAsiaTheme="minorEastAsia" w:hAnsi="Times New Roman" w:cs="Times New Roman"/>
          <w:color w:val="000000" w:themeColor="text1"/>
          <w:szCs w:val="24"/>
          <w:lang w:val="az-Latn-AZ" w:eastAsia="ru-RU" w:bidi="ar-SA"/>
        </w:rPr>
        <w:t>THE ERA OF GLOBALIZATION</w:t>
      </w:r>
      <w:r w:rsidR="00DF17D5" w:rsidRPr="00825376">
        <w:rPr>
          <w:rFonts w:ascii="Times New Roman" w:eastAsia="Calibri" w:hAnsi="Times New Roman" w:cs="Times New Roman"/>
          <w:bCs/>
          <w:color w:val="000000" w:themeColor="text1"/>
          <w:szCs w:val="22"/>
          <w:lang w:val="es-ES" w:bidi="ar-SA"/>
        </w:rPr>
        <w:t>....................................................................68</w:t>
      </w:r>
    </w:p>
    <w:p w:rsidR="00BC140C" w:rsidRPr="00825376" w:rsidRDefault="00BC140C" w:rsidP="00B43412">
      <w:pPr>
        <w:spacing w:after="0" w:line="240" w:lineRule="auto"/>
        <w:ind w:firstLine="567"/>
        <w:jc w:val="both"/>
        <w:rPr>
          <w:rFonts w:ascii="Times New Roman" w:eastAsia="MS Mincho" w:hAnsi="Times New Roman" w:cs="Times New Roman"/>
          <w:b/>
          <w:color w:val="000000" w:themeColor="text1"/>
          <w:sz w:val="20"/>
          <w:szCs w:val="24"/>
          <w:lang w:val="az-Latn-AZ" w:eastAsia="ru-RU" w:bidi="ar-SA"/>
        </w:rPr>
      </w:pPr>
    </w:p>
    <w:p w:rsidR="00DC3557" w:rsidRPr="00825376" w:rsidRDefault="00DC3557" w:rsidP="002511F2">
      <w:pPr>
        <w:spacing w:after="0" w:line="240" w:lineRule="auto"/>
        <w:jc w:val="both"/>
        <w:rPr>
          <w:rFonts w:ascii="Times New Roman" w:eastAsia="MS Mincho" w:hAnsi="Times New Roman" w:cs="Times New Roman"/>
          <w:b/>
          <w:i/>
          <w:color w:val="000000" w:themeColor="text1"/>
          <w:szCs w:val="24"/>
          <w:lang w:val="az-Latn-AZ" w:eastAsia="ru-RU" w:bidi="ar-SA"/>
        </w:rPr>
      </w:pPr>
      <w:r w:rsidRPr="00825376">
        <w:rPr>
          <w:rFonts w:ascii="Times New Roman" w:eastAsia="MS Mincho" w:hAnsi="Times New Roman" w:cs="Times New Roman"/>
          <w:b/>
          <w:i/>
          <w:color w:val="000000" w:themeColor="text1"/>
          <w:szCs w:val="24"/>
          <w:lang w:val="az-Latn-AZ" w:eastAsia="ru-RU" w:bidi="ar-SA"/>
        </w:rPr>
        <w:t>Fidan Bakhshiyeva</w:t>
      </w:r>
    </w:p>
    <w:p w:rsidR="002511F2" w:rsidRPr="00825376" w:rsidRDefault="002511F2" w:rsidP="002511F2">
      <w:pPr>
        <w:spacing w:after="0" w:line="240" w:lineRule="auto"/>
        <w:ind w:firstLine="284"/>
        <w:rPr>
          <w:rFonts w:ascii="Times New Roman" w:eastAsia="Times New Roman" w:hAnsi="Times New Roman" w:cs="Times New Roman"/>
          <w:color w:val="000000" w:themeColor="text1"/>
          <w:szCs w:val="24"/>
          <w:lang w:val="en-US" w:eastAsia="ru-RU" w:bidi="ar-SA"/>
        </w:rPr>
      </w:pPr>
      <w:r w:rsidRPr="00825376">
        <w:rPr>
          <w:rFonts w:ascii="Times New Roman" w:eastAsia="Times New Roman" w:hAnsi="Times New Roman" w:cs="Times New Roman"/>
          <w:color w:val="000000" w:themeColor="text1"/>
          <w:szCs w:val="24"/>
          <w:lang w:val="en-US" w:eastAsia="ru-RU" w:bidi="ar-SA"/>
        </w:rPr>
        <w:t>THE COMPARATIVE ANALYSIS OF RUSSIAN AND AZERBAIJANI</w:t>
      </w:r>
    </w:p>
    <w:p w:rsidR="00DC3557" w:rsidRPr="00825376" w:rsidRDefault="002511F2" w:rsidP="002511F2">
      <w:pPr>
        <w:spacing w:after="0" w:line="240" w:lineRule="auto"/>
        <w:ind w:firstLine="284"/>
        <w:rPr>
          <w:rFonts w:ascii="Times New Roman" w:eastAsia="Times New Roman" w:hAnsi="Times New Roman" w:cs="Times New Roman"/>
          <w:color w:val="000000" w:themeColor="text1"/>
          <w:szCs w:val="24"/>
          <w:lang w:val="en-US" w:eastAsia="ru-RU" w:bidi="ar-SA"/>
        </w:rPr>
      </w:pPr>
      <w:r w:rsidRPr="00825376">
        <w:rPr>
          <w:rFonts w:ascii="Times New Roman" w:eastAsia="Times New Roman" w:hAnsi="Times New Roman" w:cs="Times New Roman"/>
          <w:color w:val="000000" w:themeColor="text1"/>
          <w:szCs w:val="24"/>
          <w:lang w:val="en-US" w:eastAsia="ru-RU" w:bidi="ar-SA"/>
        </w:rPr>
        <w:t>PROVERBS ABOUT LANGUAGE</w:t>
      </w:r>
      <w:r w:rsidR="00B07806" w:rsidRPr="00825376">
        <w:rPr>
          <w:rFonts w:ascii="Times New Roman" w:eastAsia="Calibri" w:hAnsi="Times New Roman" w:cs="Times New Roman"/>
          <w:bCs/>
          <w:color w:val="000000" w:themeColor="text1"/>
          <w:szCs w:val="22"/>
          <w:lang w:val="es-ES" w:bidi="ar-SA"/>
        </w:rPr>
        <w:t>..................................................................75</w:t>
      </w:r>
    </w:p>
    <w:p w:rsidR="001F2E8E" w:rsidRPr="00825376" w:rsidRDefault="001F2E8E" w:rsidP="00B43412">
      <w:pPr>
        <w:spacing w:after="0" w:line="240" w:lineRule="auto"/>
        <w:ind w:firstLine="567"/>
        <w:jc w:val="center"/>
        <w:rPr>
          <w:rFonts w:ascii="Times New Roman" w:hAnsi="Times New Roman" w:cs="Times New Roman"/>
          <w:b/>
          <w:bCs/>
          <w:color w:val="000000" w:themeColor="text1"/>
          <w:szCs w:val="24"/>
          <w:lang w:val="en-US"/>
        </w:rPr>
      </w:pPr>
    </w:p>
    <w:p w:rsidR="00ED0ADE" w:rsidRPr="00825376" w:rsidRDefault="00ED0ADE">
      <w:pPr>
        <w:rPr>
          <w:rFonts w:ascii="Times New Roman" w:eastAsia="Calibri" w:hAnsi="Times New Roman" w:cs="Times New Roman"/>
          <w:b/>
          <w:color w:val="000000" w:themeColor="text1"/>
          <w:szCs w:val="24"/>
          <w:lang w:val="az-Latn-AZ"/>
        </w:rPr>
      </w:pPr>
      <w:r w:rsidRPr="00825376">
        <w:rPr>
          <w:rFonts w:ascii="Times New Roman" w:eastAsia="Calibri" w:hAnsi="Times New Roman" w:cs="Times New Roman"/>
          <w:b/>
          <w:color w:val="000000" w:themeColor="text1"/>
          <w:szCs w:val="24"/>
          <w:lang w:val="az-Latn-AZ"/>
        </w:rPr>
        <w:br w:type="page"/>
      </w:r>
    </w:p>
    <w:p w:rsidR="00A41912" w:rsidRPr="00825376" w:rsidRDefault="00A41912" w:rsidP="00E8143A">
      <w:pPr>
        <w:spacing w:after="0" w:line="240" w:lineRule="auto"/>
        <w:jc w:val="center"/>
        <w:rPr>
          <w:rFonts w:ascii="Times New Roman" w:eastAsia="Calibri" w:hAnsi="Times New Roman" w:cs="Times New Roman"/>
          <w:b/>
          <w:i/>
          <w:color w:val="000000" w:themeColor="text1"/>
          <w:szCs w:val="24"/>
          <w:lang w:val="az-Latn-AZ"/>
        </w:rPr>
      </w:pPr>
      <w:r w:rsidRPr="00825376">
        <w:rPr>
          <w:rFonts w:ascii="Times New Roman" w:eastAsia="Calibri" w:hAnsi="Times New Roman" w:cs="Times New Roman"/>
          <w:b/>
          <w:i/>
          <w:color w:val="000000" w:themeColor="text1"/>
          <w:szCs w:val="24"/>
          <w:lang w:val="az-Latn-AZ"/>
        </w:rPr>
        <w:t>LITERATURE</w:t>
      </w:r>
    </w:p>
    <w:p w:rsidR="00A65921" w:rsidRPr="00825376" w:rsidRDefault="00A65921" w:rsidP="00B43412">
      <w:pPr>
        <w:spacing w:after="0" w:line="240" w:lineRule="auto"/>
        <w:ind w:firstLine="567"/>
        <w:jc w:val="center"/>
        <w:rPr>
          <w:rFonts w:ascii="Times New Roman" w:eastAsia="Calibri" w:hAnsi="Times New Roman" w:cs="Times New Roman"/>
          <w:b/>
          <w:color w:val="000000" w:themeColor="text1"/>
          <w:szCs w:val="24"/>
          <w:lang w:val="az-Latn-AZ"/>
        </w:rPr>
      </w:pPr>
    </w:p>
    <w:p w:rsidR="00A65921" w:rsidRPr="00825376" w:rsidRDefault="00A65921" w:rsidP="00577C85">
      <w:pPr>
        <w:spacing w:after="0" w:line="240" w:lineRule="auto"/>
        <w:jc w:val="both"/>
        <w:rPr>
          <w:rFonts w:ascii="Times New Roman" w:eastAsia="Calibri" w:hAnsi="Times New Roman" w:cs="Times New Roman"/>
          <w:b/>
          <w:i/>
          <w:color w:val="000000" w:themeColor="text1"/>
          <w:szCs w:val="24"/>
          <w:lang w:val="az-Latn-AZ" w:bidi="ar-SA"/>
        </w:rPr>
      </w:pPr>
      <w:r w:rsidRPr="00825376">
        <w:rPr>
          <w:rFonts w:ascii="Times New Roman" w:eastAsia="Calibri" w:hAnsi="Times New Roman" w:cs="Times New Roman"/>
          <w:b/>
          <w:i/>
          <w:color w:val="000000" w:themeColor="text1"/>
          <w:szCs w:val="24"/>
          <w:lang w:val="az-Latn-AZ" w:bidi="ar-SA"/>
        </w:rPr>
        <w:t>Malahat Osmanova</w:t>
      </w:r>
    </w:p>
    <w:p w:rsidR="00577C85" w:rsidRPr="00825376" w:rsidRDefault="00577C85" w:rsidP="00C545E5">
      <w:pPr>
        <w:spacing w:after="0" w:line="240" w:lineRule="auto"/>
        <w:ind w:firstLine="284"/>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THE PROBLEM OF MEMORY AND IDENTIFICATION IN HERTA</w:t>
      </w:r>
    </w:p>
    <w:p w:rsidR="00A65921" w:rsidRPr="00825376" w:rsidRDefault="00577C85" w:rsidP="00C545E5">
      <w:pPr>
        <w:spacing w:after="0" w:line="240" w:lineRule="auto"/>
        <w:ind w:firstLine="284"/>
        <w:rPr>
          <w:rFonts w:ascii="Times New Roman" w:eastAsia="Calibri" w:hAnsi="Times New Roman" w:cs="Times New Roman"/>
          <w:color w:val="000000" w:themeColor="text1"/>
          <w:szCs w:val="24"/>
          <w:lang w:val="en-US" w:bidi="ar-SA"/>
        </w:rPr>
      </w:pPr>
      <w:r w:rsidRPr="00825376">
        <w:rPr>
          <w:rFonts w:ascii="Times New Roman" w:eastAsia="Calibri" w:hAnsi="Times New Roman" w:cs="Times New Roman"/>
          <w:color w:val="000000" w:themeColor="text1"/>
          <w:szCs w:val="24"/>
          <w:lang w:val="az-Latn-AZ" w:bidi="ar-SA"/>
        </w:rPr>
        <w:t>MULLER'S NOVEL “THE LAND OF GREEN PLUMS</w:t>
      </w:r>
      <w:r w:rsidRPr="00825376">
        <w:rPr>
          <w:rFonts w:ascii="Times New Roman" w:eastAsia="Calibri" w:hAnsi="Times New Roman" w:cs="Times New Roman"/>
          <w:color w:val="000000" w:themeColor="text1"/>
          <w:szCs w:val="24"/>
          <w:lang w:val="en-US" w:bidi="ar-SA"/>
        </w:rPr>
        <w:t>”</w:t>
      </w:r>
      <w:r w:rsidR="00094AD9" w:rsidRPr="00825376">
        <w:rPr>
          <w:rFonts w:ascii="Times New Roman" w:eastAsia="Calibri" w:hAnsi="Times New Roman" w:cs="Times New Roman"/>
          <w:bCs/>
          <w:color w:val="000000" w:themeColor="text1"/>
          <w:szCs w:val="22"/>
          <w:lang w:val="es-ES" w:bidi="ar-SA"/>
        </w:rPr>
        <w:t>...............................83</w:t>
      </w:r>
    </w:p>
    <w:p w:rsidR="00BC140C" w:rsidRPr="00825376" w:rsidRDefault="00BC140C" w:rsidP="00B43412">
      <w:pPr>
        <w:spacing w:after="0" w:line="240" w:lineRule="auto"/>
        <w:ind w:firstLine="567"/>
        <w:contextualSpacing/>
        <w:jc w:val="both"/>
        <w:rPr>
          <w:rFonts w:ascii="Times New Roman" w:eastAsia="Times New Roman" w:hAnsi="Times New Roman" w:cs="Times New Roman"/>
          <w:b/>
          <w:color w:val="000000" w:themeColor="text1"/>
          <w:sz w:val="20"/>
          <w:szCs w:val="24"/>
          <w:lang w:val="az-Latn-AZ" w:eastAsia="ja-JP" w:bidi="ar-SA"/>
        </w:rPr>
      </w:pPr>
    </w:p>
    <w:p w:rsidR="004621AA" w:rsidRPr="00825376" w:rsidRDefault="004621AA" w:rsidP="00577C85">
      <w:pPr>
        <w:spacing w:after="0" w:line="240" w:lineRule="auto"/>
        <w:contextualSpacing/>
        <w:jc w:val="both"/>
        <w:rPr>
          <w:rFonts w:ascii="Times New Roman" w:eastAsia="Times New Roman" w:hAnsi="Times New Roman" w:cs="Times New Roman"/>
          <w:b/>
          <w:i/>
          <w:color w:val="000000" w:themeColor="text1"/>
          <w:szCs w:val="24"/>
          <w:lang w:val="az-Latn-AZ" w:eastAsia="ja-JP" w:bidi="ar-SA"/>
        </w:rPr>
      </w:pPr>
      <w:r w:rsidRPr="00825376">
        <w:rPr>
          <w:rFonts w:ascii="Times New Roman" w:eastAsia="Times New Roman" w:hAnsi="Times New Roman" w:cs="Times New Roman"/>
          <w:b/>
          <w:i/>
          <w:color w:val="000000" w:themeColor="text1"/>
          <w:szCs w:val="24"/>
          <w:lang w:val="az-Latn-AZ" w:eastAsia="ja-JP" w:bidi="ar-SA"/>
        </w:rPr>
        <w:t>G</w:t>
      </w:r>
      <w:r w:rsidRPr="00825376">
        <w:rPr>
          <w:rFonts w:ascii="Times New Roman" w:eastAsia="Times New Roman" w:hAnsi="Times New Roman" w:cs="Times New Roman"/>
          <w:b/>
          <w:i/>
          <w:color w:val="000000" w:themeColor="text1"/>
          <w:szCs w:val="24"/>
          <w:lang w:val="en-US" w:eastAsia="ja-JP" w:bidi="ar-SA"/>
        </w:rPr>
        <w:t xml:space="preserve">unel </w:t>
      </w:r>
      <w:r w:rsidRPr="00825376">
        <w:rPr>
          <w:rFonts w:ascii="Times New Roman" w:eastAsia="Times New Roman" w:hAnsi="Times New Roman" w:cs="Times New Roman"/>
          <w:b/>
          <w:i/>
          <w:color w:val="000000" w:themeColor="text1"/>
          <w:szCs w:val="24"/>
          <w:lang w:val="az-Latn-AZ" w:eastAsia="ja-JP" w:bidi="ar-SA"/>
        </w:rPr>
        <w:t xml:space="preserve">Khidirli </w:t>
      </w:r>
    </w:p>
    <w:p w:rsidR="004621AA" w:rsidRPr="00825376" w:rsidRDefault="00577C85" w:rsidP="00577C85">
      <w:pPr>
        <w:spacing w:after="0" w:line="240" w:lineRule="auto"/>
        <w:ind w:firstLine="284"/>
        <w:contextualSpacing/>
        <w:rPr>
          <w:rFonts w:ascii="Times New Roman" w:eastAsia="Times New Roman" w:hAnsi="Times New Roman" w:cs="Times New Roman"/>
          <w:i/>
          <w:color w:val="000000" w:themeColor="text1"/>
          <w:szCs w:val="24"/>
          <w:lang w:val="az-Latn-AZ" w:eastAsia="ja-JP" w:bidi="ar-SA"/>
        </w:rPr>
      </w:pPr>
      <w:r w:rsidRPr="00825376">
        <w:rPr>
          <w:rFonts w:ascii="Times New Roman" w:eastAsia="Times New Roman" w:hAnsi="Times New Roman" w:cs="Times New Roman"/>
          <w:color w:val="000000" w:themeColor="text1"/>
          <w:szCs w:val="24"/>
          <w:lang w:val="az-Latn-AZ" w:eastAsia="ja-JP" w:bidi="ar-SA"/>
        </w:rPr>
        <w:t>ARMENIAN THEME IN AKHISKA ASHUG LITERATURE</w:t>
      </w:r>
      <w:r w:rsidR="00C545E5" w:rsidRPr="00825376">
        <w:rPr>
          <w:rFonts w:ascii="Times New Roman" w:eastAsia="Calibri" w:hAnsi="Times New Roman" w:cs="Times New Roman"/>
          <w:bCs/>
          <w:color w:val="000000" w:themeColor="text1"/>
          <w:szCs w:val="22"/>
          <w:lang w:val="es-ES" w:bidi="ar-SA"/>
        </w:rPr>
        <w:t>.......................91</w:t>
      </w:r>
    </w:p>
    <w:p w:rsidR="00BC140C" w:rsidRPr="00825376" w:rsidRDefault="00BC140C" w:rsidP="00B43412">
      <w:pPr>
        <w:spacing w:after="0" w:line="240" w:lineRule="auto"/>
        <w:ind w:firstLine="567"/>
        <w:jc w:val="both"/>
        <w:rPr>
          <w:rFonts w:ascii="Times New Roman" w:eastAsia="Calibri" w:hAnsi="Times New Roman" w:cs="Times New Roman"/>
          <w:b/>
          <w:color w:val="000000" w:themeColor="text1"/>
          <w:sz w:val="20"/>
          <w:szCs w:val="24"/>
          <w:lang w:val="en-US" w:bidi="ar-SA"/>
        </w:rPr>
      </w:pPr>
    </w:p>
    <w:p w:rsidR="0079138C" w:rsidRPr="00825376" w:rsidRDefault="0079138C" w:rsidP="00577C85">
      <w:pPr>
        <w:spacing w:after="0" w:line="240" w:lineRule="auto"/>
        <w:jc w:val="both"/>
        <w:rPr>
          <w:rFonts w:ascii="Times New Roman" w:eastAsia="Calibri" w:hAnsi="Times New Roman" w:cs="Times New Roman"/>
          <w:b/>
          <w:i/>
          <w:color w:val="000000" w:themeColor="text1"/>
          <w:szCs w:val="24"/>
          <w:lang w:val="en-US" w:bidi="ar-SA"/>
        </w:rPr>
      </w:pPr>
      <w:r w:rsidRPr="00825376">
        <w:rPr>
          <w:rFonts w:ascii="Times New Roman" w:eastAsia="Calibri" w:hAnsi="Times New Roman" w:cs="Times New Roman"/>
          <w:b/>
          <w:i/>
          <w:color w:val="000000" w:themeColor="text1"/>
          <w:szCs w:val="24"/>
          <w:lang w:val="en-US" w:bidi="ar-SA"/>
        </w:rPr>
        <w:t>İrada Gozal Velibeyli</w:t>
      </w:r>
    </w:p>
    <w:p w:rsidR="0079138C" w:rsidRPr="00825376" w:rsidRDefault="00577C85" w:rsidP="00577C85">
      <w:pPr>
        <w:spacing w:after="0" w:line="240" w:lineRule="auto"/>
        <w:ind w:firstLine="284"/>
        <w:rPr>
          <w:rFonts w:ascii="Times New Roman" w:eastAsia="Times New Roman" w:hAnsi="Times New Roman" w:cs="Times New Roman"/>
          <w:color w:val="000000" w:themeColor="text1"/>
          <w:szCs w:val="24"/>
          <w:lang w:val="en-US" w:eastAsia="ru-RU" w:bidi="ar-SA"/>
        </w:rPr>
      </w:pPr>
      <w:r w:rsidRPr="00825376">
        <w:rPr>
          <w:rFonts w:ascii="Times New Roman" w:eastAsia="Times New Roman" w:hAnsi="Times New Roman" w:cs="Times New Roman"/>
          <w:color w:val="000000" w:themeColor="text1"/>
          <w:szCs w:val="24"/>
          <w:lang w:val="en-US" w:eastAsia="ru-RU" w:bidi="ar-SA"/>
        </w:rPr>
        <w:t>THE SUN OF EASTERN POETRY</w:t>
      </w:r>
      <w:r w:rsidR="00C545E5" w:rsidRPr="00825376">
        <w:rPr>
          <w:rFonts w:ascii="Times New Roman" w:eastAsia="Calibri" w:hAnsi="Times New Roman" w:cs="Times New Roman"/>
          <w:bCs/>
          <w:color w:val="000000" w:themeColor="text1"/>
          <w:szCs w:val="22"/>
          <w:lang w:val="es-ES" w:bidi="ar-SA"/>
        </w:rPr>
        <w:t>..................................................................98</w:t>
      </w:r>
    </w:p>
    <w:p w:rsidR="00DC3557" w:rsidRPr="00825376" w:rsidRDefault="00DC3557" w:rsidP="00B43412">
      <w:pPr>
        <w:spacing w:after="0" w:line="240" w:lineRule="auto"/>
        <w:ind w:firstLine="567"/>
        <w:jc w:val="both"/>
        <w:rPr>
          <w:rFonts w:ascii="Times New Roman" w:eastAsia="Times New Roman" w:hAnsi="Times New Roman" w:cs="Times New Roman"/>
          <w:b/>
          <w:color w:val="000000" w:themeColor="text1"/>
          <w:sz w:val="24"/>
          <w:szCs w:val="24"/>
          <w:lang w:val="az-Latn-AZ" w:eastAsia="ru-RU" w:bidi="ar-SA"/>
        </w:rPr>
      </w:pPr>
    </w:p>
    <w:p w:rsidR="00A41912" w:rsidRPr="00825376" w:rsidRDefault="00A41912" w:rsidP="00E8143A">
      <w:pPr>
        <w:spacing w:after="0" w:line="240" w:lineRule="auto"/>
        <w:jc w:val="center"/>
        <w:rPr>
          <w:rFonts w:ascii="Times New Roman" w:eastAsia="Times New Roman" w:hAnsi="Times New Roman" w:cs="Times New Roman"/>
          <w:b/>
          <w:i/>
          <w:color w:val="000000" w:themeColor="text1"/>
          <w:szCs w:val="24"/>
          <w:lang w:val="az-Latn-AZ" w:eastAsia="ru-RU"/>
        </w:rPr>
      </w:pPr>
      <w:r w:rsidRPr="00825376">
        <w:rPr>
          <w:rFonts w:ascii="Times New Roman" w:eastAsia="Times New Roman" w:hAnsi="Times New Roman" w:cs="Times New Roman"/>
          <w:b/>
          <w:i/>
          <w:color w:val="000000" w:themeColor="text1"/>
          <w:szCs w:val="24"/>
          <w:lang w:val="az-Latn-AZ" w:eastAsia="ru-RU"/>
        </w:rPr>
        <w:t>SCIENTIFIC DISPUTE</w:t>
      </w:r>
    </w:p>
    <w:p w:rsidR="0043243C" w:rsidRPr="00825376" w:rsidRDefault="0043243C" w:rsidP="0043243C">
      <w:pPr>
        <w:spacing w:after="0" w:line="240" w:lineRule="auto"/>
        <w:rPr>
          <w:rFonts w:ascii="Times New Roman" w:eastAsia="Times New Roman" w:hAnsi="Times New Roman" w:cs="Times New Roman"/>
          <w:b/>
          <w:i/>
          <w:color w:val="000000" w:themeColor="text1"/>
          <w:szCs w:val="24"/>
          <w:lang w:val="en-US" w:eastAsia="ru-RU"/>
        </w:rPr>
      </w:pPr>
    </w:p>
    <w:p w:rsidR="0043243C" w:rsidRPr="00825376" w:rsidRDefault="0043243C" w:rsidP="0043243C">
      <w:pPr>
        <w:spacing w:after="0" w:line="240" w:lineRule="auto"/>
        <w:rPr>
          <w:rFonts w:ascii="Times New Roman" w:hAnsi="Times New Roman" w:cs="Times New Roman"/>
          <w:b/>
          <w:i/>
          <w:color w:val="000000" w:themeColor="text1"/>
          <w:szCs w:val="24"/>
          <w:lang w:val="en-US"/>
        </w:rPr>
      </w:pPr>
      <w:r w:rsidRPr="00825376">
        <w:rPr>
          <w:rFonts w:ascii="Times New Roman" w:hAnsi="Times New Roman" w:cs="Times New Roman"/>
          <w:b/>
          <w:i/>
          <w:color w:val="000000" w:themeColor="text1"/>
          <w:szCs w:val="24"/>
          <w:lang w:val="en-US"/>
        </w:rPr>
        <w:t>Sevinj Zeynalova</w:t>
      </w:r>
    </w:p>
    <w:p w:rsidR="00D904E4" w:rsidRPr="00825376" w:rsidRDefault="0043243C" w:rsidP="0043243C">
      <w:pPr>
        <w:spacing w:after="0" w:line="240" w:lineRule="auto"/>
        <w:ind w:left="284"/>
        <w:rPr>
          <w:rFonts w:ascii="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eastAsia="ru-RU"/>
        </w:rPr>
        <w:t>THE THEME OF THE WEST AND THE REFLECTION OF THE WESTERN CHARACTER IN AZERBAIJANI LITERATURE</w:t>
      </w:r>
      <w:r w:rsidRPr="00825376">
        <w:rPr>
          <w:rFonts w:ascii="Times New Roman" w:eastAsia="Calibri" w:hAnsi="Times New Roman" w:cs="Times New Roman"/>
          <w:bCs/>
          <w:color w:val="000000" w:themeColor="text1"/>
          <w:szCs w:val="22"/>
          <w:lang w:val="es-ES" w:bidi="ar-SA"/>
        </w:rPr>
        <w:t>........................................106</w:t>
      </w:r>
    </w:p>
    <w:p w:rsidR="00BC140C" w:rsidRPr="00825376" w:rsidRDefault="00BC140C">
      <w:pPr>
        <w:rPr>
          <w:rFonts w:ascii="Times New Roman" w:eastAsia="Calibri" w:hAnsi="Times New Roman" w:cs="Times New Roman"/>
          <w:b/>
          <w:iCs/>
          <w:color w:val="000000" w:themeColor="text1"/>
          <w:sz w:val="24"/>
          <w:szCs w:val="24"/>
          <w:lang w:val="az-Latn-AZ"/>
        </w:rPr>
      </w:pPr>
    </w:p>
    <w:p w:rsidR="00D904E4" w:rsidRPr="00825376" w:rsidRDefault="00D904E4">
      <w:pPr>
        <w:rPr>
          <w:rFonts w:ascii="Times New Roman" w:eastAsia="Calibri" w:hAnsi="Times New Roman" w:cs="Times New Roman"/>
          <w:b/>
          <w:iCs/>
          <w:color w:val="000000" w:themeColor="text1"/>
          <w:sz w:val="24"/>
          <w:szCs w:val="24"/>
          <w:lang w:val="az-Latn-AZ"/>
        </w:rPr>
      </w:pPr>
      <w:r w:rsidRPr="00825376">
        <w:rPr>
          <w:rFonts w:ascii="Times New Roman" w:eastAsia="Calibri" w:hAnsi="Times New Roman" w:cs="Times New Roman"/>
          <w:b/>
          <w:iCs/>
          <w:color w:val="000000" w:themeColor="text1"/>
          <w:sz w:val="24"/>
          <w:szCs w:val="24"/>
          <w:lang w:val="az-Latn-AZ"/>
        </w:rPr>
        <w:br w:type="page"/>
      </w:r>
    </w:p>
    <w:p w:rsidR="003A04B3" w:rsidRPr="00825376" w:rsidRDefault="003A04B3" w:rsidP="003A04B3">
      <w:pPr>
        <w:spacing w:after="0" w:line="240" w:lineRule="auto"/>
        <w:ind w:firstLine="567"/>
        <w:jc w:val="center"/>
        <w:rPr>
          <w:rFonts w:ascii="Times New Roman" w:eastAsia="Calibri" w:hAnsi="Times New Roman" w:cs="Times New Roman"/>
          <w:b/>
          <w:iCs/>
          <w:color w:val="000000" w:themeColor="text1"/>
          <w:sz w:val="24"/>
          <w:szCs w:val="24"/>
          <w:lang w:val="az-Latn-AZ"/>
        </w:rPr>
      </w:pPr>
      <w:r w:rsidRPr="00825376">
        <w:rPr>
          <w:rFonts w:ascii="Times New Roman" w:eastAsia="Calibri" w:hAnsi="Times New Roman" w:cs="Times New Roman"/>
          <w:b/>
          <w:iCs/>
          <w:color w:val="000000" w:themeColor="text1"/>
          <w:sz w:val="24"/>
          <w:szCs w:val="24"/>
          <w:lang w:val="az-Latn-AZ"/>
        </w:rPr>
        <w:t>СОДЕРЖАНИЕ</w:t>
      </w:r>
    </w:p>
    <w:p w:rsidR="003A04B3" w:rsidRPr="00825376" w:rsidRDefault="003A04B3" w:rsidP="00B43412">
      <w:pPr>
        <w:spacing w:after="0" w:line="240" w:lineRule="auto"/>
        <w:ind w:firstLine="567"/>
        <w:jc w:val="center"/>
        <w:rPr>
          <w:rFonts w:ascii="Times New Roman" w:eastAsia="Calibri" w:hAnsi="Times New Roman" w:cs="Times New Roman"/>
          <w:b/>
          <w:color w:val="000000" w:themeColor="text1"/>
          <w:sz w:val="28"/>
          <w:szCs w:val="24"/>
          <w:lang w:val="az-Latn-AZ"/>
        </w:rPr>
      </w:pPr>
    </w:p>
    <w:p w:rsidR="00A41912" w:rsidRPr="00825376" w:rsidRDefault="00A41912" w:rsidP="00B43412">
      <w:pPr>
        <w:spacing w:after="0" w:line="240" w:lineRule="auto"/>
        <w:ind w:firstLine="567"/>
        <w:jc w:val="center"/>
        <w:rPr>
          <w:rFonts w:ascii="Times New Roman" w:eastAsia="Calibri" w:hAnsi="Times New Roman" w:cs="Times New Roman"/>
          <w:b/>
          <w:i/>
          <w:color w:val="000000" w:themeColor="text1"/>
          <w:szCs w:val="24"/>
          <w:lang w:val="az-Latn-AZ"/>
        </w:rPr>
      </w:pPr>
      <w:r w:rsidRPr="00825376">
        <w:rPr>
          <w:rFonts w:ascii="Times New Roman" w:eastAsia="Calibri" w:hAnsi="Times New Roman" w:cs="Times New Roman"/>
          <w:b/>
          <w:i/>
          <w:color w:val="000000" w:themeColor="text1"/>
          <w:szCs w:val="24"/>
          <w:lang w:val="az-Latn-AZ"/>
        </w:rPr>
        <w:t>ЛИНГВИСТИКА</w:t>
      </w:r>
    </w:p>
    <w:p w:rsidR="00A41912" w:rsidRPr="00825376" w:rsidRDefault="00A41912" w:rsidP="00B43412">
      <w:pPr>
        <w:spacing w:after="0" w:line="240" w:lineRule="auto"/>
        <w:ind w:firstLine="567"/>
        <w:contextualSpacing/>
        <w:jc w:val="center"/>
        <w:rPr>
          <w:rFonts w:ascii="Times New Roman" w:eastAsia="MS Mincho" w:hAnsi="Times New Roman" w:cs="Times New Roman"/>
          <w:b/>
          <w:bCs/>
          <w:i/>
          <w:color w:val="000000" w:themeColor="text1"/>
          <w:sz w:val="24"/>
          <w:szCs w:val="24"/>
          <w:lang w:val="az-Latn-AZ" w:eastAsia="ru-RU"/>
        </w:rPr>
      </w:pPr>
    </w:p>
    <w:p w:rsidR="00AF6965" w:rsidRPr="00825376" w:rsidRDefault="00AF6965" w:rsidP="00EB41B7">
      <w:pPr>
        <w:spacing w:after="0" w:line="240" w:lineRule="auto"/>
        <w:contextualSpacing/>
        <w:jc w:val="both"/>
        <w:rPr>
          <w:rFonts w:ascii="Times New Roman" w:eastAsia="Calibri" w:hAnsi="Times New Roman" w:cs="Times New Roman"/>
          <w:b/>
          <w:bCs/>
          <w:i/>
          <w:color w:val="000000" w:themeColor="text1"/>
          <w:szCs w:val="24"/>
          <w:lang w:val="az-Latn-AZ" w:bidi="ar-SA"/>
        </w:rPr>
      </w:pPr>
      <w:r w:rsidRPr="00825376">
        <w:rPr>
          <w:rFonts w:ascii="Times New Roman" w:eastAsia="Calibri" w:hAnsi="Times New Roman" w:cs="Times New Roman"/>
          <w:b/>
          <w:bCs/>
          <w:i/>
          <w:color w:val="000000" w:themeColor="text1"/>
          <w:szCs w:val="24"/>
          <w:lang w:val="az-Latn-AZ" w:bidi="ar-SA"/>
        </w:rPr>
        <w:t>Айтан Аллахвердиева</w:t>
      </w:r>
    </w:p>
    <w:p w:rsidR="00EB41B7" w:rsidRPr="00825376" w:rsidRDefault="00EB41B7" w:rsidP="00EB41B7">
      <w:pPr>
        <w:spacing w:after="0" w:line="240" w:lineRule="auto"/>
        <w:ind w:firstLine="284"/>
        <w:contextualSpacing/>
        <w:rPr>
          <w:rFonts w:ascii="Times New Roman" w:eastAsia="Calibri" w:hAnsi="Times New Roman" w:cs="Times New Roman"/>
          <w:bCs/>
          <w:color w:val="000000" w:themeColor="text1"/>
          <w:szCs w:val="24"/>
          <w:lang w:val="az-Latn-AZ" w:bidi="ar-SA"/>
        </w:rPr>
      </w:pPr>
      <w:r w:rsidRPr="00825376">
        <w:rPr>
          <w:rFonts w:ascii="Times New Roman" w:eastAsia="Calibri" w:hAnsi="Times New Roman" w:cs="Times New Roman"/>
          <w:bCs/>
          <w:color w:val="000000" w:themeColor="text1"/>
          <w:szCs w:val="24"/>
          <w:lang w:val="az-Latn-AZ" w:bidi="ar-SA"/>
        </w:rPr>
        <w:t xml:space="preserve">CТРАТЕГИЯ ВНУШЕНИЯ В </w:t>
      </w:r>
      <w:r w:rsidRPr="00825376">
        <w:rPr>
          <w:rFonts w:ascii="Times New Roman" w:eastAsia="Calibri" w:hAnsi="Times New Roman" w:cs="Times New Roman"/>
          <w:bCs/>
          <w:color w:val="000000" w:themeColor="text1"/>
          <w:szCs w:val="24"/>
          <w:lang w:bidi="ar-SA"/>
        </w:rPr>
        <w:t xml:space="preserve">ИНТЕРПРЕТАЦИИ ИНФОРМАЦИИ </w:t>
      </w:r>
    </w:p>
    <w:p w:rsidR="00AF6965" w:rsidRPr="00825376" w:rsidRDefault="00EB41B7" w:rsidP="00EB41B7">
      <w:pPr>
        <w:spacing w:after="0" w:line="240" w:lineRule="auto"/>
        <w:ind w:firstLine="284"/>
        <w:contextualSpacing/>
        <w:rPr>
          <w:rFonts w:ascii="Times New Roman" w:eastAsia="Calibri" w:hAnsi="Times New Roman" w:cs="Times New Roman"/>
          <w:bCs/>
          <w:color w:val="000000" w:themeColor="text1"/>
          <w:szCs w:val="24"/>
          <w:lang w:bidi="ar-SA"/>
        </w:rPr>
      </w:pPr>
      <w:r w:rsidRPr="00825376">
        <w:rPr>
          <w:rFonts w:ascii="Times New Roman" w:eastAsia="Calibri" w:hAnsi="Times New Roman" w:cs="Times New Roman"/>
          <w:bCs/>
          <w:color w:val="000000" w:themeColor="text1"/>
          <w:szCs w:val="24"/>
          <w:lang w:bidi="ar-SA"/>
        </w:rPr>
        <w:t>В ПОЛИТИЧЕСКОМ ДИСКУРСЕ</w:t>
      </w:r>
      <w:r w:rsidR="00DE285C" w:rsidRPr="00825376">
        <w:rPr>
          <w:rFonts w:ascii="Times New Roman" w:eastAsia="Calibri" w:hAnsi="Times New Roman" w:cs="Times New Roman"/>
          <w:bCs/>
          <w:color w:val="000000" w:themeColor="text1"/>
          <w:szCs w:val="22"/>
          <w:lang w:val="es-ES" w:bidi="ar-SA"/>
        </w:rPr>
        <w:t>.................................................................11</w:t>
      </w:r>
    </w:p>
    <w:p w:rsidR="00F9786D" w:rsidRPr="00825376" w:rsidRDefault="00F9786D" w:rsidP="00B43412">
      <w:pPr>
        <w:spacing w:after="0" w:line="240" w:lineRule="auto"/>
        <w:ind w:firstLine="567"/>
        <w:jc w:val="both"/>
        <w:rPr>
          <w:rFonts w:ascii="Times New Roman" w:eastAsia="Calibri" w:hAnsi="Times New Roman" w:cs="Times New Roman"/>
          <w:b/>
          <w:color w:val="000000" w:themeColor="text1"/>
          <w:sz w:val="20"/>
          <w:szCs w:val="24"/>
          <w:lang w:bidi="ar-SA"/>
        </w:rPr>
      </w:pPr>
    </w:p>
    <w:p w:rsidR="006A2C0B" w:rsidRPr="00825376" w:rsidRDefault="006A2C0B" w:rsidP="00E05DF3">
      <w:pPr>
        <w:spacing w:after="0" w:line="240" w:lineRule="auto"/>
        <w:jc w:val="both"/>
        <w:rPr>
          <w:rFonts w:ascii="Times New Roman" w:eastAsia="Calibri" w:hAnsi="Times New Roman" w:cs="Times New Roman"/>
          <w:b/>
          <w:i/>
          <w:color w:val="000000" w:themeColor="text1"/>
          <w:szCs w:val="24"/>
          <w:lang w:val="az-Latn-AZ" w:bidi="ar-SA"/>
        </w:rPr>
      </w:pPr>
      <w:r w:rsidRPr="00825376">
        <w:rPr>
          <w:rFonts w:ascii="Times New Roman" w:eastAsia="Calibri" w:hAnsi="Times New Roman" w:cs="Times New Roman"/>
          <w:b/>
          <w:i/>
          <w:color w:val="000000" w:themeColor="text1"/>
          <w:szCs w:val="24"/>
          <w:lang w:val="az-Latn-AZ" w:bidi="ar-SA"/>
        </w:rPr>
        <w:t>Рухангиз Абдуллаева</w:t>
      </w:r>
    </w:p>
    <w:p w:rsidR="00A608CF" w:rsidRPr="00825376" w:rsidRDefault="00E05DF3" w:rsidP="00A608CF">
      <w:pPr>
        <w:spacing w:after="0" w:line="240" w:lineRule="auto"/>
        <w:ind w:firstLine="284"/>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 xml:space="preserve">ДЕТЕРМИНАНТЫ КАК ОСОБАЯ КАТЕГОРИЯ </w:t>
      </w:r>
    </w:p>
    <w:p w:rsidR="006A2C0B" w:rsidRPr="00825376" w:rsidRDefault="00E05DF3" w:rsidP="00A608CF">
      <w:pPr>
        <w:spacing w:after="0" w:line="240" w:lineRule="auto"/>
        <w:ind w:firstLine="284"/>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СИНТАКСИЧЕСКОЙ НАУКИ</w:t>
      </w:r>
      <w:r w:rsidR="00DE285C" w:rsidRPr="00825376">
        <w:rPr>
          <w:rFonts w:ascii="Times New Roman" w:eastAsia="Calibri" w:hAnsi="Times New Roman" w:cs="Times New Roman"/>
          <w:bCs/>
          <w:color w:val="000000" w:themeColor="text1"/>
          <w:szCs w:val="22"/>
          <w:lang w:val="es-ES" w:bidi="ar-SA"/>
        </w:rPr>
        <w:t>.......................................................................22</w:t>
      </w:r>
    </w:p>
    <w:p w:rsidR="00F9786D" w:rsidRPr="00825376" w:rsidRDefault="00F9786D" w:rsidP="00B43412">
      <w:pPr>
        <w:spacing w:after="0" w:line="240" w:lineRule="auto"/>
        <w:ind w:firstLine="567"/>
        <w:jc w:val="both"/>
        <w:rPr>
          <w:rFonts w:ascii="Times New Roman" w:eastAsia="Calibri" w:hAnsi="Times New Roman" w:cs="Times New Roman"/>
          <w:b/>
          <w:bCs/>
          <w:color w:val="000000" w:themeColor="text1"/>
          <w:sz w:val="20"/>
          <w:szCs w:val="24"/>
          <w:lang w:val="az-Latn-AZ" w:bidi="ar-SA"/>
        </w:rPr>
      </w:pPr>
    </w:p>
    <w:p w:rsidR="00DC3557" w:rsidRPr="00825376" w:rsidRDefault="00DC3557" w:rsidP="00A608CF">
      <w:pPr>
        <w:spacing w:after="0" w:line="240" w:lineRule="auto"/>
        <w:jc w:val="both"/>
        <w:rPr>
          <w:rFonts w:ascii="Times New Roman" w:eastAsia="Calibri" w:hAnsi="Times New Roman" w:cs="Times New Roman"/>
          <w:b/>
          <w:bCs/>
          <w:i/>
          <w:color w:val="000000" w:themeColor="text1"/>
          <w:szCs w:val="24"/>
          <w:lang w:val="az-Latn-AZ" w:bidi="ar-SA"/>
        </w:rPr>
      </w:pPr>
      <w:r w:rsidRPr="00825376">
        <w:rPr>
          <w:rFonts w:ascii="Times New Roman" w:eastAsia="Calibri" w:hAnsi="Times New Roman" w:cs="Times New Roman"/>
          <w:b/>
          <w:bCs/>
          <w:i/>
          <w:color w:val="000000" w:themeColor="text1"/>
          <w:szCs w:val="24"/>
          <w:lang w:val="az-Latn-AZ" w:bidi="ar-SA"/>
        </w:rPr>
        <w:t>Улькяр Ханларова</w:t>
      </w:r>
    </w:p>
    <w:p w:rsidR="00A608CF" w:rsidRPr="00825376" w:rsidRDefault="00A608CF" w:rsidP="00A608CF">
      <w:pPr>
        <w:spacing w:after="0" w:line="240" w:lineRule="auto"/>
        <w:ind w:firstLine="284"/>
        <w:rPr>
          <w:rFonts w:ascii="Times New Roman" w:eastAsia="Calibri" w:hAnsi="Times New Roman" w:cs="Times New Roman"/>
          <w:bCs/>
          <w:color w:val="000000" w:themeColor="text1"/>
          <w:szCs w:val="24"/>
          <w:lang w:val="az-Latn-AZ" w:bidi="ar-SA"/>
        </w:rPr>
      </w:pPr>
      <w:r w:rsidRPr="00825376">
        <w:rPr>
          <w:rFonts w:ascii="Times New Roman" w:eastAsia="Calibri" w:hAnsi="Times New Roman" w:cs="Times New Roman"/>
          <w:bCs/>
          <w:color w:val="000000" w:themeColor="text1"/>
          <w:szCs w:val="24"/>
          <w:lang w:bidi="ar-SA"/>
        </w:rPr>
        <w:t xml:space="preserve">СПОСОБЫ ВЫРАЖЕНИЯ ГРАММАТИЧЕСКОГО РОДА И ПОЛА </w:t>
      </w:r>
    </w:p>
    <w:p w:rsidR="00DC3557" w:rsidRPr="00825376" w:rsidRDefault="00A608CF" w:rsidP="00A608CF">
      <w:pPr>
        <w:spacing w:after="0" w:line="240" w:lineRule="auto"/>
        <w:ind w:firstLine="284"/>
        <w:rPr>
          <w:rFonts w:ascii="Times New Roman" w:eastAsia="Calibri" w:hAnsi="Times New Roman" w:cs="Times New Roman"/>
          <w:bCs/>
          <w:color w:val="000000" w:themeColor="text1"/>
          <w:szCs w:val="24"/>
          <w:lang w:val="az-Latn-AZ" w:bidi="ar-SA"/>
        </w:rPr>
      </w:pPr>
      <w:r w:rsidRPr="00825376">
        <w:rPr>
          <w:rFonts w:ascii="Times New Roman" w:eastAsia="Calibri" w:hAnsi="Times New Roman" w:cs="Times New Roman"/>
          <w:bCs/>
          <w:color w:val="000000" w:themeColor="text1"/>
          <w:szCs w:val="24"/>
          <w:lang w:bidi="ar-SA"/>
        </w:rPr>
        <w:t>В ЯЗЫКАХ</w:t>
      </w:r>
      <w:r w:rsidR="00DE285C" w:rsidRPr="00825376">
        <w:rPr>
          <w:rFonts w:ascii="Times New Roman" w:eastAsia="Calibri" w:hAnsi="Times New Roman" w:cs="Times New Roman"/>
          <w:bCs/>
          <w:color w:val="000000" w:themeColor="text1"/>
          <w:szCs w:val="22"/>
          <w:lang w:val="es-ES" w:bidi="ar-SA"/>
        </w:rPr>
        <w:t>........................................................................................................29</w:t>
      </w:r>
    </w:p>
    <w:p w:rsidR="00F9786D" w:rsidRPr="00825376" w:rsidRDefault="00F9786D" w:rsidP="00B43412">
      <w:pPr>
        <w:spacing w:after="0" w:line="240" w:lineRule="auto"/>
        <w:ind w:firstLine="567"/>
        <w:jc w:val="both"/>
        <w:rPr>
          <w:rFonts w:ascii="Times New Roman" w:eastAsia="MS Mincho" w:hAnsi="Times New Roman" w:cs="Times New Roman"/>
          <w:b/>
          <w:color w:val="000000" w:themeColor="text1"/>
          <w:sz w:val="20"/>
          <w:szCs w:val="24"/>
          <w:lang w:val="az-Latn-AZ" w:eastAsia="ru-RU" w:bidi="ar-SA"/>
        </w:rPr>
      </w:pPr>
    </w:p>
    <w:p w:rsidR="00DC3557" w:rsidRPr="00825376" w:rsidRDefault="00DC3557" w:rsidP="002376F2">
      <w:pPr>
        <w:spacing w:after="0" w:line="240" w:lineRule="auto"/>
        <w:jc w:val="both"/>
        <w:rPr>
          <w:rFonts w:ascii="Times New Roman" w:eastAsia="MS Mincho" w:hAnsi="Times New Roman" w:cs="Times New Roman"/>
          <w:b/>
          <w:i/>
          <w:color w:val="000000" w:themeColor="text1"/>
          <w:szCs w:val="24"/>
          <w:lang w:val="az-Latn-AZ" w:eastAsia="ru-RU" w:bidi="ar-SA"/>
        </w:rPr>
      </w:pPr>
      <w:r w:rsidRPr="00825376">
        <w:rPr>
          <w:rFonts w:ascii="Times New Roman" w:eastAsia="MS Mincho" w:hAnsi="Times New Roman" w:cs="Times New Roman"/>
          <w:b/>
          <w:i/>
          <w:color w:val="000000" w:themeColor="text1"/>
          <w:szCs w:val="24"/>
          <w:lang w:val="az-Latn-AZ" w:eastAsia="ru-RU" w:bidi="ar-SA"/>
        </w:rPr>
        <w:t xml:space="preserve">Фахрия Рагимова </w:t>
      </w:r>
    </w:p>
    <w:p w:rsidR="00DC3557" w:rsidRPr="00825376" w:rsidRDefault="002376F2" w:rsidP="002376F2">
      <w:pPr>
        <w:spacing w:after="0" w:line="240" w:lineRule="auto"/>
        <w:ind w:firstLine="284"/>
        <w:jc w:val="both"/>
        <w:rPr>
          <w:rFonts w:ascii="Times New Roman" w:eastAsia="MS Mincho" w:hAnsi="Times New Roman" w:cs="Times New Roman"/>
          <w:color w:val="000000" w:themeColor="text1"/>
          <w:szCs w:val="24"/>
          <w:lang w:val="az-Latn-AZ" w:eastAsia="ru-RU" w:bidi="ar-SA"/>
        </w:rPr>
      </w:pPr>
      <w:r w:rsidRPr="00825376">
        <w:rPr>
          <w:rFonts w:ascii="Times New Roman" w:eastAsia="MS Mincho" w:hAnsi="Times New Roman" w:cs="Times New Roman"/>
          <w:color w:val="000000" w:themeColor="text1"/>
          <w:szCs w:val="24"/>
          <w:lang w:val="az-Latn-AZ" w:eastAsia="ru-RU" w:bidi="ar-SA"/>
        </w:rPr>
        <w:t>ПЕРЕВОД РАСШИРЕННЫХ МЕТАФОР В ЛИТЕРАТУРЕ</w:t>
      </w:r>
      <w:r w:rsidR="00DE285C" w:rsidRPr="00825376">
        <w:rPr>
          <w:rFonts w:ascii="Times New Roman" w:eastAsia="Calibri" w:hAnsi="Times New Roman" w:cs="Times New Roman"/>
          <w:bCs/>
          <w:color w:val="000000" w:themeColor="text1"/>
          <w:szCs w:val="22"/>
          <w:lang w:val="es-ES" w:bidi="ar-SA"/>
        </w:rPr>
        <w:t>.......................37</w:t>
      </w:r>
    </w:p>
    <w:p w:rsidR="00F9786D" w:rsidRPr="00825376" w:rsidRDefault="00F9786D" w:rsidP="00B43412">
      <w:pPr>
        <w:spacing w:after="0" w:line="240" w:lineRule="auto"/>
        <w:ind w:firstLine="567"/>
        <w:jc w:val="both"/>
        <w:rPr>
          <w:rFonts w:ascii="Times New Roman" w:eastAsia="MS Mincho" w:hAnsi="Times New Roman" w:cs="Times New Roman"/>
          <w:b/>
          <w:color w:val="000000" w:themeColor="text1"/>
          <w:sz w:val="20"/>
          <w:szCs w:val="24"/>
          <w:lang w:val="az-Latn-AZ" w:eastAsia="ru-RU" w:bidi="ar-SA"/>
        </w:rPr>
      </w:pPr>
    </w:p>
    <w:p w:rsidR="00DC3557" w:rsidRPr="00825376" w:rsidRDefault="00DC3557" w:rsidP="002376F2">
      <w:pPr>
        <w:spacing w:after="0" w:line="240" w:lineRule="auto"/>
        <w:jc w:val="both"/>
        <w:rPr>
          <w:rFonts w:ascii="Times New Roman" w:eastAsia="MS Mincho" w:hAnsi="Times New Roman" w:cs="Times New Roman"/>
          <w:b/>
          <w:i/>
          <w:color w:val="000000" w:themeColor="text1"/>
          <w:szCs w:val="24"/>
          <w:lang w:val="az-Latn-AZ" w:eastAsia="ru-RU" w:bidi="ar-SA"/>
        </w:rPr>
      </w:pPr>
      <w:r w:rsidRPr="00825376">
        <w:rPr>
          <w:rFonts w:ascii="Times New Roman" w:eastAsia="MS Mincho" w:hAnsi="Times New Roman" w:cs="Times New Roman"/>
          <w:b/>
          <w:i/>
          <w:color w:val="000000" w:themeColor="text1"/>
          <w:szCs w:val="24"/>
          <w:lang w:eastAsia="ru-RU" w:bidi="ar-SA"/>
        </w:rPr>
        <w:t xml:space="preserve">Ирина Оруджева </w:t>
      </w:r>
    </w:p>
    <w:p w:rsidR="009E6553" w:rsidRPr="00825376" w:rsidRDefault="009E6553" w:rsidP="009E6553">
      <w:pPr>
        <w:spacing w:after="0" w:line="240" w:lineRule="auto"/>
        <w:ind w:firstLine="284"/>
        <w:rPr>
          <w:rFonts w:ascii="Times New Roman" w:eastAsia="MS Mincho" w:hAnsi="Times New Roman" w:cs="Times New Roman"/>
          <w:color w:val="000000" w:themeColor="text1"/>
          <w:szCs w:val="24"/>
          <w:lang w:val="az-Latn-AZ" w:eastAsia="ru-RU" w:bidi="ar-SA"/>
        </w:rPr>
      </w:pPr>
      <w:r w:rsidRPr="00825376">
        <w:rPr>
          <w:rFonts w:ascii="Times New Roman" w:eastAsia="MS Mincho" w:hAnsi="Times New Roman" w:cs="Times New Roman"/>
          <w:color w:val="000000" w:themeColor="text1"/>
          <w:szCs w:val="24"/>
          <w:lang w:eastAsia="ru-RU" w:bidi="ar-SA"/>
        </w:rPr>
        <w:t xml:space="preserve">ПРОБЛЕМА ПЕРЕВОДА ЛЕКСИЧЕСКИХ ФИГУР РЕЧИ </w:t>
      </w:r>
    </w:p>
    <w:p w:rsidR="009E6553" w:rsidRPr="00825376" w:rsidRDefault="009E6553" w:rsidP="009E6553">
      <w:pPr>
        <w:spacing w:after="0" w:line="240" w:lineRule="auto"/>
        <w:ind w:firstLine="284"/>
        <w:rPr>
          <w:rFonts w:ascii="Times New Roman" w:eastAsia="MS Mincho" w:hAnsi="Times New Roman" w:cs="Times New Roman"/>
          <w:color w:val="000000" w:themeColor="text1"/>
          <w:szCs w:val="24"/>
          <w:lang w:val="az-Latn-AZ" w:eastAsia="ru-RU" w:bidi="ar-SA"/>
        </w:rPr>
      </w:pPr>
      <w:r w:rsidRPr="00825376">
        <w:rPr>
          <w:rFonts w:ascii="Times New Roman" w:eastAsia="MS Mincho" w:hAnsi="Times New Roman" w:cs="Times New Roman"/>
          <w:color w:val="000000" w:themeColor="text1"/>
          <w:szCs w:val="24"/>
          <w:lang w:eastAsia="ru-RU" w:bidi="ar-SA"/>
        </w:rPr>
        <w:t xml:space="preserve">ПОВЕСТИ ДЖОНА ГОЛСУОРСИ «ЦВЕТ ЯБЛОНИ» </w:t>
      </w:r>
    </w:p>
    <w:p w:rsidR="00DC3557" w:rsidRPr="00825376" w:rsidRDefault="009E6553" w:rsidP="009E6553">
      <w:pPr>
        <w:spacing w:after="0" w:line="240" w:lineRule="auto"/>
        <w:ind w:firstLine="284"/>
        <w:rPr>
          <w:rFonts w:ascii="Times New Roman" w:eastAsia="MS Mincho" w:hAnsi="Times New Roman" w:cs="Times New Roman"/>
          <w:color w:val="000000" w:themeColor="text1"/>
          <w:szCs w:val="24"/>
          <w:lang w:eastAsia="ru-RU" w:bidi="ar-SA"/>
        </w:rPr>
      </w:pPr>
      <w:r w:rsidRPr="00825376">
        <w:rPr>
          <w:rFonts w:ascii="Times New Roman" w:eastAsia="MS Mincho" w:hAnsi="Times New Roman" w:cs="Times New Roman"/>
          <w:color w:val="000000" w:themeColor="text1"/>
          <w:szCs w:val="24"/>
          <w:lang w:eastAsia="ru-RU" w:bidi="ar-SA"/>
        </w:rPr>
        <w:t>НА РУССКИЙ ЯЗЫК</w:t>
      </w:r>
      <w:r w:rsidR="00DE285C" w:rsidRPr="00825376">
        <w:rPr>
          <w:rFonts w:ascii="Times New Roman" w:eastAsia="Calibri" w:hAnsi="Times New Roman" w:cs="Times New Roman"/>
          <w:bCs/>
          <w:color w:val="000000" w:themeColor="text1"/>
          <w:szCs w:val="22"/>
          <w:lang w:val="es-ES" w:bidi="ar-SA"/>
        </w:rPr>
        <w:t>.......................................</w:t>
      </w:r>
      <w:r w:rsidR="000361AE" w:rsidRPr="00825376">
        <w:rPr>
          <w:rFonts w:ascii="Times New Roman" w:eastAsia="Calibri" w:hAnsi="Times New Roman" w:cs="Times New Roman"/>
          <w:bCs/>
          <w:color w:val="000000" w:themeColor="text1"/>
          <w:szCs w:val="22"/>
          <w:lang w:val="es-ES" w:bidi="ar-SA"/>
        </w:rPr>
        <w:t>...............................................</w:t>
      </w:r>
      <w:r w:rsidR="00DE285C" w:rsidRPr="00825376">
        <w:rPr>
          <w:rFonts w:ascii="Times New Roman" w:eastAsia="Calibri" w:hAnsi="Times New Roman" w:cs="Times New Roman"/>
          <w:bCs/>
          <w:color w:val="000000" w:themeColor="text1"/>
          <w:szCs w:val="22"/>
          <w:lang w:val="es-ES" w:bidi="ar-SA"/>
        </w:rPr>
        <w:t>.</w:t>
      </w:r>
      <w:r w:rsidR="000361AE" w:rsidRPr="00825376">
        <w:rPr>
          <w:rFonts w:ascii="Times New Roman" w:eastAsia="Calibri" w:hAnsi="Times New Roman" w:cs="Times New Roman"/>
          <w:bCs/>
          <w:color w:val="000000" w:themeColor="text1"/>
          <w:szCs w:val="22"/>
          <w:lang w:val="es-ES" w:bidi="ar-SA"/>
        </w:rPr>
        <w:t>46</w:t>
      </w:r>
    </w:p>
    <w:p w:rsidR="00F9786D" w:rsidRPr="00825376" w:rsidRDefault="00F9786D" w:rsidP="00B43412">
      <w:pPr>
        <w:widowControl w:val="0"/>
        <w:spacing w:after="0" w:line="240" w:lineRule="auto"/>
        <w:ind w:firstLine="567"/>
        <w:jc w:val="both"/>
        <w:rPr>
          <w:rFonts w:ascii="Times New Roman" w:eastAsia="Times New Roman" w:hAnsi="Times New Roman" w:cs="Times New Roman"/>
          <w:b/>
          <w:color w:val="000000" w:themeColor="text1"/>
          <w:sz w:val="20"/>
          <w:szCs w:val="24"/>
          <w:lang w:val="az-Latn-AZ" w:bidi="ar-SA"/>
        </w:rPr>
      </w:pPr>
    </w:p>
    <w:p w:rsidR="00DC3557" w:rsidRPr="00825376" w:rsidRDefault="00DC3557" w:rsidP="009E6553">
      <w:pPr>
        <w:widowControl w:val="0"/>
        <w:spacing w:after="0" w:line="240" w:lineRule="auto"/>
        <w:jc w:val="both"/>
        <w:rPr>
          <w:rFonts w:ascii="Times New Roman" w:eastAsia="Times New Roman" w:hAnsi="Times New Roman" w:cs="Times New Roman"/>
          <w:b/>
          <w:i/>
          <w:color w:val="000000" w:themeColor="text1"/>
          <w:szCs w:val="24"/>
          <w:lang w:bidi="ar-SA"/>
        </w:rPr>
      </w:pPr>
      <w:r w:rsidRPr="00825376">
        <w:rPr>
          <w:rFonts w:ascii="Times New Roman" w:eastAsia="Times New Roman" w:hAnsi="Times New Roman" w:cs="Times New Roman"/>
          <w:b/>
          <w:i/>
          <w:color w:val="000000" w:themeColor="text1"/>
          <w:szCs w:val="24"/>
          <w:lang w:bidi="ar-SA"/>
        </w:rPr>
        <w:t>Рахшан Мехтизаде</w:t>
      </w:r>
    </w:p>
    <w:p w:rsidR="009E6553" w:rsidRPr="00825376" w:rsidRDefault="009E6553" w:rsidP="009E6553">
      <w:pPr>
        <w:widowControl w:val="0"/>
        <w:spacing w:after="0" w:line="240" w:lineRule="auto"/>
        <w:ind w:firstLine="284"/>
        <w:rPr>
          <w:rFonts w:ascii="Times New Roman" w:eastAsia="Times New Roman" w:hAnsi="Times New Roman" w:cs="Times New Roman"/>
          <w:color w:val="000000" w:themeColor="text1"/>
          <w:szCs w:val="24"/>
          <w:lang w:val="az-Latn-AZ" w:bidi="ar-SA"/>
        </w:rPr>
      </w:pPr>
      <w:r w:rsidRPr="00825376">
        <w:rPr>
          <w:rFonts w:ascii="Times New Roman" w:eastAsia="Times New Roman" w:hAnsi="Times New Roman" w:cs="Times New Roman"/>
          <w:color w:val="000000" w:themeColor="text1"/>
          <w:szCs w:val="24"/>
          <w:lang w:bidi="ar-SA"/>
        </w:rPr>
        <w:t>РОЛЬ ЦЕРКОВНОГО ФАКТОРА В ПРОЦЕССЕ СЛОВООБРАЗОВАНИЯ</w:t>
      </w:r>
    </w:p>
    <w:p w:rsidR="00DC3557" w:rsidRPr="00825376" w:rsidRDefault="009E6553" w:rsidP="009E6553">
      <w:pPr>
        <w:widowControl w:val="0"/>
        <w:spacing w:after="0" w:line="240" w:lineRule="auto"/>
        <w:ind w:firstLine="284"/>
        <w:rPr>
          <w:rFonts w:ascii="Times New Roman" w:eastAsia="Times New Roman" w:hAnsi="Times New Roman" w:cs="Times New Roman"/>
          <w:color w:val="000000" w:themeColor="text1"/>
          <w:szCs w:val="24"/>
          <w:lang w:val="az-Latn-AZ" w:bidi="ar-SA"/>
        </w:rPr>
      </w:pPr>
      <w:r w:rsidRPr="00825376">
        <w:rPr>
          <w:rFonts w:ascii="Times New Roman" w:eastAsia="Times New Roman" w:hAnsi="Times New Roman" w:cs="Times New Roman"/>
          <w:color w:val="000000" w:themeColor="text1"/>
          <w:szCs w:val="24"/>
          <w:lang w:bidi="ar-SA"/>
        </w:rPr>
        <w:t>В АНГЛИЙСКОМ</w:t>
      </w:r>
      <w:r w:rsidRPr="00825376">
        <w:rPr>
          <w:rFonts w:ascii="Times New Roman" w:eastAsia="Times New Roman" w:hAnsi="Times New Roman" w:cs="Times New Roman"/>
          <w:strike/>
          <w:color w:val="000000" w:themeColor="text1"/>
          <w:szCs w:val="24"/>
          <w:lang w:bidi="ar-SA"/>
        </w:rPr>
        <w:t xml:space="preserve"> </w:t>
      </w:r>
      <w:r w:rsidRPr="00825376">
        <w:rPr>
          <w:rFonts w:ascii="Times New Roman" w:eastAsia="Times New Roman" w:hAnsi="Times New Roman" w:cs="Times New Roman"/>
          <w:color w:val="000000" w:themeColor="text1"/>
          <w:szCs w:val="24"/>
          <w:lang w:bidi="ar-SA"/>
        </w:rPr>
        <w:t>ЯЗЫКЕ</w:t>
      </w:r>
      <w:r w:rsidR="000361AE" w:rsidRPr="00825376">
        <w:rPr>
          <w:rFonts w:ascii="Times New Roman" w:eastAsia="Calibri" w:hAnsi="Times New Roman" w:cs="Times New Roman"/>
          <w:bCs/>
          <w:color w:val="000000" w:themeColor="text1"/>
          <w:szCs w:val="22"/>
          <w:lang w:val="es-ES" w:bidi="ar-SA"/>
        </w:rPr>
        <w:t>..............................................................................53</w:t>
      </w:r>
    </w:p>
    <w:p w:rsidR="00F9786D" w:rsidRPr="00825376" w:rsidRDefault="00F9786D" w:rsidP="00B43412">
      <w:pPr>
        <w:spacing w:after="0" w:line="240" w:lineRule="auto"/>
        <w:ind w:firstLine="567"/>
        <w:rPr>
          <w:rFonts w:ascii="Times New Roman" w:eastAsia="Calibri" w:hAnsi="Times New Roman" w:cs="Times New Roman"/>
          <w:b/>
          <w:color w:val="000000" w:themeColor="text1"/>
          <w:sz w:val="20"/>
          <w:szCs w:val="24"/>
          <w:lang w:val="az-Latn-AZ" w:bidi="ar-SA"/>
        </w:rPr>
      </w:pPr>
    </w:p>
    <w:p w:rsidR="00CB66E4" w:rsidRPr="00825376" w:rsidRDefault="00CB66E4" w:rsidP="009E6553">
      <w:pPr>
        <w:spacing w:after="0" w:line="240" w:lineRule="auto"/>
        <w:rPr>
          <w:rFonts w:ascii="Times New Roman" w:eastAsia="Calibri" w:hAnsi="Times New Roman" w:cs="Times New Roman"/>
          <w:b/>
          <w:i/>
          <w:color w:val="000000" w:themeColor="text1"/>
          <w:szCs w:val="24"/>
          <w:lang w:bidi="ar-SA"/>
        </w:rPr>
      </w:pPr>
      <w:r w:rsidRPr="00825376">
        <w:rPr>
          <w:rFonts w:ascii="Times New Roman" w:eastAsia="Calibri" w:hAnsi="Times New Roman" w:cs="Times New Roman"/>
          <w:b/>
          <w:i/>
          <w:color w:val="000000" w:themeColor="text1"/>
          <w:szCs w:val="24"/>
          <w:lang w:bidi="ar-SA"/>
        </w:rPr>
        <w:t>Сафура Исаева</w:t>
      </w:r>
    </w:p>
    <w:p w:rsidR="00937FC6" w:rsidRPr="00825376" w:rsidRDefault="00937FC6" w:rsidP="00937FC6">
      <w:pPr>
        <w:spacing w:after="0" w:line="240" w:lineRule="auto"/>
        <w:ind w:firstLine="284"/>
        <w:rPr>
          <w:rFonts w:ascii="Times New Roman" w:eastAsia="Calibri" w:hAnsi="Times New Roman" w:cs="Times New Roman"/>
          <w:bCs/>
          <w:color w:val="000000" w:themeColor="text1"/>
          <w:szCs w:val="24"/>
          <w:lang w:val="az-Latn-AZ" w:bidi="ar-SA"/>
        </w:rPr>
      </w:pPr>
      <w:r w:rsidRPr="00825376">
        <w:rPr>
          <w:rFonts w:ascii="Times New Roman" w:eastAsia="Calibri" w:hAnsi="Times New Roman" w:cs="Times New Roman"/>
          <w:bCs/>
          <w:color w:val="000000" w:themeColor="text1"/>
          <w:szCs w:val="24"/>
          <w:lang w:val="az-Latn-AZ" w:bidi="ar-SA"/>
        </w:rPr>
        <w:t xml:space="preserve">ВОПРОСЫ ИССЛЕДОВАНИЯ ЭКОНОМИИ И </w:t>
      </w:r>
      <w:r w:rsidRPr="00825376">
        <w:rPr>
          <w:rFonts w:ascii="Times New Roman" w:eastAsia="Calibri" w:hAnsi="Times New Roman" w:cs="Times New Roman"/>
          <w:bCs/>
          <w:color w:val="000000" w:themeColor="text1"/>
          <w:szCs w:val="24"/>
          <w:lang w:bidi="ar-SA"/>
        </w:rPr>
        <w:t xml:space="preserve">ИЗБЫТОЧНОСТИ </w:t>
      </w:r>
    </w:p>
    <w:p w:rsidR="00CB66E4" w:rsidRPr="00825376" w:rsidRDefault="00937FC6" w:rsidP="00937FC6">
      <w:pPr>
        <w:spacing w:after="0" w:line="240" w:lineRule="auto"/>
        <w:ind w:firstLine="284"/>
        <w:rPr>
          <w:rFonts w:ascii="Times New Roman" w:eastAsia="Calibri" w:hAnsi="Times New Roman" w:cs="Times New Roman"/>
          <w:bCs/>
          <w:color w:val="000000" w:themeColor="text1"/>
          <w:szCs w:val="24"/>
          <w:lang w:val="az-Latn-AZ" w:bidi="ar-SA"/>
        </w:rPr>
      </w:pPr>
      <w:r w:rsidRPr="00825376">
        <w:rPr>
          <w:rFonts w:ascii="Times New Roman" w:eastAsia="Calibri" w:hAnsi="Times New Roman" w:cs="Times New Roman"/>
          <w:bCs/>
          <w:color w:val="000000" w:themeColor="text1"/>
          <w:szCs w:val="24"/>
          <w:lang w:bidi="ar-SA"/>
        </w:rPr>
        <w:t>В ЯЗЫКЕ</w:t>
      </w:r>
      <w:r w:rsidR="00412284" w:rsidRPr="00825376">
        <w:rPr>
          <w:rFonts w:ascii="Times New Roman" w:eastAsia="Calibri" w:hAnsi="Times New Roman" w:cs="Times New Roman"/>
          <w:bCs/>
          <w:color w:val="000000" w:themeColor="text1"/>
          <w:szCs w:val="22"/>
          <w:lang w:val="es-ES" w:bidi="ar-SA"/>
        </w:rPr>
        <w:t>...........................................................................................................59</w:t>
      </w:r>
      <w:r w:rsidRPr="00825376">
        <w:rPr>
          <w:rFonts w:ascii="Times New Roman" w:eastAsia="Calibri" w:hAnsi="Times New Roman" w:cs="Times New Roman"/>
          <w:bCs/>
          <w:color w:val="000000" w:themeColor="text1"/>
          <w:szCs w:val="24"/>
          <w:lang w:bidi="ar-SA"/>
        </w:rPr>
        <w:t xml:space="preserve"> </w:t>
      </w:r>
    </w:p>
    <w:p w:rsidR="00F9786D" w:rsidRPr="00825376" w:rsidRDefault="00F9786D" w:rsidP="00B43412">
      <w:pPr>
        <w:spacing w:after="0" w:line="240" w:lineRule="auto"/>
        <w:ind w:firstLine="567"/>
        <w:jc w:val="both"/>
        <w:rPr>
          <w:rFonts w:ascii="Times New Roman" w:hAnsi="Times New Roman" w:cs="Times New Roman"/>
          <w:b/>
          <w:color w:val="000000" w:themeColor="text1"/>
          <w:sz w:val="20"/>
          <w:szCs w:val="24"/>
          <w:lang w:val="az-Latn-AZ" w:bidi="ar-SA"/>
        </w:rPr>
      </w:pPr>
    </w:p>
    <w:p w:rsidR="007C7444" w:rsidRPr="00825376" w:rsidRDefault="007C7444" w:rsidP="00937FC6">
      <w:pPr>
        <w:spacing w:after="0" w:line="240" w:lineRule="auto"/>
        <w:jc w:val="both"/>
        <w:rPr>
          <w:rFonts w:ascii="Times New Roman" w:hAnsi="Times New Roman" w:cs="Times New Roman"/>
          <w:b/>
          <w:i/>
          <w:color w:val="000000" w:themeColor="text1"/>
          <w:szCs w:val="24"/>
          <w:lang w:val="az-Latn-AZ" w:bidi="ar-SA"/>
        </w:rPr>
      </w:pPr>
      <w:r w:rsidRPr="00825376">
        <w:rPr>
          <w:rFonts w:ascii="Times New Roman" w:hAnsi="Times New Roman" w:cs="Times New Roman"/>
          <w:b/>
          <w:i/>
          <w:color w:val="000000" w:themeColor="text1"/>
          <w:szCs w:val="24"/>
          <w:lang w:val="az-Latn-AZ" w:bidi="ar-SA"/>
        </w:rPr>
        <w:t>Наргиз Пашазадe</w:t>
      </w:r>
    </w:p>
    <w:p w:rsidR="00937FC6" w:rsidRPr="00825376" w:rsidRDefault="00937FC6" w:rsidP="00937FC6">
      <w:pPr>
        <w:spacing w:after="0" w:line="240" w:lineRule="auto"/>
        <w:ind w:firstLine="284"/>
        <w:jc w:val="both"/>
        <w:rPr>
          <w:rFonts w:ascii="Times New Roman" w:eastAsiaTheme="minorEastAsia" w:hAnsi="Times New Roman" w:cs="Times New Roman"/>
          <w:color w:val="000000" w:themeColor="text1"/>
          <w:szCs w:val="24"/>
          <w:lang w:val="az-Latn-AZ" w:eastAsia="ru-RU" w:bidi="ar-SA"/>
        </w:rPr>
      </w:pPr>
      <w:r w:rsidRPr="00825376">
        <w:rPr>
          <w:rFonts w:ascii="Times New Roman" w:eastAsiaTheme="minorEastAsia" w:hAnsi="Times New Roman" w:cs="Times New Roman"/>
          <w:color w:val="000000" w:themeColor="text1"/>
          <w:szCs w:val="24"/>
          <w:lang w:val="az-Latn-AZ" w:eastAsia="ru-RU" w:bidi="ar-SA"/>
        </w:rPr>
        <w:t xml:space="preserve">МЕЖКУЛЬТУРНАЯ КОММУНИКАЦИЯ </w:t>
      </w:r>
    </w:p>
    <w:p w:rsidR="007C7444" w:rsidRPr="00825376" w:rsidRDefault="00937FC6" w:rsidP="00937FC6">
      <w:pPr>
        <w:spacing w:after="0" w:line="240" w:lineRule="auto"/>
        <w:ind w:firstLine="284"/>
        <w:jc w:val="both"/>
        <w:rPr>
          <w:rFonts w:ascii="Times New Roman" w:eastAsiaTheme="minorEastAsia" w:hAnsi="Times New Roman" w:cs="Times New Roman"/>
          <w:color w:val="000000" w:themeColor="text1"/>
          <w:szCs w:val="24"/>
          <w:lang w:val="az-Latn-AZ" w:eastAsia="ru-RU" w:bidi="ar-SA"/>
        </w:rPr>
      </w:pPr>
      <w:r w:rsidRPr="00825376">
        <w:rPr>
          <w:rFonts w:ascii="Times New Roman" w:eastAsiaTheme="minorEastAsia" w:hAnsi="Times New Roman" w:cs="Times New Roman"/>
          <w:color w:val="000000" w:themeColor="text1"/>
          <w:szCs w:val="24"/>
          <w:lang w:val="az-Latn-AZ" w:eastAsia="ru-RU" w:bidi="ar-SA"/>
        </w:rPr>
        <w:t>В ЭПОХУ ГЛОБАЛИЗАЦИИ</w:t>
      </w:r>
      <w:r w:rsidR="00215903" w:rsidRPr="00825376">
        <w:rPr>
          <w:rFonts w:ascii="Times New Roman" w:eastAsia="Calibri" w:hAnsi="Times New Roman" w:cs="Times New Roman"/>
          <w:bCs/>
          <w:color w:val="000000" w:themeColor="text1"/>
          <w:szCs w:val="22"/>
          <w:lang w:val="es-ES" w:bidi="ar-SA"/>
        </w:rPr>
        <w:t>.........................................................................68</w:t>
      </w:r>
    </w:p>
    <w:p w:rsidR="00F9786D" w:rsidRPr="00825376" w:rsidRDefault="00F9786D" w:rsidP="00B43412">
      <w:pPr>
        <w:spacing w:after="0" w:line="240" w:lineRule="auto"/>
        <w:ind w:firstLine="567"/>
        <w:jc w:val="both"/>
        <w:rPr>
          <w:rFonts w:ascii="Times New Roman" w:eastAsia="MS Mincho" w:hAnsi="Times New Roman" w:cs="Times New Roman"/>
          <w:b/>
          <w:color w:val="000000" w:themeColor="text1"/>
          <w:sz w:val="20"/>
          <w:szCs w:val="24"/>
          <w:lang w:val="az-Latn-AZ" w:eastAsia="ru-RU" w:bidi="ar-SA"/>
        </w:rPr>
      </w:pPr>
    </w:p>
    <w:p w:rsidR="00484055" w:rsidRPr="00825376" w:rsidRDefault="00484055" w:rsidP="00937FC6">
      <w:pPr>
        <w:spacing w:after="0" w:line="240" w:lineRule="auto"/>
        <w:jc w:val="both"/>
        <w:rPr>
          <w:rFonts w:ascii="Times New Roman" w:eastAsia="MS Mincho" w:hAnsi="Times New Roman" w:cs="Times New Roman"/>
          <w:b/>
          <w:i/>
          <w:color w:val="000000" w:themeColor="text1"/>
          <w:szCs w:val="24"/>
          <w:lang w:val="az-Latn-AZ" w:eastAsia="ru-RU" w:bidi="ar-SA"/>
        </w:rPr>
      </w:pPr>
      <w:r w:rsidRPr="00825376">
        <w:rPr>
          <w:rFonts w:ascii="Times New Roman" w:eastAsia="MS Mincho" w:hAnsi="Times New Roman" w:cs="Times New Roman"/>
          <w:b/>
          <w:i/>
          <w:color w:val="000000" w:themeColor="text1"/>
          <w:szCs w:val="24"/>
          <w:lang w:eastAsia="ru-RU" w:bidi="ar-SA"/>
        </w:rPr>
        <w:t xml:space="preserve">Фидан Бахшиева </w:t>
      </w:r>
    </w:p>
    <w:p w:rsidR="00937FC6" w:rsidRPr="00825376" w:rsidRDefault="00937FC6" w:rsidP="00937FC6">
      <w:pPr>
        <w:spacing w:after="0" w:line="240" w:lineRule="auto"/>
        <w:ind w:left="284"/>
        <w:jc w:val="both"/>
        <w:rPr>
          <w:rFonts w:ascii="Times New Roman" w:eastAsia="MS Mincho" w:hAnsi="Times New Roman" w:cs="Times New Roman"/>
          <w:color w:val="000000" w:themeColor="text1"/>
          <w:szCs w:val="24"/>
          <w:lang w:val="az-Latn-AZ" w:eastAsia="ru-RU" w:bidi="ar-SA"/>
        </w:rPr>
      </w:pPr>
      <w:r w:rsidRPr="00825376">
        <w:rPr>
          <w:rFonts w:ascii="Times New Roman" w:eastAsia="MS Mincho" w:hAnsi="Times New Roman" w:cs="Times New Roman"/>
          <w:color w:val="000000" w:themeColor="text1"/>
          <w:szCs w:val="24"/>
          <w:lang w:eastAsia="ru-RU" w:bidi="ar-SA"/>
        </w:rPr>
        <w:t>СОПОСТАВИТЕЛЬНЫЙ АНАЛИЗ РУССКИХ И АЗЕРБАЙДЖАНСКИХ</w:t>
      </w:r>
    </w:p>
    <w:p w:rsidR="00484055" w:rsidRPr="00825376" w:rsidRDefault="00937FC6" w:rsidP="00937FC6">
      <w:pPr>
        <w:spacing w:after="0" w:line="240" w:lineRule="auto"/>
        <w:ind w:left="284"/>
        <w:jc w:val="both"/>
        <w:rPr>
          <w:rFonts w:ascii="Times New Roman" w:eastAsia="MS Mincho" w:hAnsi="Times New Roman" w:cs="Times New Roman"/>
          <w:color w:val="000000" w:themeColor="text1"/>
          <w:szCs w:val="24"/>
          <w:lang w:val="az-Latn-AZ" w:eastAsia="ru-RU" w:bidi="ar-SA"/>
        </w:rPr>
      </w:pPr>
      <w:r w:rsidRPr="00825376">
        <w:rPr>
          <w:rFonts w:ascii="Times New Roman" w:eastAsia="MS Mincho" w:hAnsi="Times New Roman" w:cs="Times New Roman"/>
          <w:color w:val="000000" w:themeColor="text1"/>
          <w:szCs w:val="24"/>
          <w:lang w:eastAsia="ru-RU" w:bidi="ar-SA"/>
        </w:rPr>
        <w:t>ПОСЛОВИЦ О ЯЗЫКЕ</w:t>
      </w:r>
      <w:r w:rsidR="00D675A1" w:rsidRPr="00825376">
        <w:rPr>
          <w:rFonts w:ascii="Times New Roman" w:eastAsia="Calibri" w:hAnsi="Times New Roman" w:cs="Times New Roman"/>
          <w:bCs/>
          <w:color w:val="000000" w:themeColor="text1"/>
          <w:szCs w:val="22"/>
          <w:lang w:val="es-ES" w:bidi="ar-SA"/>
        </w:rPr>
        <w:t>....................................................................................75</w:t>
      </w:r>
    </w:p>
    <w:p w:rsidR="001F2E8E" w:rsidRPr="00825376" w:rsidRDefault="001F2E8E" w:rsidP="00B43412">
      <w:pPr>
        <w:spacing w:after="0" w:line="240" w:lineRule="auto"/>
        <w:ind w:firstLine="567"/>
        <w:jc w:val="both"/>
        <w:rPr>
          <w:rFonts w:ascii="Times New Roman" w:hAnsi="Times New Roman" w:cs="Times New Roman"/>
          <w:b/>
          <w:bCs/>
          <w:color w:val="000000" w:themeColor="text1"/>
          <w:szCs w:val="24"/>
        </w:rPr>
      </w:pPr>
    </w:p>
    <w:p w:rsidR="00F9786D" w:rsidRPr="00825376" w:rsidRDefault="00F9786D">
      <w:pPr>
        <w:rPr>
          <w:rFonts w:ascii="Times New Roman" w:eastAsia="Calibri" w:hAnsi="Times New Roman" w:cs="Times New Roman"/>
          <w:b/>
          <w:color w:val="000000" w:themeColor="text1"/>
          <w:szCs w:val="24"/>
        </w:rPr>
      </w:pPr>
      <w:r w:rsidRPr="00825376">
        <w:rPr>
          <w:rFonts w:ascii="Times New Roman" w:eastAsia="Calibri" w:hAnsi="Times New Roman" w:cs="Times New Roman"/>
          <w:b/>
          <w:color w:val="000000" w:themeColor="text1"/>
          <w:szCs w:val="24"/>
        </w:rPr>
        <w:br w:type="page"/>
      </w:r>
    </w:p>
    <w:p w:rsidR="000F577F" w:rsidRPr="00825376" w:rsidRDefault="000F577F" w:rsidP="00937FC6">
      <w:pPr>
        <w:spacing w:after="0" w:line="240" w:lineRule="auto"/>
        <w:jc w:val="center"/>
        <w:rPr>
          <w:rFonts w:ascii="Times New Roman" w:eastAsia="Calibri" w:hAnsi="Times New Roman" w:cs="Times New Roman"/>
          <w:b/>
          <w:i/>
          <w:color w:val="000000" w:themeColor="text1"/>
          <w:szCs w:val="24"/>
        </w:rPr>
      </w:pPr>
      <w:r w:rsidRPr="00825376">
        <w:rPr>
          <w:rFonts w:ascii="Times New Roman" w:eastAsia="Calibri" w:hAnsi="Times New Roman" w:cs="Times New Roman"/>
          <w:b/>
          <w:i/>
          <w:color w:val="000000" w:themeColor="text1"/>
          <w:szCs w:val="24"/>
        </w:rPr>
        <w:t>ЛИТЕРАТУРА</w:t>
      </w:r>
    </w:p>
    <w:p w:rsidR="000F577F" w:rsidRPr="00825376" w:rsidRDefault="000F577F" w:rsidP="00B43412">
      <w:pPr>
        <w:spacing w:after="0" w:line="240" w:lineRule="auto"/>
        <w:ind w:firstLine="567"/>
        <w:jc w:val="both"/>
        <w:rPr>
          <w:rFonts w:ascii="Times New Roman" w:hAnsi="Times New Roman" w:cs="Times New Roman"/>
          <w:b/>
          <w:bCs/>
          <w:color w:val="000000" w:themeColor="text1"/>
          <w:sz w:val="24"/>
          <w:szCs w:val="24"/>
          <w:lang w:val="az-Latn-AZ"/>
        </w:rPr>
      </w:pPr>
    </w:p>
    <w:p w:rsidR="003C436F" w:rsidRPr="00825376" w:rsidRDefault="003C436F" w:rsidP="007C58B2">
      <w:pPr>
        <w:spacing w:after="0" w:line="240" w:lineRule="auto"/>
        <w:jc w:val="both"/>
        <w:rPr>
          <w:rFonts w:ascii="Times New Roman" w:eastAsia="Calibri" w:hAnsi="Times New Roman" w:cs="Times New Roman"/>
          <w:b/>
          <w:i/>
          <w:color w:val="000000" w:themeColor="text1"/>
          <w:szCs w:val="24"/>
          <w:lang w:val="az-Latn-AZ" w:bidi="ar-SA"/>
        </w:rPr>
      </w:pPr>
      <w:r w:rsidRPr="00825376">
        <w:rPr>
          <w:rFonts w:ascii="Times New Roman" w:eastAsia="Calibri" w:hAnsi="Times New Roman" w:cs="Times New Roman"/>
          <w:b/>
          <w:i/>
          <w:color w:val="000000" w:themeColor="text1"/>
          <w:szCs w:val="24"/>
          <w:lang w:val="az-Latn-AZ" w:bidi="ar-SA"/>
        </w:rPr>
        <w:t>Малахат Османова</w:t>
      </w:r>
    </w:p>
    <w:p w:rsidR="007C58B2" w:rsidRPr="00825376" w:rsidRDefault="007C58B2" w:rsidP="007C58B2">
      <w:pPr>
        <w:spacing w:after="0" w:line="240" w:lineRule="auto"/>
        <w:ind w:firstLine="284"/>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 xml:space="preserve">ПРОБЛЕМА ПАМЯТИ И ИДЕНТИЧНОСТИ В РОМАНЕ </w:t>
      </w:r>
    </w:p>
    <w:p w:rsidR="003C436F" w:rsidRPr="00825376" w:rsidRDefault="007C58B2" w:rsidP="007C58B2">
      <w:pPr>
        <w:spacing w:after="0" w:line="240" w:lineRule="auto"/>
        <w:ind w:firstLine="284"/>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ГЕРТЫ МЮЛЛЕР «СЕРДЦЕ-ЗВЕРЬ»</w:t>
      </w:r>
      <w:r w:rsidR="00C03678" w:rsidRPr="00825376">
        <w:rPr>
          <w:rFonts w:ascii="Times New Roman" w:eastAsia="Calibri" w:hAnsi="Times New Roman" w:cs="Times New Roman"/>
          <w:bCs/>
          <w:color w:val="000000" w:themeColor="text1"/>
          <w:szCs w:val="22"/>
          <w:lang w:val="es-ES" w:bidi="ar-SA"/>
        </w:rPr>
        <w:t>...........................................................83</w:t>
      </w:r>
    </w:p>
    <w:p w:rsidR="007C58B2" w:rsidRPr="00825376" w:rsidRDefault="007C58B2" w:rsidP="00B43412">
      <w:pPr>
        <w:spacing w:after="0" w:line="240" w:lineRule="auto"/>
        <w:ind w:firstLine="567"/>
        <w:contextualSpacing/>
        <w:jc w:val="both"/>
        <w:rPr>
          <w:rFonts w:ascii="Times New Roman" w:eastAsia="Times New Roman" w:hAnsi="Times New Roman" w:cs="Times New Roman"/>
          <w:b/>
          <w:color w:val="000000" w:themeColor="text1"/>
          <w:sz w:val="20"/>
          <w:szCs w:val="24"/>
          <w:lang w:val="az-Latn-AZ" w:eastAsia="ja-JP" w:bidi="ar-SA"/>
        </w:rPr>
      </w:pPr>
    </w:p>
    <w:p w:rsidR="00584577" w:rsidRPr="00825376" w:rsidRDefault="00584577" w:rsidP="007C58B2">
      <w:pPr>
        <w:spacing w:after="0" w:line="240" w:lineRule="auto"/>
        <w:contextualSpacing/>
        <w:jc w:val="both"/>
        <w:rPr>
          <w:rFonts w:ascii="Times New Roman" w:eastAsia="Times New Roman" w:hAnsi="Times New Roman" w:cs="Times New Roman"/>
          <w:b/>
          <w:i/>
          <w:color w:val="000000" w:themeColor="text1"/>
          <w:szCs w:val="24"/>
          <w:lang w:val="az-Latn-AZ" w:eastAsia="ja-JP" w:bidi="ar-SA"/>
        </w:rPr>
      </w:pPr>
      <w:r w:rsidRPr="00825376">
        <w:rPr>
          <w:rFonts w:ascii="Times New Roman" w:eastAsia="Times New Roman" w:hAnsi="Times New Roman" w:cs="Times New Roman"/>
          <w:b/>
          <w:i/>
          <w:color w:val="000000" w:themeColor="text1"/>
          <w:szCs w:val="24"/>
          <w:lang w:val="az-Latn-AZ" w:eastAsia="ja-JP" w:bidi="ar-SA"/>
        </w:rPr>
        <w:t>Г</w:t>
      </w:r>
      <w:r w:rsidR="005928D9" w:rsidRPr="00825376">
        <w:rPr>
          <w:rFonts w:ascii="Times New Roman" w:eastAsia="Times New Roman" w:hAnsi="Times New Roman" w:cs="Times New Roman"/>
          <w:b/>
          <w:i/>
          <w:color w:val="000000" w:themeColor="text1"/>
          <w:szCs w:val="24"/>
          <w:lang w:eastAsia="ja-JP" w:bidi="ar-SA"/>
        </w:rPr>
        <w:t>юнел</w:t>
      </w:r>
      <w:r w:rsidRPr="00825376">
        <w:rPr>
          <w:rFonts w:ascii="Times New Roman" w:eastAsia="Times New Roman" w:hAnsi="Times New Roman" w:cs="Times New Roman"/>
          <w:b/>
          <w:i/>
          <w:color w:val="000000" w:themeColor="text1"/>
          <w:szCs w:val="24"/>
          <w:lang w:eastAsia="ja-JP" w:bidi="ar-SA"/>
        </w:rPr>
        <w:t xml:space="preserve"> </w:t>
      </w:r>
      <w:r w:rsidRPr="00825376">
        <w:rPr>
          <w:rFonts w:ascii="Times New Roman" w:eastAsia="Times New Roman" w:hAnsi="Times New Roman" w:cs="Times New Roman"/>
          <w:b/>
          <w:i/>
          <w:color w:val="000000" w:themeColor="text1"/>
          <w:szCs w:val="24"/>
          <w:lang w:val="az-Latn-AZ" w:eastAsia="ja-JP" w:bidi="ar-SA"/>
        </w:rPr>
        <w:t>Хыдырлы</w:t>
      </w:r>
    </w:p>
    <w:p w:rsidR="00584577" w:rsidRPr="00825376" w:rsidRDefault="00465988" w:rsidP="00465988">
      <w:pPr>
        <w:spacing w:after="0" w:line="240" w:lineRule="auto"/>
        <w:ind w:firstLine="284"/>
        <w:jc w:val="both"/>
        <w:rPr>
          <w:rFonts w:ascii="Times New Roman" w:eastAsia="Times New Roman" w:hAnsi="Times New Roman" w:cs="Times New Roman"/>
          <w:color w:val="000000" w:themeColor="text1"/>
          <w:szCs w:val="24"/>
          <w:lang w:val="az-Latn-AZ" w:bidi="ar-SA"/>
        </w:rPr>
      </w:pPr>
      <w:r w:rsidRPr="00825376">
        <w:rPr>
          <w:rFonts w:ascii="Times New Roman" w:eastAsia="Times New Roman" w:hAnsi="Times New Roman" w:cs="Times New Roman"/>
          <w:color w:val="000000" w:themeColor="text1"/>
          <w:szCs w:val="24"/>
          <w:lang w:bidi="ar-SA"/>
        </w:rPr>
        <w:t>АРМЯНСКАЯ ТЕМА В АШУГСКОЙ ЛИТЕРАТУРЕ АСХЕТИНЦЕВ</w:t>
      </w:r>
      <w:r w:rsidR="00C03678" w:rsidRPr="00825376">
        <w:rPr>
          <w:rFonts w:ascii="Times New Roman" w:eastAsia="Times New Roman" w:hAnsi="Times New Roman" w:cs="Times New Roman"/>
          <w:color w:val="000000" w:themeColor="text1"/>
          <w:szCs w:val="24"/>
          <w:lang w:val="az-Latn-AZ" w:bidi="ar-SA"/>
        </w:rPr>
        <w:t>....91</w:t>
      </w:r>
    </w:p>
    <w:p w:rsidR="007C58B2" w:rsidRPr="00825376" w:rsidRDefault="007C58B2" w:rsidP="00B43412">
      <w:pPr>
        <w:spacing w:after="0" w:line="240" w:lineRule="auto"/>
        <w:ind w:firstLine="567"/>
        <w:jc w:val="both"/>
        <w:rPr>
          <w:rFonts w:ascii="Times New Roman" w:hAnsi="Times New Roman" w:cs="Times New Roman"/>
          <w:b/>
          <w:bCs/>
          <w:color w:val="000000" w:themeColor="text1"/>
          <w:sz w:val="20"/>
          <w:szCs w:val="24"/>
          <w:lang w:val="az-Latn-AZ"/>
        </w:rPr>
      </w:pPr>
    </w:p>
    <w:p w:rsidR="001F2E8E" w:rsidRPr="00825376" w:rsidRDefault="002F67E7" w:rsidP="007C58B2">
      <w:pPr>
        <w:spacing w:after="0" w:line="240" w:lineRule="auto"/>
        <w:jc w:val="both"/>
        <w:rPr>
          <w:rFonts w:ascii="Times New Roman" w:hAnsi="Times New Roman" w:cs="Times New Roman"/>
          <w:b/>
          <w:bCs/>
          <w:i/>
          <w:color w:val="000000" w:themeColor="text1"/>
          <w:szCs w:val="24"/>
        </w:rPr>
      </w:pPr>
      <w:r w:rsidRPr="00825376">
        <w:rPr>
          <w:rFonts w:ascii="Times New Roman" w:hAnsi="Times New Roman" w:cs="Times New Roman"/>
          <w:b/>
          <w:bCs/>
          <w:i/>
          <w:color w:val="000000" w:themeColor="text1"/>
          <w:szCs w:val="24"/>
        </w:rPr>
        <w:t>Ирада Гозал Велибейли</w:t>
      </w:r>
    </w:p>
    <w:p w:rsidR="002F67E7" w:rsidRPr="00825376" w:rsidRDefault="00465988" w:rsidP="00465988">
      <w:pPr>
        <w:spacing w:after="0" w:line="240" w:lineRule="auto"/>
        <w:ind w:firstLine="284"/>
        <w:jc w:val="both"/>
        <w:rPr>
          <w:rFonts w:ascii="Times New Roman" w:eastAsia="Times New Roman" w:hAnsi="Times New Roman" w:cs="Times New Roman"/>
          <w:color w:val="000000" w:themeColor="text1"/>
          <w:szCs w:val="24"/>
          <w:lang w:eastAsia="ru-RU" w:bidi="ar-SA"/>
        </w:rPr>
      </w:pPr>
      <w:r w:rsidRPr="00825376">
        <w:rPr>
          <w:rFonts w:ascii="Times New Roman" w:eastAsia="Times New Roman" w:hAnsi="Times New Roman" w:cs="Times New Roman"/>
          <w:color w:val="000000" w:themeColor="text1"/>
          <w:szCs w:val="24"/>
          <w:lang w:eastAsia="ru-RU" w:bidi="ar-SA"/>
        </w:rPr>
        <w:t>СОЛНЦЕ ВОСТОЧНОЙ ПОЭЗИИ</w:t>
      </w:r>
      <w:r w:rsidR="00C03678" w:rsidRPr="00825376">
        <w:rPr>
          <w:rFonts w:ascii="Times New Roman" w:eastAsia="Calibri" w:hAnsi="Times New Roman" w:cs="Times New Roman"/>
          <w:bCs/>
          <w:color w:val="000000" w:themeColor="text1"/>
          <w:szCs w:val="22"/>
          <w:lang w:val="es-ES" w:bidi="ar-SA"/>
        </w:rPr>
        <w:t>.................................................................98</w:t>
      </w:r>
    </w:p>
    <w:p w:rsidR="00CB66E4" w:rsidRPr="00825376" w:rsidRDefault="00CB66E4" w:rsidP="00B43412">
      <w:pPr>
        <w:spacing w:after="0" w:line="240" w:lineRule="auto"/>
        <w:ind w:firstLine="567"/>
        <w:jc w:val="center"/>
        <w:rPr>
          <w:rFonts w:ascii="Times New Roman" w:eastAsia="Calibri" w:hAnsi="Times New Roman" w:cs="Times New Roman"/>
          <w:b/>
          <w:color w:val="000000" w:themeColor="text1"/>
          <w:sz w:val="24"/>
          <w:szCs w:val="24"/>
          <w:lang w:val="az-Latn-AZ"/>
        </w:rPr>
      </w:pPr>
    </w:p>
    <w:p w:rsidR="00A41912" w:rsidRPr="00825376" w:rsidRDefault="00A41912" w:rsidP="00465988">
      <w:pPr>
        <w:spacing w:after="0" w:line="240" w:lineRule="auto"/>
        <w:jc w:val="center"/>
        <w:rPr>
          <w:rFonts w:ascii="Times New Roman" w:eastAsia="Calibri" w:hAnsi="Times New Roman" w:cs="Times New Roman"/>
          <w:b/>
          <w:i/>
          <w:color w:val="000000" w:themeColor="text1"/>
          <w:szCs w:val="24"/>
          <w:lang w:val="az-Latn-AZ"/>
        </w:rPr>
      </w:pPr>
      <w:r w:rsidRPr="00825376">
        <w:rPr>
          <w:rFonts w:ascii="Times New Roman" w:eastAsia="Calibri" w:hAnsi="Times New Roman" w:cs="Times New Roman"/>
          <w:b/>
          <w:i/>
          <w:color w:val="000000" w:themeColor="text1"/>
          <w:szCs w:val="24"/>
          <w:lang w:val="az-Latn-AZ"/>
        </w:rPr>
        <w:t>НАУЧНЫЙ ДИСПУТ</w:t>
      </w:r>
    </w:p>
    <w:p w:rsidR="0043243C" w:rsidRPr="00825376" w:rsidRDefault="0043243C" w:rsidP="0043243C">
      <w:pPr>
        <w:spacing w:after="0" w:line="240" w:lineRule="auto"/>
        <w:jc w:val="center"/>
        <w:rPr>
          <w:rFonts w:ascii="Times New Roman" w:eastAsia="Times New Roman" w:hAnsi="Times New Roman" w:cs="Times New Roman"/>
          <w:b/>
          <w:color w:val="000000" w:themeColor="text1"/>
          <w:szCs w:val="24"/>
          <w:lang w:val="az-Latn-AZ" w:eastAsia="ru-RU"/>
        </w:rPr>
      </w:pPr>
      <w:bookmarkStart w:id="1" w:name="_Toc88037673"/>
    </w:p>
    <w:p w:rsidR="001C42CC" w:rsidRPr="00825376" w:rsidRDefault="001C42CC" w:rsidP="001C42CC">
      <w:pPr>
        <w:widowControl w:val="0"/>
        <w:spacing w:after="0" w:line="240" w:lineRule="auto"/>
        <w:rPr>
          <w:rStyle w:val="ac"/>
          <w:rFonts w:ascii="Times New Roman" w:hAnsi="Times New Roman" w:cs="Times New Roman"/>
          <w:b/>
          <w:color w:val="000000" w:themeColor="text1"/>
          <w:szCs w:val="24"/>
        </w:rPr>
      </w:pPr>
      <w:r w:rsidRPr="00825376">
        <w:rPr>
          <w:rStyle w:val="ac"/>
          <w:rFonts w:ascii="Times New Roman" w:hAnsi="Times New Roman" w:cs="Times New Roman"/>
          <w:b/>
          <w:color w:val="000000" w:themeColor="text1"/>
          <w:szCs w:val="24"/>
        </w:rPr>
        <w:t>Севиндж Зейналова</w:t>
      </w:r>
    </w:p>
    <w:p w:rsidR="0043243C" w:rsidRPr="00825376" w:rsidRDefault="001C42CC" w:rsidP="001C42CC">
      <w:pPr>
        <w:spacing w:after="0" w:line="240" w:lineRule="auto"/>
        <w:ind w:left="284"/>
        <w:rPr>
          <w:rFonts w:ascii="Times New Roman" w:eastAsia="Times New Roman" w:hAnsi="Times New Roman" w:cs="Times New Roman"/>
          <w:color w:val="000000" w:themeColor="text1"/>
          <w:szCs w:val="24"/>
          <w:lang w:val="az-Latn-AZ" w:eastAsia="ru-RU"/>
        </w:rPr>
      </w:pPr>
      <w:r w:rsidRPr="00825376">
        <w:rPr>
          <w:rFonts w:ascii="Times New Roman" w:eastAsia="Times New Roman" w:hAnsi="Times New Roman" w:cs="Times New Roman"/>
          <w:color w:val="000000" w:themeColor="text1"/>
          <w:szCs w:val="24"/>
          <w:lang w:eastAsia="ru-RU"/>
        </w:rPr>
        <w:t>ТЕМА ЗАПАДА И ОТРАЖЕНИЕ ЗАПАДНОГО ОБРАЗА В ТВОРЧЕСТВЕ НИЗАМИ ГЯНДЖЕВИ</w:t>
      </w:r>
      <w:r w:rsidRPr="00825376">
        <w:rPr>
          <w:rFonts w:ascii="Times New Roman" w:eastAsia="Calibri" w:hAnsi="Times New Roman" w:cs="Times New Roman"/>
          <w:bCs/>
          <w:color w:val="000000" w:themeColor="text1"/>
          <w:szCs w:val="22"/>
          <w:lang w:val="es-ES" w:bidi="ar-SA"/>
        </w:rPr>
        <w:t>........................................................106</w:t>
      </w:r>
    </w:p>
    <w:p w:rsidR="00147353" w:rsidRPr="00825376" w:rsidRDefault="00147353" w:rsidP="00147353">
      <w:pPr>
        <w:pStyle w:val="B1"/>
        <w:rPr>
          <w:color w:val="000000" w:themeColor="text1"/>
        </w:rPr>
      </w:pPr>
    </w:p>
    <w:p w:rsidR="00465988" w:rsidRPr="00825376" w:rsidRDefault="00465988">
      <w:pPr>
        <w:rPr>
          <w:rFonts w:ascii="Times New Roman" w:hAnsi="Times New Roman" w:cs="Times New Roman"/>
          <w:b/>
          <w:i/>
          <w:iCs/>
          <w:color w:val="000000" w:themeColor="text1"/>
          <w:sz w:val="32"/>
          <w:szCs w:val="24"/>
          <w:lang w:val="az-Latn-AZ"/>
        </w:rPr>
      </w:pPr>
      <w:r w:rsidRPr="00825376">
        <w:rPr>
          <w:color w:val="000000" w:themeColor="text1"/>
          <w:lang w:val="az-Latn-AZ"/>
        </w:rPr>
        <w:br w:type="page"/>
      </w:r>
    </w:p>
    <w:p w:rsidR="00465988" w:rsidRPr="00825376" w:rsidRDefault="00465988" w:rsidP="00147353">
      <w:pPr>
        <w:pStyle w:val="B1"/>
        <w:rPr>
          <w:color w:val="000000" w:themeColor="text1"/>
        </w:rPr>
      </w:pPr>
    </w:p>
    <w:p w:rsidR="00A1258C" w:rsidRPr="00825376" w:rsidRDefault="00A1258C" w:rsidP="00147353">
      <w:pPr>
        <w:pStyle w:val="B1"/>
        <w:rPr>
          <w:color w:val="000000" w:themeColor="text1"/>
        </w:rPr>
      </w:pPr>
      <w:r w:rsidRPr="00825376">
        <w:rPr>
          <w:color w:val="000000" w:themeColor="text1"/>
        </w:rPr>
        <w:t>DİLÇİLİK</w:t>
      </w:r>
      <w:bookmarkEnd w:id="1"/>
    </w:p>
    <w:bookmarkStart w:id="2" w:name="_Toc25942060"/>
    <w:bookmarkStart w:id="3" w:name="_Toc31620379"/>
    <w:bookmarkStart w:id="4" w:name="_Toc32912267"/>
    <w:bookmarkStart w:id="5" w:name="_Toc50996415"/>
    <w:bookmarkStart w:id="6" w:name="_Toc51346563"/>
    <w:bookmarkStart w:id="7" w:name="_Toc53136115"/>
    <w:bookmarkStart w:id="8" w:name="_Toc60838577"/>
    <w:bookmarkStart w:id="9" w:name="_Toc88037674"/>
    <w:p w:rsidR="00A1258C" w:rsidRPr="00825376" w:rsidRDefault="00A1258C" w:rsidP="00147353">
      <w:pPr>
        <w:pStyle w:val="145"/>
        <w:rPr>
          <w:color w:val="000000" w:themeColor="text1"/>
        </w:rPr>
      </w:pPr>
      <w:r w:rsidRPr="00825376">
        <w:rPr>
          <w:rFonts w:eastAsia="MS Mincho"/>
          <w:noProof/>
          <w:color w:val="000000" w:themeColor="text1"/>
          <w:lang w:val="ru-RU" w:bidi="ar-SA"/>
        </w:rPr>
        <mc:AlternateContent>
          <mc:Choice Requires="wps">
            <w:drawing>
              <wp:anchor distT="4294967295" distB="4294967295" distL="114300" distR="114300" simplePos="0" relativeHeight="251676672" behindDoc="0" locked="0" layoutInCell="1" allowOverlap="1" wp14:anchorId="5166C49F" wp14:editId="6E91E51F">
                <wp:simplePos x="0" y="0"/>
                <wp:positionH relativeFrom="column">
                  <wp:posOffset>675640</wp:posOffset>
                </wp:positionH>
                <wp:positionV relativeFrom="paragraph">
                  <wp:posOffset>120649</wp:posOffset>
                </wp:positionV>
                <wp:extent cx="3296285" cy="0"/>
                <wp:effectExtent l="0" t="0" r="18415" b="19050"/>
                <wp:wrapNone/>
                <wp:docPr id="18"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9628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pt,9.5pt" to="312.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XUGQIAAOkDAAAOAAAAZHJzL2Uyb0RvYy54bWysU81uEzEQviPxDpbvZJNUqZpVNj00KpcC&#10;kVoeYOr1Zld4bctjsskNOCPlEXgFDlSqVOAZdt+IsTcJLdwQe7DG8/P5m5lvZ+ebWrG1dFgZnfHR&#10;YMiZ1MLklV5l/O3N5YszztCDzkEZLTO+lcjP58+fzRqbyrEpjcqlYwSiMW1sxkvvbZokKEpZAw6M&#10;lZqChXE1eLq6VZI7aAi9Vsl4ODxNGuNy64yQiORd9EE+j/hFIYV/UxQoPVMZJ24+ni6et+FM5jNI&#10;Vw5sWYk9DfgHFjVUmh49Qi3AA3vvqr+g6ko4g6bwA2HqxBRFJWTsgboZDf/o5roEK2MvNBy0xzHh&#10;/4MVr9dLx6qcdkeb0lDTjtov3Ydu135vv3Y71n1sf7Z37bf2vv3R3nefyH7oPpMdgu3D3r1jJ2GU&#10;jcWUEC/00oVhiI2+tldGvEOKJU+C4YK2T9sUrg7pNA22iavZHlcjN54Jcp6Mp6fjswln4hBLID0U&#10;Wof+pTQ1C0bGVaXD1CCF9RX68DSkh5Tg1uayUipuXmnWUOvT4YTEIYAEWCjwZNaWRoJ6xRmoFSlb&#10;eBch0agqD+UBCLd4oRxbA4mLNJmb5ob4cqYAPQWoifj1hSXksk+dTsjdKw/BvzJ57x4Rid5PfHvo&#10;SP3Jk6GPBWDZl8RQQKIKpQMlGTW/b/v3kIN1a/Lt0h02QXqKZXvtB8E+vpP9+A+d/wIAAP//AwBQ&#10;SwMEFAAGAAgAAAAhAFVWDY7bAAAACQEAAA8AAABkcnMvZG93bnJldi54bWxMj0FPwzAMhe9I/IfI&#10;SNxYyrRWXWk6wSQuu1Em4Og1oa1InKrJuvbfY8QBbn720/P3yt3srJjMGHpPCu5XCQhDjdc9tQqO&#10;r893OYgQkTRaT0bBYgLsquurEgvtL/Ripjq2gkMoFKigi3EopAxNZxyGlR8M8e3Tjw4jy7GVesQL&#10;hzsr10mSSYc98YcOB7PvTPNVnx2npO/50wHz47LY+mO72b8dJnJK3d7Mjw8gopnjnxl+8BkdKmY6&#10;+TPpICzrJNuwlYctd2JDtk5TEKffhaxK+b9B9Q0AAP//AwBQSwECLQAUAAYACAAAACEAtoM4kv4A&#10;AADhAQAAEwAAAAAAAAAAAAAAAAAAAAAAW0NvbnRlbnRfVHlwZXNdLnhtbFBLAQItABQABgAIAAAA&#10;IQA4/SH/1gAAAJQBAAALAAAAAAAAAAAAAAAAAC8BAABfcmVscy8ucmVsc1BLAQItABQABgAIAAAA&#10;IQCDpIXUGQIAAOkDAAAOAAAAAAAAAAAAAAAAAC4CAABkcnMvZTJvRG9jLnhtbFBLAQItABQABgAI&#10;AAAAIQBVVg2O2wAAAAkBAAAPAAAAAAAAAAAAAAAAAHMEAABkcnMvZG93bnJldi54bWxQSwUGAAAA&#10;AAQABADzAAAAewUAAAAA&#10;" strokeweight="1.5pt">
                <o:lock v:ext="edit" shapetype="f"/>
              </v:line>
            </w:pict>
          </mc:Fallback>
        </mc:AlternateContent>
      </w:r>
      <w:bookmarkEnd w:id="2"/>
      <w:bookmarkEnd w:id="3"/>
      <w:bookmarkEnd w:id="4"/>
      <w:bookmarkEnd w:id="5"/>
      <w:bookmarkEnd w:id="6"/>
      <w:bookmarkEnd w:id="7"/>
      <w:bookmarkEnd w:id="8"/>
      <w:bookmarkEnd w:id="9"/>
    </w:p>
    <w:p w:rsidR="00A1258C" w:rsidRPr="00825376" w:rsidRDefault="00A1258C" w:rsidP="00B43412">
      <w:pPr>
        <w:tabs>
          <w:tab w:val="left" w:pos="3300"/>
        </w:tabs>
        <w:spacing w:after="0" w:line="240" w:lineRule="auto"/>
        <w:ind w:firstLine="567"/>
        <w:rPr>
          <w:rFonts w:ascii="Times New Roman" w:eastAsia="Times New Roman" w:hAnsi="Times New Roman" w:cs="Times New Roman"/>
          <w:color w:val="000000" w:themeColor="text1"/>
          <w:sz w:val="24"/>
          <w:szCs w:val="24"/>
          <w:lang w:val="az-Latn-AZ" w:eastAsia="ru-RU"/>
        </w:rPr>
      </w:pPr>
      <w:r w:rsidRPr="00825376">
        <w:rPr>
          <w:rFonts w:ascii="Times New Roman" w:eastAsia="Times New Roman" w:hAnsi="Times New Roman" w:cs="Times New Roman"/>
          <w:color w:val="000000" w:themeColor="text1"/>
          <w:sz w:val="24"/>
          <w:szCs w:val="24"/>
          <w:lang w:val="az-Latn-AZ" w:eastAsia="ru-RU"/>
        </w:rPr>
        <w:tab/>
      </w:r>
    </w:p>
    <w:p w:rsidR="00147353" w:rsidRPr="00825376" w:rsidRDefault="00147353" w:rsidP="00B43412">
      <w:pPr>
        <w:tabs>
          <w:tab w:val="left" w:pos="3300"/>
        </w:tabs>
        <w:spacing w:after="0" w:line="240" w:lineRule="auto"/>
        <w:ind w:firstLine="567"/>
        <w:rPr>
          <w:rFonts w:ascii="Times New Roman" w:eastAsia="Times New Roman" w:hAnsi="Times New Roman" w:cs="Times New Roman"/>
          <w:color w:val="000000" w:themeColor="text1"/>
          <w:sz w:val="24"/>
          <w:szCs w:val="24"/>
          <w:lang w:val="az-Latn-AZ" w:eastAsia="ru-RU"/>
        </w:rPr>
      </w:pPr>
    </w:p>
    <w:p w:rsidR="00312FC9" w:rsidRPr="00825376" w:rsidRDefault="001F2E8E" w:rsidP="00B43412">
      <w:pPr>
        <w:spacing w:after="0" w:line="240" w:lineRule="auto"/>
        <w:ind w:firstLine="567"/>
        <w:contextualSpacing/>
        <w:rPr>
          <w:rFonts w:ascii="Times New Roman" w:eastAsia="Calibri" w:hAnsi="Times New Roman" w:cs="Times New Roman"/>
          <w:b/>
          <w:bCs/>
          <w:color w:val="000000" w:themeColor="text1"/>
          <w:sz w:val="24"/>
          <w:szCs w:val="24"/>
          <w:lang w:val="es-ES" w:bidi="ar-SA"/>
        </w:rPr>
      </w:pPr>
      <w:r w:rsidRPr="00825376">
        <w:rPr>
          <w:rFonts w:ascii="Times New Roman" w:eastAsia="Calibri" w:hAnsi="Times New Roman" w:cs="Times New Roman"/>
          <w:b/>
          <w:bCs/>
          <w:color w:val="000000" w:themeColor="text1"/>
          <w:sz w:val="24"/>
          <w:szCs w:val="24"/>
          <w:lang w:val="es-ES" w:bidi="ar-SA"/>
        </w:rPr>
        <w:t>UOT 81.</w:t>
      </w:r>
      <w:r w:rsidR="00B43412" w:rsidRPr="00825376">
        <w:rPr>
          <w:rFonts w:ascii="Times New Roman" w:eastAsia="Calibri" w:hAnsi="Times New Roman" w:cs="Times New Roman"/>
          <w:b/>
          <w:bCs/>
          <w:color w:val="000000" w:themeColor="text1"/>
          <w:sz w:val="24"/>
          <w:szCs w:val="24"/>
          <w:lang w:val="es-ES" w:bidi="ar-SA"/>
        </w:rPr>
        <w:t xml:space="preserve"> </w:t>
      </w:r>
    </w:p>
    <w:p w:rsidR="00312FC9" w:rsidRPr="00825376" w:rsidRDefault="00312FC9" w:rsidP="00B43412">
      <w:pPr>
        <w:spacing w:after="0" w:line="240" w:lineRule="auto"/>
        <w:ind w:firstLine="567"/>
        <w:contextualSpacing/>
        <w:rPr>
          <w:rFonts w:ascii="Times New Roman" w:eastAsia="Calibri" w:hAnsi="Times New Roman" w:cs="Times New Roman"/>
          <w:i/>
          <w:iCs/>
          <w:color w:val="000000" w:themeColor="text1"/>
          <w:sz w:val="24"/>
          <w:szCs w:val="24"/>
          <w:lang w:val="es-ES" w:bidi="ar-SA"/>
        </w:rPr>
      </w:pPr>
    </w:p>
    <w:p w:rsidR="00270BF1" w:rsidRPr="00825376" w:rsidRDefault="00270BF1" w:rsidP="00270BF1">
      <w:pPr>
        <w:pStyle w:val="B2"/>
        <w:rPr>
          <w:i/>
          <w:iCs/>
          <w:color w:val="000000" w:themeColor="text1"/>
        </w:rPr>
      </w:pPr>
      <w:r w:rsidRPr="00825376">
        <w:rPr>
          <w:color w:val="000000" w:themeColor="text1"/>
        </w:rPr>
        <w:t>Aytən Allahverdiyeva</w:t>
      </w:r>
      <w:r w:rsidRPr="00825376">
        <w:rPr>
          <w:i/>
          <w:iCs/>
          <w:color w:val="000000" w:themeColor="text1"/>
        </w:rPr>
        <w:t xml:space="preserve"> </w:t>
      </w:r>
    </w:p>
    <w:p w:rsidR="009716D8" w:rsidRPr="00825376" w:rsidRDefault="009716D8" w:rsidP="009716D8">
      <w:pPr>
        <w:spacing w:after="0" w:line="240" w:lineRule="auto"/>
        <w:ind w:firstLine="567"/>
        <w:contextualSpacing/>
        <w:jc w:val="right"/>
        <w:rPr>
          <w:rFonts w:ascii="Times New Roman" w:eastAsia="Calibri" w:hAnsi="Times New Roman" w:cs="Times New Roman"/>
          <w:bCs/>
          <w:color w:val="000000" w:themeColor="text1"/>
          <w:sz w:val="24"/>
          <w:szCs w:val="24"/>
          <w:lang w:val="es-ES" w:bidi="ar-SA"/>
        </w:rPr>
      </w:pPr>
      <w:r w:rsidRPr="00825376">
        <w:rPr>
          <w:rFonts w:ascii="Times New Roman" w:eastAsia="Calibri" w:hAnsi="Times New Roman" w:cs="Times New Roman"/>
          <w:i/>
          <w:iCs/>
          <w:color w:val="000000" w:themeColor="text1"/>
          <w:sz w:val="24"/>
          <w:szCs w:val="24"/>
          <w:lang w:val="es-ES" w:bidi="ar-SA"/>
        </w:rPr>
        <w:t>fil.ü.f.d., dos.</w:t>
      </w:r>
    </w:p>
    <w:p w:rsidR="00312FC9" w:rsidRPr="00825376" w:rsidRDefault="00312FC9" w:rsidP="00312FC9">
      <w:pPr>
        <w:spacing w:after="0" w:line="240" w:lineRule="auto"/>
        <w:ind w:firstLine="567"/>
        <w:contextualSpacing/>
        <w:jc w:val="right"/>
        <w:rPr>
          <w:rFonts w:ascii="Times New Roman" w:eastAsia="Calibri" w:hAnsi="Times New Roman" w:cs="Times New Roman"/>
          <w:i/>
          <w:iCs/>
          <w:color w:val="000000" w:themeColor="text1"/>
          <w:sz w:val="24"/>
          <w:szCs w:val="24"/>
          <w:lang w:val="es-ES" w:bidi="ar-SA"/>
        </w:rPr>
      </w:pPr>
      <w:r w:rsidRPr="00825376">
        <w:rPr>
          <w:rFonts w:ascii="Times New Roman" w:eastAsia="Calibri" w:hAnsi="Times New Roman" w:cs="Times New Roman"/>
          <w:bCs/>
          <w:i/>
          <w:iCs/>
          <w:color w:val="000000" w:themeColor="text1"/>
          <w:sz w:val="24"/>
          <w:szCs w:val="24"/>
          <w:lang w:val="es-ES" w:bidi="ar-SA"/>
        </w:rPr>
        <w:t>Azərbaycan Dillər Universiteti</w:t>
      </w:r>
      <w:r w:rsidRPr="00825376">
        <w:rPr>
          <w:rFonts w:ascii="Times New Roman" w:eastAsia="Calibri" w:hAnsi="Times New Roman" w:cs="Times New Roman"/>
          <w:i/>
          <w:iCs/>
          <w:color w:val="000000" w:themeColor="text1"/>
          <w:sz w:val="24"/>
          <w:szCs w:val="24"/>
          <w:lang w:val="es-ES" w:bidi="ar-SA"/>
        </w:rPr>
        <w:t xml:space="preserve"> </w:t>
      </w:r>
    </w:p>
    <w:p w:rsidR="001F2E8E" w:rsidRPr="00825376" w:rsidRDefault="001F2E8E" w:rsidP="00312FC9">
      <w:pPr>
        <w:spacing w:after="0" w:line="240" w:lineRule="auto"/>
        <w:ind w:firstLine="567"/>
        <w:contextualSpacing/>
        <w:jc w:val="right"/>
        <w:rPr>
          <w:rFonts w:ascii="Times New Roman" w:eastAsia="Calibri" w:hAnsi="Times New Roman" w:cs="Times New Roman"/>
          <w:color w:val="000000" w:themeColor="text1"/>
          <w:sz w:val="24"/>
          <w:szCs w:val="24"/>
          <w:lang w:val="es-ES" w:bidi="ar-SA"/>
        </w:rPr>
      </w:pPr>
      <w:r w:rsidRPr="00825376">
        <w:rPr>
          <w:rFonts w:ascii="Times New Roman" w:eastAsia="Calibri" w:hAnsi="Times New Roman" w:cs="Times New Roman"/>
          <w:i/>
          <w:iCs/>
          <w:color w:val="000000" w:themeColor="text1"/>
          <w:sz w:val="24"/>
          <w:szCs w:val="24"/>
          <w:lang w:val="es-ES" w:bidi="ar-SA"/>
        </w:rPr>
        <w:t xml:space="preserve">aytan@ymail.com </w:t>
      </w:r>
    </w:p>
    <w:p w:rsidR="00312FC9" w:rsidRPr="00825376" w:rsidRDefault="00312FC9" w:rsidP="00B43412">
      <w:pPr>
        <w:spacing w:after="0" w:line="240" w:lineRule="auto"/>
        <w:ind w:firstLine="567"/>
        <w:contextualSpacing/>
        <w:jc w:val="center"/>
        <w:rPr>
          <w:rFonts w:ascii="Times New Roman" w:eastAsia="Calibri" w:hAnsi="Times New Roman" w:cs="Times New Roman"/>
          <w:b/>
          <w:bCs/>
          <w:color w:val="000000" w:themeColor="text1"/>
          <w:sz w:val="24"/>
          <w:szCs w:val="24"/>
          <w:lang w:val="es-ES" w:bidi="ar-SA"/>
        </w:rPr>
      </w:pPr>
      <w:bookmarkStart w:id="10" w:name="_Hlk94477953"/>
    </w:p>
    <w:p w:rsidR="001F2E8E" w:rsidRPr="00825376" w:rsidRDefault="00B82B44" w:rsidP="001D27BF">
      <w:pPr>
        <w:pStyle w:val="B3"/>
        <w:rPr>
          <w:rFonts w:ascii="Times New Roman Полужирный" w:hAnsi="Times New Roman Полужирный"/>
          <w:color w:val="000000" w:themeColor="text1"/>
          <w:spacing w:val="-4"/>
        </w:rPr>
      </w:pPr>
      <w:r w:rsidRPr="00825376">
        <w:rPr>
          <w:rFonts w:ascii="Times New Roman Полужирный" w:hAnsi="Times New Roman Полужирный"/>
          <w:color w:val="000000" w:themeColor="text1"/>
          <w:spacing w:val="-4"/>
        </w:rPr>
        <w:t xml:space="preserve">SİYASİ DİSKURSDA İNFORMASİYANIN </w:t>
      </w:r>
      <w:r w:rsidR="001F2E8E" w:rsidRPr="00825376">
        <w:rPr>
          <w:rFonts w:ascii="Times New Roman Полужирный" w:hAnsi="Times New Roman Полужирный"/>
          <w:color w:val="000000" w:themeColor="text1"/>
          <w:spacing w:val="-4"/>
        </w:rPr>
        <w:t>İNTERPRETASİYASINDA</w:t>
      </w:r>
    </w:p>
    <w:p w:rsidR="001F2E8E" w:rsidRPr="00825376" w:rsidRDefault="001F2E8E" w:rsidP="001D27BF">
      <w:pPr>
        <w:pStyle w:val="B3"/>
        <w:rPr>
          <w:rFonts w:ascii="Times New Roman Полужирный" w:hAnsi="Times New Roman Полужирный"/>
          <w:color w:val="000000" w:themeColor="text1"/>
          <w:spacing w:val="-4"/>
          <w:lang w:val="az-Latn-AZ"/>
        </w:rPr>
      </w:pPr>
      <w:r w:rsidRPr="00825376">
        <w:rPr>
          <w:rFonts w:ascii="Times New Roman Полужирный" w:hAnsi="Times New Roman Полужирный"/>
          <w:color w:val="000000" w:themeColor="text1"/>
          <w:spacing w:val="-4"/>
        </w:rPr>
        <w:t>TƏLQİN STRATEGİYASI</w:t>
      </w:r>
    </w:p>
    <w:bookmarkEnd w:id="10"/>
    <w:p w:rsidR="00312FC9" w:rsidRPr="00825376" w:rsidRDefault="00312FC9" w:rsidP="00B43412">
      <w:pPr>
        <w:spacing w:after="0" w:line="240" w:lineRule="auto"/>
        <w:ind w:firstLine="567"/>
        <w:contextualSpacing/>
        <w:jc w:val="both"/>
        <w:rPr>
          <w:rFonts w:ascii="Times New Roman" w:eastAsia="Calibri" w:hAnsi="Times New Roman" w:cs="Times New Roman"/>
          <w:b/>
          <w:bCs/>
          <w:color w:val="000000" w:themeColor="text1"/>
          <w:sz w:val="24"/>
          <w:szCs w:val="24"/>
          <w:lang w:val="az-Latn-AZ" w:bidi="ar-SA"/>
        </w:rPr>
      </w:pP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Cs w:val="24"/>
          <w:lang w:val="az-Latn-AZ" w:bidi="ar-SA"/>
        </w:rPr>
      </w:pPr>
      <w:r w:rsidRPr="00825376">
        <w:rPr>
          <w:rFonts w:ascii="Times New Roman" w:eastAsia="Calibri" w:hAnsi="Times New Roman" w:cs="Times New Roman"/>
          <w:b/>
          <w:bCs/>
          <w:color w:val="000000" w:themeColor="text1"/>
          <w:szCs w:val="24"/>
          <w:lang w:val="az-Latn-AZ" w:bidi="ar-SA"/>
        </w:rPr>
        <w:t xml:space="preserve">Açar sözlər: </w:t>
      </w:r>
      <w:r w:rsidRPr="00825376">
        <w:rPr>
          <w:rFonts w:ascii="Times New Roman" w:eastAsia="Calibri" w:hAnsi="Times New Roman" w:cs="Times New Roman"/>
          <w:i/>
          <w:iCs/>
          <w:color w:val="000000" w:themeColor="text1"/>
          <w:szCs w:val="24"/>
          <w:lang w:val="az-Latn-AZ" w:bidi="ar-SA"/>
        </w:rPr>
        <w:t>siyasi diskurs, arqumentasiya strategiyası, mənfi konnotasiya, təlqin, koherentlik prinsipi, ritorik vasitələr.</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pacing w:val="-2"/>
          <w:szCs w:val="24"/>
          <w:lang w:val="en-US" w:bidi="ar-SA"/>
        </w:rPr>
      </w:pPr>
      <w:r w:rsidRPr="00825376">
        <w:rPr>
          <w:rFonts w:ascii="Times New Roman" w:eastAsia="Calibri" w:hAnsi="Times New Roman" w:cs="Times New Roman"/>
          <w:b/>
          <w:bCs/>
          <w:color w:val="000000" w:themeColor="text1"/>
          <w:spacing w:val="-2"/>
          <w:szCs w:val="24"/>
          <w:lang w:val="en-US" w:bidi="ar-SA"/>
        </w:rPr>
        <w:t>Key words:</w:t>
      </w:r>
      <w:r w:rsidRPr="00825376">
        <w:rPr>
          <w:rFonts w:ascii="Times New Roman" w:eastAsia="Calibri" w:hAnsi="Times New Roman" w:cs="Times New Roman"/>
          <w:color w:val="000000" w:themeColor="text1"/>
          <w:spacing w:val="-2"/>
          <w:szCs w:val="24"/>
          <w:lang w:val="en-US" w:bidi="ar-SA"/>
        </w:rPr>
        <w:t xml:space="preserve"> </w:t>
      </w:r>
      <w:r w:rsidRPr="00825376">
        <w:rPr>
          <w:rFonts w:ascii="Times New Roman" w:eastAsia="Calibri" w:hAnsi="Times New Roman" w:cs="Times New Roman"/>
          <w:i/>
          <w:iCs/>
          <w:color w:val="000000" w:themeColor="text1"/>
          <w:spacing w:val="-2"/>
          <w:szCs w:val="24"/>
          <w:lang w:val="en-US" w:bidi="ar-SA"/>
        </w:rPr>
        <w:t>political discourse, argumentation strategy, negative connotation, imposition, coherence principle, rhetorical means.</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Cs w:val="24"/>
          <w:lang w:val="az-Latn-AZ" w:bidi="ar-SA"/>
        </w:rPr>
      </w:pPr>
      <w:r w:rsidRPr="00825376">
        <w:rPr>
          <w:rFonts w:ascii="Times New Roman" w:eastAsia="Calibri" w:hAnsi="Times New Roman" w:cs="Times New Roman"/>
          <w:b/>
          <w:bCs/>
          <w:color w:val="000000" w:themeColor="text1"/>
          <w:szCs w:val="24"/>
          <w:lang w:bidi="ar-SA"/>
        </w:rPr>
        <w:t>Ключевые слова:</w:t>
      </w:r>
      <w:r w:rsidRPr="00825376">
        <w:rPr>
          <w:rFonts w:ascii="Times New Roman" w:eastAsia="Calibri" w:hAnsi="Times New Roman" w:cs="Times New Roman"/>
          <w:i/>
          <w:iCs/>
          <w:color w:val="000000" w:themeColor="text1"/>
          <w:szCs w:val="24"/>
          <w:lang w:bidi="ar-SA"/>
        </w:rPr>
        <w:t xml:space="preserve"> политический дискурс, стратегия аргументации, негативная коннотация, </w:t>
      </w:r>
      <w:bookmarkStart w:id="11" w:name="_Hlk94476868"/>
      <w:r w:rsidRPr="00825376">
        <w:rPr>
          <w:rFonts w:ascii="Times New Roman" w:eastAsia="Calibri" w:hAnsi="Times New Roman" w:cs="Times New Roman"/>
          <w:i/>
          <w:iCs/>
          <w:color w:val="000000" w:themeColor="text1"/>
          <w:szCs w:val="24"/>
          <w:lang w:bidi="ar-SA"/>
        </w:rPr>
        <w:t>внушение</w:t>
      </w:r>
      <w:bookmarkEnd w:id="11"/>
      <w:r w:rsidRPr="00825376">
        <w:rPr>
          <w:rFonts w:ascii="Times New Roman" w:eastAsia="Calibri" w:hAnsi="Times New Roman" w:cs="Times New Roman"/>
          <w:i/>
          <w:iCs/>
          <w:color w:val="000000" w:themeColor="text1"/>
          <w:szCs w:val="24"/>
          <w:lang w:bidi="ar-SA"/>
        </w:rPr>
        <w:t>, принцип когерентности, риторические средства.</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az-Latn-AZ" w:bidi="ar-SA"/>
        </w:rPr>
      </w:pP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Siyasi diskursun məqsədi təsvirdən, rəydən deyil, adresatı inan</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dır</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maq</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dan, onda müəyyən niyyətlər oyadaraq hərəkətə sövq etməkdən ibarətdir</w:t>
      </w:r>
      <w:r w:rsidR="004C3F6C"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[2, s.104]. Başqa sözlə, siyasi diskurs ictimai təyinata malikdir və bu, ad</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re</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sat</w:t>
      </w:r>
      <w:r w:rsidR="001E3802" w:rsidRPr="00825376">
        <w:rPr>
          <w:rFonts w:ascii="Times New Roman" w:eastAsia="Calibri" w:hAnsi="Times New Roman" w:cs="Times New Roman"/>
          <w:color w:val="000000" w:themeColor="text1"/>
          <w:sz w:val="24"/>
          <w:szCs w:val="24"/>
          <w:lang w:val="az-Latn-AZ" w:bidi="ar-SA"/>
        </w:rPr>
        <w:softHyphen/>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 siyasi baxımdan doğru addımların və yaxud fikirlərin zərurətini aşı</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maq</w:t>
      </w:r>
      <w:r w:rsidR="001E3802" w:rsidRPr="00825376">
        <w:rPr>
          <w:rFonts w:ascii="Times New Roman" w:eastAsia="Calibri" w:hAnsi="Times New Roman" w:cs="Times New Roman"/>
          <w:color w:val="000000" w:themeColor="text1"/>
          <w:sz w:val="24"/>
          <w:szCs w:val="24"/>
          <w:lang w:val="az-Latn-AZ" w:bidi="ar-SA"/>
        </w:rPr>
        <w:softHyphen/>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dan ibarətdir. Bu cür təlqinin heç də həmişə arqumentasiya təəssüratı oyat</w:t>
      </w:r>
      <w:r w:rsidR="001E3802" w:rsidRPr="00825376">
        <w:rPr>
          <w:rFonts w:ascii="Times New Roman" w:eastAsia="Calibri" w:hAnsi="Times New Roman" w:cs="Times New Roman"/>
          <w:color w:val="000000" w:themeColor="text1"/>
          <w:sz w:val="24"/>
          <w:szCs w:val="24"/>
          <w:lang w:val="az-Latn-AZ" w:bidi="ar-SA"/>
        </w:rPr>
        <w:softHyphen/>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dığını nəzərə alsaq, onun siyasi diskursun effektivlik dərəcəsinin öl</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çü me</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yarı olmadığı aydın olur.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Auditoriyanı öz tərəfinə çəkməyə cəhd etmək hər zaman məntiqi əla</w:t>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qə</w:t>
      </w:r>
      <w:r w:rsidR="001E3802" w:rsidRPr="00825376">
        <w:rPr>
          <w:rFonts w:ascii="Times New Roman" w:eastAsia="Calibri" w:hAnsi="Times New Roman" w:cs="Times New Roman"/>
          <w:color w:val="000000" w:themeColor="text1"/>
          <w:sz w:val="24"/>
          <w:szCs w:val="24"/>
          <w:lang w:val="az-Latn-AZ" w:bidi="ar-SA"/>
        </w:rPr>
        <w:softHyphen/>
      </w:r>
      <w:r w:rsidR="003570D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ləndirilmiş arqumentlərlə nəticələnmir. Bəzən sadəcə proponentin möv</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qe</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nin adresatın maraqlarına uyğun olduğunu nümayiş etdirmək kifayət edir. Si</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yasi diskursda auditoriyanın maraqlarının müdafiəsi zamanı emosiyalara tə</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sir etmək, xüsusilə, mənəvi borc hissini, digər mənəvi hissləri oyatmaq əhə</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miyyətlidir. Məsələn, Rusiya prezidenti Vladimir Putinin 21 oktyabr 2021-ci ildə “Valday” Beynəlxalq Diskussiya Klubunun XVIII plenar ses</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sının iclasında etmiş olduğu çıxışı mütəxəssislər tərəfindən ideoloji əsası ol</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duğu təsdiqlənmiş “Yeni Rusiya” obrazının dünyaya təqdimatı kimi də</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yər</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ləndirilir. Putin çıxışında qarşıdan gələn və nəticəsi hələ də bəlli olmayan dün</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yanın yenidən qurulması dövründə mötədil mühafizəkarlığın ən ağ</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ba</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tan prinsip olduğunu və Rusiyanın öz yanaşmalarını formalaşdırarkən bu prin</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sipi rəhbər tutacağını qeyd etmişdi. Çıxışın mətnindən auditoriyada müəy</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 hissləri oyatmağa hədəflənmiş bir parçaya nəzər salaq:</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i/>
          <w:iCs/>
          <w:color w:val="000000" w:themeColor="text1"/>
          <w:sz w:val="24"/>
          <w:szCs w:val="24"/>
          <w:lang w:bidi="ar-SA"/>
        </w:rPr>
        <w:t>В последние десятилетия многие вспоминают китайскую по</w:t>
      </w:r>
      <w:r w:rsidR="001E3802"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го</w:t>
      </w:r>
      <w:r w:rsidR="001E3802"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ворку. Китайский народ мудрый, у него много мыслителей и много всяких ценных мыслей, которые мы и сегодня можем использовать. Одна из них, как известно, – не дай бог жить в эпоху перемен. Но мы в ней уже живём, хотим мы того или нет, и перемены эти всё глубже, всё фундаментальнее. Так что вспомним и кое-что другое из китайс</w:t>
      </w:r>
      <w:r w:rsidR="001E3802"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кой мудрости: слово «кризис» состоит из двух иероглифов – здесь на</w:t>
      </w:r>
      <w:r w:rsidR="001E3802"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вер</w:t>
      </w:r>
      <w:r w:rsidR="001E3802"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няка есть представители Китайской Народной Республики, если я в чём-то ошибаюсь, они меня поправят – так вот два иероглифа: «опас</w:t>
      </w:r>
      <w:r w:rsidR="001E3802"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 xml:space="preserve">ность» и «возможность». </w:t>
      </w:r>
      <w:proofErr w:type="gramStart"/>
      <w:r w:rsidRPr="00825376">
        <w:rPr>
          <w:rFonts w:ascii="Times New Roman" w:eastAsia="Calibri" w:hAnsi="Times New Roman" w:cs="Times New Roman"/>
          <w:i/>
          <w:iCs/>
          <w:color w:val="000000" w:themeColor="text1"/>
          <w:sz w:val="24"/>
          <w:szCs w:val="24"/>
          <w:lang w:bidi="ar-SA"/>
        </w:rPr>
        <w:t>А как говорят уже у нас, в России, «бо</w:t>
      </w:r>
      <w:r w:rsidR="001E3802"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рись с трудностями умом, а с опасностями – опытом»</w:t>
      </w:r>
      <w:r w:rsidRPr="00825376">
        <w:rPr>
          <w:rFonts w:ascii="Times New Roman" w:eastAsia="Calibri" w:hAnsi="Times New Roman" w:cs="Times New Roman"/>
          <w:color w:val="000000" w:themeColor="text1"/>
          <w:sz w:val="24"/>
          <w:szCs w:val="24"/>
          <w:lang w:bidi="ar-SA"/>
        </w:rPr>
        <w:t xml:space="preserve"> [9].</w:t>
      </w:r>
      <w:r w:rsidRPr="00825376">
        <w:rPr>
          <w:rFonts w:ascii="Times New Roman" w:eastAsia="Calibri" w:hAnsi="Times New Roman" w:cs="Times New Roman"/>
          <w:color w:val="000000" w:themeColor="text1"/>
          <w:spacing w:val="-2"/>
          <w:sz w:val="24"/>
          <w:szCs w:val="24"/>
          <w:lang w:val="az-Latn-AZ" w:bidi="ar-SA"/>
        </w:rPr>
        <w:t xml:space="preserve"> (Çoxları son onilliklərdə məşhurlaşan çin məsəlini xatırlayır. Çin xalqı müdrikdir, onun çoxlu mütəfəkkirləri və bu gün də istifadə edə biləcəyimiz cürbəcür də</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yər</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li d</w:t>
      </w:r>
      <w:proofErr w:type="gramEnd"/>
      <w:r w:rsidRPr="00825376">
        <w:rPr>
          <w:rFonts w:ascii="Times New Roman" w:eastAsia="Calibri" w:hAnsi="Times New Roman" w:cs="Times New Roman"/>
          <w:color w:val="000000" w:themeColor="text1"/>
          <w:spacing w:val="-2"/>
          <w:sz w:val="24"/>
          <w:szCs w:val="24"/>
          <w:lang w:val="az-Latn-AZ" w:bidi="ar-SA"/>
        </w:rPr>
        <w:t>üşüncələri vardır. Onlardan biri, məlum olduğu kimi, “Allah də</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i</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şik</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lik</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lər dövründə yaşamağı nəsib etməsin”dir. Ancaq biz istəsək də, is</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tə</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mə</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sək də ar</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tıq o dövrün içərisində yaşayırıq və bu dəyişikliklər getdikcə də</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rin</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ləşir, qə</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ləşir. Odur ki, müdrik çin fikirlərindən başqa birini xatırlayaq: “böh</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ran” sö</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zü iki heroqlifdən ibarətdir – yəqin ki, burada Çin Xalq Res</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pub</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li</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kasının nü</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yəndələri vardır, əgər səhv etsəm, onlar düzəltsinlər – deməli, bu</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rada iki he</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roqlif var: “təhlükə” və “imkan”. Ancaq bizdə, Rusiyada de</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yil</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w:t>
      </w:r>
      <w:r w:rsidR="001E380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yi kimi, “çə</w:t>
      </w:r>
      <w:r w:rsidR="002D180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tinliklərlə </w:t>
      </w:r>
      <w:r w:rsidRPr="00825376">
        <w:rPr>
          <w:rFonts w:ascii="Times New Roman" w:eastAsia="Calibri" w:hAnsi="Times New Roman" w:cs="Times New Roman"/>
          <w:color w:val="000000" w:themeColor="text1"/>
          <w:sz w:val="24"/>
          <w:szCs w:val="24"/>
          <w:lang w:val="az-Latn-AZ" w:bidi="ar-SA"/>
        </w:rPr>
        <w:t>ağlınızla, təhlükələrlə isə təcrübənizlə mübarizə apa</w:t>
      </w:r>
      <w:r w:rsidR="001E380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rın.”)</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ab/>
        <w:t>Mətndən də göründüyü kimi, V.Putin əminlik dolu çıxışında hədəf au</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ditoriyası olan rus xalqına xüsusilə pandemiya dövründə həqiqi dəyərlər uğ</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runda mübarizə aparmalı olduğunu təbliğ edir, onlara həmin dəyərləri var gü</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cü ilə müdafiə etməli olduğu mesajını göndərir və bunu auditoriyada inam və etiqad hisslərini oyatmaq, yaxud möhkəmləndirmək naminə edir. Bu hədəfinə çatmaq üçün isə natiq rus xalqını dünyanın ən qədim tarixə ma</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lik digər bir xalqı olan çinlilərlə müqayisə edir və hər iki xalqın milli tə</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fək</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kü</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rünün məhsulu olan müdrik kəlamlarda göndərilən mesajları özü</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nə</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məx</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sus şəkildə müqayisə və interpretasiya edərək rus xalqının daha müdrik ol</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ğunu implisit şəkildə ifadə edir: “Emosional stimul mesajda təqdim olun</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muş informasiyanın əhatə dairəsi xaricində fikirləri aydınlaşdırmaq poten</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sia</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lına malik olduğu üçün tamaşaçı bu prosesdə müəyyən informasiyanı di</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gər bir informasiya hesabına emal edir” [1, s.101].</w:t>
      </w:r>
      <w:r w:rsidR="00B43412" w:rsidRPr="00825376">
        <w:rPr>
          <w:rFonts w:ascii="Times New Roman" w:eastAsia="Calibri" w:hAnsi="Times New Roman" w:cs="Times New Roman"/>
          <w:color w:val="000000" w:themeColor="text1"/>
          <w:sz w:val="24"/>
          <w:szCs w:val="24"/>
          <w:lang w:val="az-Latn-AZ" w:bidi="ar-SA"/>
        </w:rPr>
        <w:t xml:space="preserve">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 xml:space="preserve">Siyasi diskursda buna bənzər digər </w:t>
      </w:r>
      <w:bookmarkStart w:id="12" w:name="_Hlk94201053"/>
      <w:r w:rsidRPr="00825376">
        <w:rPr>
          <w:rFonts w:ascii="Times New Roman" w:eastAsia="Calibri" w:hAnsi="Times New Roman" w:cs="Times New Roman"/>
          <w:color w:val="000000" w:themeColor="text1"/>
          <w:sz w:val="24"/>
          <w:szCs w:val="24"/>
          <w:lang w:val="az-Latn-AZ" w:bidi="ar-SA"/>
        </w:rPr>
        <w:t>arqumentasiya strategiyası</w:t>
      </w:r>
      <w:bookmarkEnd w:id="12"/>
      <w:r w:rsidRPr="00825376">
        <w:rPr>
          <w:rFonts w:ascii="Times New Roman" w:eastAsia="Calibri" w:hAnsi="Times New Roman" w:cs="Times New Roman"/>
          <w:color w:val="000000" w:themeColor="text1"/>
          <w:sz w:val="24"/>
          <w:szCs w:val="24"/>
          <w:lang w:val="az-Latn-AZ" w:bidi="ar-SA"/>
        </w:rPr>
        <w:t xml:space="preserve"> müd</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a</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nın xeyrinə dəlillər irəli sürülərkən məqsədyönlü şəkildə əks tezislərin zid</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diy</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yət təşkil etdiyinə inandırmaqdan ibarətdir. Məsələn, keçən əsrin 90-cı il</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rində V.Putinin çıxışlarında diqqəti cəlb edən ən məşhur “sabitlik” (ста</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биль</w:t>
      </w:r>
      <w:r w:rsidR="0095497C" w:rsidRPr="00825376">
        <w:rPr>
          <w:rFonts w:ascii="Times New Roman" w:eastAsia="Calibri" w:hAnsi="Times New Roman" w:cs="Times New Roman"/>
          <w:color w:val="000000" w:themeColor="text1"/>
          <w:sz w:val="24"/>
          <w:szCs w:val="24"/>
          <w:lang w:val="az-Latn-AZ" w:bidi="ar-SA"/>
        </w:rPr>
        <w:softHyphen/>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ность) sözü həm siyasi, həm də iqtisadi kontekstlərdə istifadə edilirdi. Qıs</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a bir zamanda aydın oldu ki, onun çıxışlarında tezlik qazanmış “sabitlik” sö</w:t>
      </w:r>
      <w:r w:rsidR="002D180A" w:rsidRPr="00825376">
        <w:rPr>
          <w:rFonts w:ascii="Times New Roman" w:eastAsia="Calibri" w:hAnsi="Times New Roman" w:cs="Times New Roman"/>
          <w:color w:val="000000" w:themeColor="text1"/>
          <w:sz w:val="24"/>
          <w:szCs w:val="24"/>
          <w:lang w:val="az-Latn-AZ" w:bidi="ar-SA"/>
        </w:rPr>
        <w:softHyphen/>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zü əslində “durğunluq” (</w:t>
      </w:r>
      <w:r w:rsidR="002D180A"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val="az-Latn-AZ" w:bidi="ar-SA"/>
        </w:rPr>
        <w:t>застой</w:t>
      </w:r>
      <w:r w:rsidR="002D180A"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val="az-Latn-AZ" w:bidi="ar-SA"/>
        </w:rPr>
        <w:t xml:space="preserve">) sözü kimi </w:t>
      </w:r>
      <w:bookmarkStart w:id="13" w:name="_Hlk94201101"/>
      <w:r w:rsidRPr="00825376">
        <w:rPr>
          <w:rFonts w:ascii="Times New Roman" w:eastAsia="Calibri" w:hAnsi="Times New Roman" w:cs="Times New Roman"/>
          <w:color w:val="000000" w:themeColor="text1"/>
          <w:sz w:val="24"/>
          <w:szCs w:val="24"/>
          <w:lang w:val="az-Latn-AZ" w:bidi="ar-SA"/>
        </w:rPr>
        <w:t>mənfi konnotasiya</w:t>
      </w:r>
      <w:bookmarkEnd w:id="13"/>
      <w:r w:rsidRPr="00825376">
        <w:rPr>
          <w:rFonts w:ascii="Times New Roman" w:eastAsia="Calibri" w:hAnsi="Times New Roman" w:cs="Times New Roman"/>
          <w:color w:val="000000" w:themeColor="text1"/>
          <w:sz w:val="24"/>
          <w:szCs w:val="24"/>
          <w:lang w:val="az-Latn-AZ" w:bidi="ar-SA"/>
        </w:rPr>
        <w:t>ya ma</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lik</w:t>
      </w:r>
      <w:r w:rsidR="002D180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dir. Nəticədə V.Putinin çıxışlarında “davamlı inkişaf” (</w:t>
      </w:r>
      <w:r w:rsidR="002D180A"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val="az-Latn-AZ" w:bidi="ar-SA"/>
        </w:rPr>
        <w:t>стабильное раз</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ви</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тие</w:t>
      </w:r>
      <w:r w:rsidR="002D180A"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val="az-Latn-AZ" w:bidi="ar-SA"/>
        </w:rPr>
        <w:t>) kimi oksimoronlar səslənməyə başladı. V.Putin 2011-ci ildə baş nazir və</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zifəsini icra etdiyi zaman bu məsələyə münasibətini bu cür bildirmişdi: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i/>
          <w:iCs/>
          <w:color w:val="000000" w:themeColor="text1"/>
          <w:sz w:val="24"/>
          <w:szCs w:val="24"/>
          <w:lang w:bidi="ar-SA"/>
        </w:rPr>
        <w:t>Стабильность – это не стояние на месте, не топтание на мес</w:t>
      </w:r>
      <w:r w:rsidR="0095497C"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те, стабильность – это стабильное развитие, вот что такое в моем по</w:t>
      </w:r>
      <w:r w:rsidR="0095497C"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bidi="ar-SA"/>
        </w:rPr>
        <w:t>нимании стабильность.</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Sabitlik</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yerind</w:t>
      </w:r>
      <w:r w:rsidRPr="00825376">
        <w:rPr>
          <w:rFonts w:ascii="Times New Roman" w:eastAsia="Calibri" w:hAnsi="Times New Roman" w:cs="Times New Roman"/>
          <w:color w:val="000000" w:themeColor="text1"/>
          <w:sz w:val="24"/>
          <w:szCs w:val="24"/>
          <w:lang w:bidi="ar-SA"/>
        </w:rPr>
        <w:t xml:space="preserve">ə </w:t>
      </w:r>
      <w:r w:rsidRPr="00825376">
        <w:rPr>
          <w:rFonts w:ascii="Times New Roman" w:eastAsia="Calibri" w:hAnsi="Times New Roman" w:cs="Times New Roman"/>
          <w:color w:val="000000" w:themeColor="text1"/>
          <w:sz w:val="24"/>
          <w:szCs w:val="24"/>
          <w:lang w:val="en-US" w:bidi="ar-SA"/>
        </w:rPr>
        <w:t>dayanma</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v</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ziyy</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ti</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deyildir</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ye</w:t>
      </w:r>
      <w:r w:rsidR="0095497C" w:rsidRPr="00825376">
        <w:rPr>
          <w:rFonts w:ascii="Times New Roman" w:eastAsia="Calibri" w:hAnsi="Times New Roman" w:cs="Times New Roman"/>
          <w:color w:val="000000" w:themeColor="text1"/>
          <w:sz w:val="24"/>
          <w:szCs w:val="24"/>
          <w:lang w:bidi="ar-SA"/>
        </w:rPr>
        <w:softHyphen/>
      </w:r>
      <w:r w:rsidRPr="00825376">
        <w:rPr>
          <w:rFonts w:ascii="Times New Roman" w:eastAsia="Calibri" w:hAnsi="Times New Roman" w:cs="Times New Roman"/>
          <w:color w:val="000000" w:themeColor="text1"/>
          <w:sz w:val="24"/>
          <w:szCs w:val="24"/>
          <w:lang w:val="en-US" w:bidi="ar-SA"/>
        </w:rPr>
        <w:t>rind</w:t>
      </w:r>
      <w:r w:rsidRPr="00825376">
        <w:rPr>
          <w:rFonts w:ascii="Times New Roman" w:eastAsia="Calibri" w:hAnsi="Times New Roman" w:cs="Times New Roman"/>
          <w:color w:val="000000" w:themeColor="text1"/>
          <w:sz w:val="24"/>
          <w:szCs w:val="24"/>
          <w:lang w:bidi="ar-SA"/>
        </w:rPr>
        <w:t xml:space="preserve">ə </w:t>
      </w:r>
      <w:r w:rsidRPr="00825376">
        <w:rPr>
          <w:rFonts w:ascii="Times New Roman" w:eastAsia="Calibri" w:hAnsi="Times New Roman" w:cs="Times New Roman"/>
          <w:color w:val="000000" w:themeColor="text1"/>
          <w:sz w:val="24"/>
          <w:szCs w:val="24"/>
          <w:lang w:val="en-US" w:bidi="ar-SA"/>
        </w:rPr>
        <w:t>add</w:t>
      </w:r>
      <w:r w:rsidRPr="00825376">
        <w:rPr>
          <w:rFonts w:ascii="Times New Roman" w:eastAsia="Calibri" w:hAnsi="Times New Roman" w:cs="Times New Roman"/>
          <w:color w:val="000000" w:themeColor="text1"/>
          <w:sz w:val="24"/>
          <w:szCs w:val="24"/>
          <w:lang w:bidi="ar-SA"/>
        </w:rPr>
        <w:t>ı</w:t>
      </w:r>
      <w:r w:rsidRPr="00825376">
        <w:rPr>
          <w:rFonts w:ascii="Times New Roman" w:eastAsia="Calibri" w:hAnsi="Times New Roman" w:cs="Times New Roman"/>
          <w:color w:val="000000" w:themeColor="text1"/>
          <w:sz w:val="24"/>
          <w:szCs w:val="24"/>
          <w:lang w:val="en-US" w:bidi="ar-SA"/>
        </w:rPr>
        <w:t>mlama</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hal</w:t>
      </w:r>
      <w:r w:rsidRPr="00825376">
        <w:rPr>
          <w:rFonts w:ascii="Times New Roman" w:eastAsia="Calibri" w:hAnsi="Times New Roman" w:cs="Times New Roman"/>
          <w:color w:val="000000" w:themeColor="text1"/>
          <w:sz w:val="24"/>
          <w:szCs w:val="24"/>
          <w:lang w:bidi="ar-SA"/>
        </w:rPr>
        <w:t xml:space="preserve">ı </w:t>
      </w:r>
      <w:r w:rsidRPr="00825376">
        <w:rPr>
          <w:rFonts w:ascii="Times New Roman" w:eastAsia="Calibri" w:hAnsi="Times New Roman" w:cs="Times New Roman"/>
          <w:color w:val="000000" w:themeColor="text1"/>
          <w:sz w:val="24"/>
          <w:szCs w:val="24"/>
          <w:lang w:val="en-US" w:bidi="ar-SA"/>
        </w:rPr>
        <w:t>deyildir</w:t>
      </w:r>
      <w:r w:rsidRPr="00825376">
        <w:rPr>
          <w:rFonts w:ascii="Times New Roman" w:eastAsia="Calibri" w:hAnsi="Times New Roman" w:cs="Times New Roman"/>
          <w:color w:val="000000" w:themeColor="text1"/>
          <w:sz w:val="24"/>
          <w:szCs w:val="24"/>
          <w:lang w:bidi="ar-SA"/>
        </w:rPr>
        <w:t xml:space="preserve"> </w:t>
      </w:r>
      <w:bookmarkStart w:id="14" w:name="_Hlk94122031"/>
      <w:r w:rsidRPr="00825376">
        <w:rPr>
          <w:rFonts w:ascii="Times New Roman" w:eastAsia="Calibri" w:hAnsi="Times New Roman" w:cs="Times New Roman"/>
          <w:color w:val="000000" w:themeColor="text1"/>
          <w:sz w:val="24"/>
          <w:szCs w:val="24"/>
          <w:lang w:bidi="ar-SA"/>
        </w:rPr>
        <w:t>–</w:t>
      </w:r>
      <w:bookmarkEnd w:id="14"/>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bu</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sabit</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inki</w:t>
      </w:r>
      <w:r w:rsidRPr="00825376">
        <w:rPr>
          <w:rFonts w:ascii="Times New Roman" w:eastAsia="Calibri" w:hAnsi="Times New Roman" w:cs="Times New Roman"/>
          <w:color w:val="000000" w:themeColor="text1"/>
          <w:sz w:val="24"/>
          <w:szCs w:val="24"/>
          <w:lang w:bidi="ar-SA"/>
        </w:rPr>
        <w:t>ş</w:t>
      </w:r>
      <w:r w:rsidRPr="00825376">
        <w:rPr>
          <w:rFonts w:ascii="Times New Roman" w:eastAsia="Calibri" w:hAnsi="Times New Roman" w:cs="Times New Roman"/>
          <w:color w:val="000000" w:themeColor="text1"/>
          <w:sz w:val="24"/>
          <w:szCs w:val="24"/>
          <w:lang w:val="en-US" w:bidi="ar-SA"/>
        </w:rPr>
        <w:t>afd</w:t>
      </w:r>
      <w:r w:rsidRPr="00825376">
        <w:rPr>
          <w:rFonts w:ascii="Times New Roman" w:eastAsia="Calibri" w:hAnsi="Times New Roman" w:cs="Times New Roman"/>
          <w:color w:val="000000" w:themeColor="text1"/>
          <w:sz w:val="24"/>
          <w:szCs w:val="24"/>
          <w:lang w:bidi="ar-SA"/>
        </w:rPr>
        <w:t>ı</w:t>
      </w:r>
      <w:r w:rsidRPr="00825376">
        <w:rPr>
          <w:rFonts w:ascii="Times New Roman" w:eastAsia="Calibri" w:hAnsi="Times New Roman" w:cs="Times New Roman"/>
          <w:color w:val="000000" w:themeColor="text1"/>
          <w:sz w:val="24"/>
          <w:szCs w:val="24"/>
          <w:lang w:val="en-US" w:bidi="ar-SA"/>
        </w:rPr>
        <w:t>r</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m</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nim</w:t>
      </w:r>
      <w:r w:rsidRPr="00825376">
        <w:rPr>
          <w:rFonts w:ascii="Times New Roman" w:eastAsia="Calibri" w:hAnsi="Times New Roman" w:cs="Times New Roman"/>
          <w:color w:val="000000" w:themeColor="text1"/>
          <w:sz w:val="24"/>
          <w:szCs w:val="24"/>
          <w:lang w:bidi="ar-SA"/>
        </w:rPr>
        <w:t xml:space="preserve"> düşün</w:t>
      </w:r>
      <w:r w:rsidRPr="00825376">
        <w:rPr>
          <w:rFonts w:ascii="Times New Roman" w:eastAsia="Calibri" w:hAnsi="Times New Roman" w:cs="Times New Roman"/>
          <w:color w:val="000000" w:themeColor="text1"/>
          <w:sz w:val="24"/>
          <w:szCs w:val="24"/>
          <w:lang w:val="az-Latn-AZ" w:bidi="ar-SA"/>
        </w:rPr>
        <w:t>c</w:t>
      </w:r>
      <w:r w:rsidRPr="00825376">
        <w:rPr>
          <w:rFonts w:ascii="Times New Roman" w:eastAsia="Calibri" w:hAnsi="Times New Roman" w:cs="Times New Roman"/>
          <w:color w:val="000000" w:themeColor="text1"/>
          <w:sz w:val="24"/>
          <w:szCs w:val="24"/>
          <w:lang w:bidi="ar-SA"/>
        </w:rPr>
        <w:t xml:space="preserve">əm </w:t>
      </w:r>
      <w:r w:rsidRPr="00825376">
        <w:rPr>
          <w:rFonts w:ascii="Times New Roman" w:eastAsia="Calibri" w:hAnsi="Times New Roman" w:cs="Times New Roman"/>
          <w:color w:val="000000" w:themeColor="text1"/>
          <w:sz w:val="24"/>
          <w:szCs w:val="24"/>
          <w:lang w:val="en-US" w:bidi="ar-SA"/>
        </w:rPr>
        <w:t>sa</w:t>
      </w:r>
      <w:r w:rsidR="0095497C" w:rsidRPr="00825376">
        <w:rPr>
          <w:rFonts w:ascii="Times New Roman" w:eastAsia="Calibri" w:hAnsi="Times New Roman" w:cs="Times New Roman"/>
          <w:color w:val="000000" w:themeColor="text1"/>
          <w:sz w:val="24"/>
          <w:szCs w:val="24"/>
          <w:lang w:bidi="ar-SA"/>
        </w:rPr>
        <w:softHyphen/>
      </w:r>
      <w:r w:rsidRPr="00825376">
        <w:rPr>
          <w:rFonts w:ascii="Times New Roman" w:eastAsia="Calibri" w:hAnsi="Times New Roman" w:cs="Times New Roman"/>
          <w:color w:val="000000" w:themeColor="text1"/>
          <w:sz w:val="24"/>
          <w:szCs w:val="24"/>
          <w:lang w:val="en-US" w:bidi="ar-SA"/>
        </w:rPr>
        <w:t>bit</w:t>
      </w:r>
      <w:r w:rsidR="0095497C" w:rsidRPr="00825376">
        <w:rPr>
          <w:rFonts w:ascii="Times New Roman" w:eastAsia="Calibri" w:hAnsi="Times New Roman" w:cs="Times New Roman"/>
          <w:color w:val="000000" w:themeColor="text1"/>
          <w:sz w:val="24"/>
          <w:szCs w:val="24"/>
          <w:lang w:bidi="ar-SA"/>
        </w:rPr>
        <w:softHyphen/>
      </w:r>
      <w:r w:rsidRPr="00825376">
        <w:rPr>
          <w:rFonts w:ascii="Times New Roman" w:eastAsia="Calibri" w:hAnsi="Times New Roman" w:cs="Times New Roman"/>
          <w:color w:val="000000" w:themeColor="text1"/>
          <w:sz w:val="24"/>
          <w:szCs w:val="24"/>
          <w:lang w:val="en-US" w:bidi="ar-SA"/>
        </w:rPr>
        <w:t>liyi</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bu</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az-Latn-AZ" w:bidi="ar-SA"/>
        </w:rPr>
        <w:t>cür qəbul edir</w:t>
      </w:r>
      <w:r w:rsidRPr="00825376">
        <w:rPr>
          <w:rFonts w:ascii="Times New Roman" w:eastAsia="Calibri" w:hAnsi="Times New Roman" w:cs="Times New Roman"/>
          <w:color w:val="000000" w:themeColor="text1"/>
          <w:sz w:val="24"/>
          <w:szCs w:val="24"/>
          <w:lang w:bidi="ar-SA"/>
        </w:rPr>
        <w:t xml:space="preserve">.) </w:t>
      </w:r>
      <w:bookmarkStart w:id="15" w:name="_Hlk94478937"/>
      <w:r w:rsidRPr="00825376">
        <w:rPr>
          <w:rFonts w:ascii="Times New Roman" w:eastAsia="Calibri" w:hAnsi="Times New Roman" w:cs="Times New Roman"/>
          <w:color w:val="000000" w:themeColor="text1"/>
          <w:sz w:val="24"/>
          <w:szCs w:val="24"/>
          <w:lang w:bidi="ar-SA"/>
        </w:rPr>
        <w:t>[10].</w:t>
      </w:r>
    </w:p>
    <w:bookmarkEnd w:id="15"/>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color w:val="000000" w:themeColor="text1"/>
          <w:sz w:val="24"/>
          <w:szCs w:val="24"/>
          <w:lang w:val="en-US" w:bidi="ar-SA"/>
        </w:rPr>
        <w:t>Eyni</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zamanda</w:t>
      </w:r>
      <w:r w:rsidRPr="00825376">
        <w:rPr>
          <w:rFonts w:ascii="Times New Roman" w:eastAsia="Calibri" w:hAnsi="Times New Roman" w:cs="Times New Roman"/>
          <w:color w:val="000000" w:themeColor="text1"/>
          <w:sz w:val="24"/>
          <w:szCs w:val="24"/>
          <w:lang w:bidi="ar-SA"/>
        </w:rPr>
        <w:t>, 2005-</w:t>
      </w:r>
      <w:r w:rsidRPr="00825376">
        <w:rPr>
          <w:rFonts w:ascii="Times New Roman" w:eastAsia="Calibri" w:hAnsi="Times New Roman" w:cs="Times New Roman"/>
          <w:color w:val="000000" w:themeColor="text1"/>
          <w:sz w:val="24"/>
          <w:szCs w:val="24"/>
          <w:lang w:val="en-US" w:bidi="ar-SA"/>
        </w:rPr>
        <w:t>ci</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ild</w:t>
      </w:r>
      <w:r w:rsidRPr="00825376">
        <w:rPr>
          <w:rFonts w:ascii="Times New Roman" w:eastAsia="Calibri" w:hAnsi="Times New Roman" w:cs="Times New Roman"/>
          <w:color w:val="000000" w:themeColor="text1"/>
          <w:sz w:val="24"/>
          <w:szCs w:val="24"/>
          <w:lang w:bidi="ar-SA"/>
        </w:rPr>
        <w:t xml:space="preserve">ə </w:t>
      </w:r>
      <w:r w:rsidRPr="00825376">
        <w:rPr>
          <w:rFonts w:ascii="Times New Roman" w:eastAsia="Calibri" w:hAnsi="Times New Roman" w:cs="Times New Roman"/>
          <w:color w:val="000000" w:themeColor="text1"/>
          <w:sz w:val="24"/>
          <w:szCs w:val="24"/>
          <w:lang w:val="en-US" w:bidi="ar-SA"/>
        </w:rPr>
        <w:t>d</w:t>
      </w:r>
      <w:r w:rsidRPr="00825376">
        <w:rPr>
          <w:rFonts w:ascii="Times New Roman" w:eastAsia="Calibri" w:hAnsi="Times New Roman" w:cs="Times New Roman"/>
          <w:color w:val="000000" w:themeColor="text1"/>
          <w:sz w:val="24"/>
          <w:szCs w:val="24"/>
          <w:lang w:bidi="ar-SA"/>
        </w:rPr>
        <w:t xml:space="preserve">ə </w:t>
      </w:r>
      <w:r w:rsidRPr="00825376">
        <w:rPr>
          <w:rFonts w:ascii="Times New Roman" w:eastAsia="Calibri" w:hAnsi="Times New Roman" w:cs="Times New Roman"/>
          <w:color w:val="000000" w:themeColor="text1"/>
          <w:sz w:val="24"/>
          <w:szCs w:val="24"/>
          <w:lang w:val="en-US" w:bidi="ar-SA"/>
        </w:rPr>
        <w:t>buna</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b</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nz</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r</w:t>
      </w:r>
      <w:r w:rsidRPr="00825376">
        <w:rPr>
          <w:rFonts w:ascii="Times New Roman" w:eastAsia="Calibri" w:hAnsi="Times New Roman" w:cs="Times New Roman"/>
          <w:color w:val="000000" w:themeColor="text1"/>
          <w:sz w:val="24"/>
          <w:szCs w:val="24"/>
          <w:lang w:bidi="ar-SA"/>
        </w:rPr>
        <w:t xml:space="preserve"> “ə</w:t>
      </w:r>
      <w:r w:rsidRPr="00825376">
        <w:rPr>
          <w:rFonts w:ascii="Times New Roman" w:eastAsia="Calibri" w:hAnsi="Times New Roman" w:cs="Times New Roman"/>
          <w:color w:val="000000" w:themeColor="text1"/>
          <w:sz w:val="24"/>
          <w:szCs w:val="24"/>
          <w:lang w:val="en-US" w:bidi="ar-SA"/>
        </w:rPr>
        <w:t>sas</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olan</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sabitlikdir</w:t>
      </w:r>
      <w:r w:rsidRPr="00825376">
        <w:rPr>
          <w:rFonts w:ascii="Times New Roman" w:eastAsia="Calibri" w:hAnsi="Times New Roman" w:cs="Times New Roman"/>
          <w:color w:val="000000" w:themeColor="text1"/>
          <w:sz w:val="24"/>
          <w:szCs w:val="24"/>
          <w:lang w:bidi="ar-SA"/>
        </w:rPr>
        <w:t>” (глав</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 xml:space="preserve">ным элементом является стабильность) </w:t>
      </w:r>
      <w:r w:rsidRPr="00825376">
        <w:rPr>
          <w:rFonts w:ascii="Times New Roman" w:eastAsia="Calibri" w:hAnsi="Times New Roman" w:cs="Times New Roman"/>
          <w:color w:val="000000" w:themeColor="text1"/>
          <w:sz w:val="24"/>
          <w:szCs w:val="24"/>
          <w:lang w:val="en-US" w:bidi="ar-SA"/>
        </w:rPr>
        <w:t>ifad</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si</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il</w:t>
      </w:r>
      <w:r w:rsidRPr="00825376">
        <w:rPr>
          <w:rFonts w:ascii="Times New Roman" w:eastAsia="Calibri" w:hAnsi="Times New Roman" w:cs="Times New Roman"/>
          <w:color w:val="000000" w:themeColor="text1"/>
          <w:sz w:val="24"/>
          <w:szCs w:val="24"/>
          <w:lang w:bidi="ar-SA"/>
        </w:rPr>
        <w:t xml:space="preserve">ə </w:t>
      </w:r>
      <w:r w:rsidRPr="00825376">
        <w:rPr>
          <w:rFonts w:ascii="Times New Roman" w:eastAsia="Calibri" w:hAnsi="Times New Roman" w:cs="Times New Roman"/>
          <w:color w:val="000000" w:themeColor="text1"/>
          <w:sz w:val="24"/>
          <w:szCs w:val="24"/>
          <w:lang w:val="en-US" w:bidi="ar-SA"/>
        </w:rPr>
        <w:t>V</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Putin</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kons</w:t>
      </w:r>
      <w:r w:rsidR="0095497C" w:rsidRPr="00825376">
        <w:rPr>
          <w:rFonts w:ascii="Times New Roman" w:eastAsia="Calibri" w:hAnsi="Times New Roman" w:cs="Times New Roman"/>
          <w:color w:val="000000" w:themeColor="text1"/>
          <w:sz w:val="24"/>
          <w:szCs w:val="24"/>
          <w:lang w:bidi="ar-SA"/>
        </w:rPr>
        <w:softHyphen/>
      </w:r>
      <w:r w:rsidRPr="00825376">
        <w:rPr>
          <w:rFonts w:ascii="Times New Roman" w:eastAsia="Calibri" w:hAnsi="Times New Roman" w:cs="Times New Roman"/>
          <w:color w:val="000000" w:themeColor="text1"/>
          <w:sz w:val="24"/>
          <w:szCs w:val="24"/>
          <w:lang w:val="en-US" w:bidi="ar-SA"/>
        </w:rPr>
        <w:t>ti</w:t>
      </w:r>
      <w:r w:rsidR="0095497C" w:rsidRPr="00825376">
        <w:rPr>
          <w:rFonts w:ascii="Times New Roman" w:eastAsia="Calibri" w:hAnsi="Times New Roman" w:cs="Times New Roman"/>
          <w:color w:val="000000" w:themeColor="text1"/>
          <w:sz w:val="24"/>
          <w:szCs w:val="24"/>
          <w:lang w:bidi="ar-SA"/>
        </w:rPr>
        <w:softHyphen/>
      </w:r>
      <w:r w:rsidRPr="00825376">
        <w:rPr>
          <w:rFonts w:ascii="Times New Roman" w:eastAsia="Calibri" w:hAnsi="Times New Roman" w:cs="Times New Roman"/>
          <w:color w:val="000000" w:themeColor="text1"/>
          <w:sz w:val="24"/>
          <w:szCs w:val="24"/>
          <w:lang w:val="en-US" w:bidi="ar-SA"/>
        </w:rPr>
        <w:t>tu</w:t>
      </w:r>
      <w:r w:rsidR="0095497C" w:rsidRPr="00825376">
        <w:rPr>
          <w:rFonts w:ascii="Times New Roman" w:eastAsia="Calibri" w:hAnsi="Times New Roman" w:cs="Times New Roman"/>
          <w:color w:val="000000" w:themeColor="text1"/>
          <w:sz w:val="24"/>
          <w:szCs w:val="24"/>
          <w:lang w:bidi="ar-SA"/>
        </w:rPr>
        <w:softHyphen/>
      </w:r>
      <w:r w:rsidRPr="00825376">
        <w:rPr>
          <w:rFonts w:ascii="Times New Roman" w:eastAsia="Calibri" w:hAnsi="Times New Roman" w:cs="Times New Roman"/>
          <w:color w:val="000000" w:themeColor="text1"/>
          <w:sz w:val="24"/>
          <w:szCs w:val="24"/>
          <w:lang w:val="en-US" w:bidi="ar-SA"/>
        </w:rPr>
        <w:t>si</w:t>
      </w:r>
      <w:r w:rsidR="0095497C" w:rsidRPr="00825376">
        <w:rPr>
          <w:rFonts w:ascii="Times New Roman" w:eastAsia="Calibri" w:hAnsi="Times New Roman" w:cs="Times New Roman"/>
          <w:color w:val="000000" w:themeColor="text1"/>
          <w:sz w:val="24"/>
          <w:szCs w:val="24"/>
          <w:lang w:bidi="ar-SA"/>
        </w:rPr>
        <w:softHyphen/>
      </w:r>
      <w:r w:rsidRPr="00825376">
        <w:rPr>
          <w:rFonts w:ascii="Times New Roman" w:eastAsia="Calibri" w:hAnsi="Times New Roman" w:cs="Times New Roman"/>
          <w:color w:val="000000" w:themeColor="text1"/>
          <w:sz w:val="24"/>
          <w:szCs w:val="24"/>
          <w:lang w:val="en-US" w:bidi="ar-SA"/>
        </w:rPr>
        <w:t>yada</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d</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yi</w:t>
      </w:r>
      <w:r w:rsidRPr="00825376">
        <w:rPr>
          <w:rFonts w:ascii="Times New Roman" w:eastAsia="Calibri" w:hAnsi="Times New Roman" w:cs="Times New Roman"/>
          <w:color w:val="000000" w:themeColor="text1"/>
          <w:sz w:val="24"/>
          <w:szCs w:val="24"/>
          <w:lang w:bidi="ar-SA"/>
        </w:rPr>
        <w:t>ş</w:t>
      </w:r>
      <w:r w:rsidRPr="00825376">
        <w:rPr>
          <w:rFonts w:ascii="Times New Roman" w:eastAsia="Calibri" w:hAnsi="Times New Roman" w:cs="Times New Roman"/>
          <w:color w:val="000000" w:themeColor="text1"/>
          <w:sz w:val="24"/>
          <w:szCs w:val="24"/>
          <w:lang w:val="en-US" w:bidi="ar-SA"/>
        </w:rPr>
        <w:t>likl</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r</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etm</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kd</w:t>
      </w:r>
      <w:r w:rsidRPr="00825376">
        <w:rPr>
          <w:rFonts w:ascii="Times New Roman" w:eastAsia="Calibri" w:hAnsi="Times New Roman" w:cs="Times New Roman"/>
          <w:color w:val="000000" w:themeColor="text1"/>
          <w:sz w:val="24"/>
          <w:szCs w:val="24"/>
          <w:lang w:bidi="ar-SA"/>
        </w:rPr>
        <w:t>ə</w:t>
      </w:r>
      <w:r w:rsidRPr="00825376">
        <w:rPr>
          <w:rFonts w:ascii="Times New Roman" w:eastAsia="Calibri" w:hAnsi="Times New Roman" w:cs="Times New Roman"/>
          <w:color w:val="000000" w:themeColor="text1"/>
          <w:sz w:val="24"/>
          <w:szCs w:val="24"/>
          <w:lang w:val="en-US" w:bidi="ar-SA"/>
        </w:rPr>
        <w:t>n</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imtina</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edir</w:t>
      </w:r>
      <w:r w:rsidRPr="00825376">
        <w:rPr>
          <w:rFonts w:ascii="Times New Roman" w:eastAsia="Calibri" w:hAnsi="Times New Roman" w:cs="Times New Roman"/>
          <w:color w:val="000000" w:themeColor="text1"/>
          <w:sz w:val="24"/>
          <w:szCs w:val="24"/>
          <w:lang w:bidi="ar-SA"/>
        </w:rPr>
        <w:t>:</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i/>
          <w:iCs/>
          <w:color w:val="000000" w:themeColor="text1"/>
          <w:spacing w:val="-2"/>
          <w:sz w:val="24"/>
          <w:szCs w:val="24"/>
          <w:lang w:bidi="ar-SA"/>
        </w:rPr>
        <w:t>Я считаю, что самым главным элементом в укреплении рос</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сийс</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кой государственности на сегодняшний день является стабильность. Ста</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бильность в стране, в обществе не может быть обеспечена дру</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гим путем, кроме как стабильностью законодательства и основного за</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кона страны – Конституции. Поэтому ни при каких обс</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т</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о</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я</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тельс</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т</w:t>
      </w:r>
      <w:r w:rsidR="0095497C" w:rsidRPr="00825376">
        <w:rPr>
          <w:rFonts w:ascii="Times New Roman" w:eastAsia="Calibri" w:hAnsi="Times New Roman" w:cs="Times New Roman"/>
          <w:i/>
          <w:iCs/>
          <w:color w:val="000000" w:themeColor="text1"/>
          <w:spacing w:val="-2"/>
          <w:sz w:val="24"/>
          <w:szCs w:val="24"/>
          <w:lang w:val="az-Latn-AZ" w:bidi="ar-SA"/>
        </w:rPr>
        <w:softHyphen/>
      </w:r>
      <w:r w:rsidRPr="00825376">
        <w:rPr>
          <w:rFonts w:ascii="Times New Roman" w:eastAsia="Calibri" w:hAnsi="Times New Roman" w:cs="Times New Roman"/>
          <w:i/>
          <w:iCs/>
          <w:color w:val="000000" w:themeColor="text1"/>
          <w:spacing w:val="-2"/>
          <w:sz w:val="24"/>
          <w:szCs w:val="24"/>
          <w:lang w:bidi="ar-SA"/>
        </w:rPr>
        <w:t>вах менять Конституцию я не намерен.</w:t>
      </w:r>
      <w:r w:rsidRPr="00825376">
        <w:rPr>
          <w:rFonts w:ascii="Times New Roman" w:eastAsia="Calibri" w:hAnsi="Times New Roman" w:cs="Times New Roman"/>
          <w:color w:val="000000" w:themeColor="text1"/>
          <w:spacing w:val="-2"/>
          <w:sz w:val="24"/>
          <w:szCs w:val="24"/>
          <w:lang w:bidi="ar-SA"/>
        </w:rPr>
        <w:t xml:space="preserve"> [10]. </w:t>
      </w:r>
      <w:proofErr w:type="gramStart"/>
      <w:r w:rsidRPr="00825376">
        <w:rPr>
          <w:rFonts w:ascii="Times New Roman" w:eastAsia="Calibri" w:hAnsi="Times New Roman" w:cs="Times New Roman"/>
          <w:color w:val="000000" w:themeColor="text1"/>
          <w:spacing w:val="-2"/>
          <w:sz w:val="24"/>
          <w:szCs w:val="24"/>
          <w:lang w:bidi="ar-SA"/>
        </w:rPr>
        <w:t>(</w:t>
      </w:r>
      <w:r w:rsidRPr="00825376">
        <w:rPr>
          <w:rFonts w:ascii="Times New Roman" w:eastAsia="Calibri" w:hAnsi="Times New Roman" w:cs="Times New Roman"/>
          <w:color w:val="000000" w:themeColor="text1"/>
          <w:spacing w:val="-2"/>
          <w:sz w:val="24"/>
          <w:szCs w:val="24"/>
          <w:lang w:val="en-US" w:bidi="ar-SA"/>
        </w:rPr>
        <w:t>Hesab</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edir</w:t>
      </w:r>
      <w:r w:rsidRPr="00825376">
        <w:rPr>
          <w:rFonts w:ascii="Times New Roman" w:eastAsia="Calibri" w:hAnsi="Times New Roman" w:cs="Times New Roman"/>
          <w:color w:val="000000" w:themeColor="text1"/>
          <w:spacing w:val="-2"/>
          <w:sz w:val="24"/>
          <w:szCs w:val="24"/>
          <w:lang w:bidi="ar-SA"/>
        </w:rPr>
        <w:t>ə</w:t>
      </w:r>
      <w:r w:rsidRPr="00825376">
        <w:rPr>
          <w:rFonts w:ascii="Times New Roman" w:eastAsia="Calibri" w:hAnsi="Times New Roman" w:cs="Times New Roman"/>
          <w:color w:val="000000" w:themeColor="text1"/>
          <w:spacing w:val="-2"/>
          <w:sz w:val="24"/>
          <w:szCs w:val="24"/>
          <w:lang w:val="en-US" w:bidi="ar-SA"/>
        </w:rPr>
        <w:t>m</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ki</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bu</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g</w:t>
      </w:r>
      <w:r w:rsidRPr="00825376">
        <w:rPr>
          <w:rFonts w:ascii="Times New Roman" w:eastAsia="Calibri" w:hAnsi="Times New Roman" w:cs="Times New Roman"/>
          <w:color w:val="000000" w:themeColor="text1"/>
          <w:spacing w:val="-2"/>
          <w:sz w:val="24"/>
          <w:szCs w:val="24"/>
          <w:lang w:bidi="ar-SA"/>
        </w:rPr>
        <w:t>ü</w:t>
      </w:r>
      <w:r w:rsidRPr="00825376">
        <w:rPr>
          <w:rFonts w:ascii="Times New Roman" w:eastAsia="Calibri" w:hAnsi="Times New Roman" w:cs="Times New Roman"/>
          <w:color w:val="000000" w:themeColor="text1"/>
          <w:spacing w:val="-2"/>
          <w:sz w:val="24"/>
          <w:szCs w:val="24"/>
          <w:lang w:val="en-US" w:bidi="ar-SA"/>
        </w:rPr>
        <w:t>n</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Ru</w:t>
      </w:r>
      <w:r w:rsidR="0095497C" w:rsidRPr="00825376">
        <w:rPr>
          <w:rFonts w:ascii="Times New Roman" w:eastAsia="Calibri" w:hAnsi="Times New Roman" w:cs="Times New Roman"/>
          <w:color w:val="000000" w:themeColor="text1"/>
          <w:spacing w:val="-2"/>
          <w:sz w:val="24"/>
          <w:szCs w:val="24"/>
          <w:lang w:bidi="ar-SA"/>
        </w:rPr>
        <w:softHyphen/>
      </w:r>
      <w:r w:rsidRPr="00825376">
        <w:rPr>
          <w:rFonts w:ascii="Times New Roman" w:eastAsia="Calibri" w:hAnsi="Times New Roman" w:cs="Times New Roman"/>
          <w:color w:val="000000" w:themeColor="text1"/>
          <w:spacing w:val="-2"/>
          <w:sz w:val="24"/>
          <w:szCs w:val="24"/>
          <w:lang w:val="en-US" w:bidi="ar-SA"/>
        </w:rPr>
        <w:t>siya</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d</w:t>
      </w:r>
      <w:r w:rsidRPr="00825376">
        <w:rPr>
          <w:rFonts w:ascii="Times New Roman" w:eastAsia="Calibri" w:hAnsi="Times New Roman" w:cs="Times New Roman"/>
          <w:color w:val="000000" w:themeColor="text1"/>
          <w:spacing w:val="-2"/>
          <w:sz w:val="24"/>
          <w:szCs w:val="24"/>
          <w:lang w:bidi="ar-SA"/>
        </w:rPr>
        <w:t>ö</w:t>
      </w:r>
      <w:r w:rsidRPr="00825376">
        <w:rPr>
          <w:rFonts w:ascii="Times New Roman" w:eastAsia="Calibri" w:hAnsi="Times New Roman" w:cs="Times New Roman"/>
          <w:color w:val="000000" w:themeColor="text1"/>
          <w:spacing w:val="-2"/>
          <w:sz w:val="24"/>
          <w:szCs w:val="24"/>
          <w:lang w:val="en-US" w:bidi="ar-SA"/>
        </w:rPr>
        <w:t>vl</w:t>
      </w:r>
      <w:r w:rsidRPr="00825376">
        <w:rPr>
          <w:rFonts w:ascii="Times New Roman" w:eastAsia="Calibri" w:hAnsi="Times New Roman" w:cs="Times New Roman"/>
          <w:color w:val="000000" w:themeColor="text1"/>
          <w:spacing w:val="-2"/>
          <w:sz w:val="24"/>
          <w:szCs w:val="24"/>
          <w:lang w:bidi="ar-SA"/>
        </w:rPr>
        <w:t>ə</w:t>
      </w:r>
      <w:r w:rsidRPr="00825376">
        <w:rPr>
          <w:rFonts w:ascii="Times New Roman" w:eastAsia="Calibri" w:hAnsi="Times New Roman" w:cs="Times New Roman"/>
          <w:color w:val="000000" w:themeColor="text1"/>
          <w:spacing w:val="-2"/>
          <w:sz w:val="24"/>
          <w:szCs w:val="24"/>
          <w:lang w:val="en-US" w:bidi="ar-SA"/>
        </w:rPr>
        <w:t>t</w:t>
      </w:r>
      <w:r w:rsidRPr="00825376">
        <w:rPr>
          <w:rFonts w:ascii="Times New Roman" w:eastAsia="Calibri" w:hAnsi="Times New Roman" w:cs="Times New Roman"/>
          <w:color w:val="000000" w:themeColor="text1"/>
          <w:spacing w:val="-2"/>
          <w:sz w:val="24"/>
          <w:szCs w:val="24"/>
          <w:lang w:bidi="ar-SA"/>
        </w:rPr>
        <w:t>ç</w:t>
      </w:r>
      <w:r w:rsidRPr="00825376">
        <w:rPr>
          <w:rFonts w:ascii="Times New Roman" w:eastAsia="Calibri" w:hAnsi="Times New Roman" w:cs="Times New Roman"/>
          <w:color w:val="000000" w:themeColor="text1"/>
          <w:spacing w:val="-2"/>
          <w:sz w:val="24"/>
          <w:szCs w:val="24"/>
          <w:lang w:val="en-US" w:bidi="ar-SA"/>
        </w:rPr>
        <w:t>iliyinin</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m</w:t>
      </w:r>
      <w:r w:rsidRPr="00825376">
        <w:rPr>
          <w:rFonts w:ascii="Times New Roman" w:eastAsia="Calibri" w:hAnsi="Times New Roman" w:cs="Times New Roman"/>
          <w:color w:val="000000" w:themeColor="text1"/>
          <w:spacing w:val="-2"/>
          <w:sz w:val="24"/>
          <w:szCs w:val="24"/>
          <w:lang w:bidi="ar-SA"/>
        </w:rPr>
        <w:t>ö</w:t>
      </w:r>
      <w:r w:rsidRPr="00825376">
        <w:rPr>
          <w:rFonts w:ascii="Times New Roman" w:eastAsia="Calibri" w:hAnsi="Times New Roman" w:cs="Times New Roman"/>
          <w:color w:val="000000" w:themeColor="text1"/>
          <w:spacing w:val="-2"/>
          <w:sz w:val="24"/>
          <w:szCs w:val="24"/>
          <w:lang w:val="en-US" w:bidi="ar-SA"/>
        </w:rPr>
        <w:t>hk</w:t>
      </w:r>
      <w:r w:rsidRPr="00825376">
        <w:rPr>
          <w:rFonts w:ascii="Times New Roman" w:eastAsia="Calibri" w:hAnsi="Times New Roman" w:cs="Times New Roman"/>
          <w:color w:val="000000" w:themeColor="text1"/>
          <w:spacing w:val="-2"/>
          <w:sz w:val="24"/>
          <w:szCs w:val="24"/>
          <w:lang w:bidi="ar-SA"/>
        </w:rPr>
        <w:t>ə</w:t>
      </w:r>
      <w:r w:rsidRPr="00825376">
        <w:rPr>
          <w:rFonts w:ascii="Times New Roman" w:eastAsia="Calibri" w:hAnsi="Times New Roman" w:cs="Times New Roman"/>
          <w:color w:val="000000" w:themeColor="text1"/>
          <w:spacing w:val="-2"/>
          <w:sz w:val="24"/>
          <w:szCs w:val="24"/>
          <w:lang w:val="en-US" w:bidi="ar-SA"/>
        </w:rPr>
        <w:t>ml</w:t>
      </w:r>
      <w:r w:rsidRPr="00825376">
        <w:rPr>
          <w:rFonts w:ascii="Times New Roman" w:eastAsia="Calibri" w:hAnsi="Times New Roman" w:cs="Times New Roman"/>
          <w:color w:val="000000" w:themeColor="text1"/>
          <w:spacing w:val="-2"/>
          <w:sz w:val="24"/>
          <w:szCs w:val="24"/>
          <w:lang w:bidi="ar-SA"/>
        </w:rPr>
        <w:t>ə</w:t>
      </w:r>
      <w:r w:rsidRPr="00825376">
        <w:rPr>
          <w:rFonts w:ascii="Times New Roman" w:eastAsia="Calibri" w:hAnsi="Times New Roman" w:cs="Times New Roman"/>
          <w:color w:val="000000" w:themeColor="text1"/>
          <w:spacing w:val="-2"/>
          <w:sz w:val="24"/>
          <w:szCs w:val="24"/>
          <w:lang w:val="en-US" w:bidi="ar-SA"/>
        </w:rPr>
        <w:t>nm</w:t>
      </w:r>
      <w:r w:rsidRPr="00825376">
        <w:rPr>
          <w:rFonts w:ascii="Times New Roman" w:eastAsia="Calibri" w:hAnsi="Times New Roman" w:cs="Times New Roman"/>
          <w:color w:val="000000" w:themeColor="text1"/>
          <w:spacing w:val="-2"/>
          <w:sz w:val="24"/>
          <w:szCs w:val="24"/>
          <w:lang w:bidi="ar-SA"/>
        </w:rPr>
        <w:t>ə</w:t>
      </w:r>
      <w:r w:rsidRPr="00825376">
        <w:rPr>
          <w:rFonts w:ascii="Times New Roman" w:eastAsia="Calibri" w:hAnsi="Times New Roman" w:cs="Times New Roman"/>
          <w:color w:val="000000" w:themeColor="text1"/>
          <w:spacing w:val="-2"/>
          <w:sz w:val="24"/>
          <w:szCs w:val="24"/>
          <w:lang w:val="en-US" w:bidi="ar-SA"/>
        </w:rPr>
        <w:t>sinin</w:t>
      </w:r>
      <w:r w:rsidRPr="00825376">
        <w:rPr>
          <w:rFonts w:ascii="Times New Roman" w:eastAsia="Calibri" w:hAnsi="Times New Roman" w:cs="Times New Roman"/>
          <w:color w:val="000000" w:themeColor="text1"/>
          <w:spacing w:val="-2"/>
          <w:sz w:val="24"/>
          <w:szCs w:val="24"/>
          <w:lang w:bidi="ar-SA"/>
        </w:rPr>
        <w:t xml:space="preserve"> ə</w:t>
      </w:r>
      <w:r w:rsidRPr="00825376">
        <w:rPr>
          <w:rFonts w:ascii="Times New Roman" w:eastAsia="Calibri" w:hAnsi="Times New Roman" w:cs="Times New Roman"/>
          <w:color w:val="000000" w:themeColor="text1"/>
          <w:spacing w:val="-2"/>
          <w:sz w:val="24"/>
          <w:szCs w:val="24"/>
          <w:lang w:val="en-US" w:bidi="ar-SA"/>
        </w:rPr>
        <w:t>n</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m</w:t>
      </w:r>
      <w:r w:rsidRPr="00825376">
        <w:rPr>
          <w:rFonts w:ascii="Times New Roman" w:eastAsia="Calibri" w:hAnsi="Times New Roman" w:cs="Times New Roman"/>
          <w:color w:val="000000" w:themeColor="text1"/>
          <w:spacing w:val="-2"/>
          <w:sz w:val="24"/>
          <w:szCs w:val="24"/>
          <w:lang w:bidi="ar-SA"/>
        </w:rPr>
        <w:t>ü</w:t>
      </w:r>
      <w:r w:rsidRPr="00825376">
        <w:rPr>
          <w:rFonts w:ascii="Times New Roman" w:eastAsia="Calibri" w:hAnsi="Times New Roman" w:cs="Times New Roman"/>
          <w:color w:val="000000" w:themeColor="text1"/>
          <w:spacing w:val="-2"/>
          <w:sz w:val="24"/>
          <w:szCs w:val="24"/>
          <w:lang w:val="en-US" w:bidi="ar-SA"/>
        </w:rPr>
        <w:t>h</w:t>
      </w:r>
      <w:r w:rsidRPr="00825376">
        <w:rPr>
          <w:rFonts w:ascii="Times New Roman" w:eastAsia="Calibri" w:hAnsi="Times New Roman" w:cs="Times New Roman"/>
          <w:color w:val="000000" w:themeColor="text1"/>
          <w:spacing w:val="-2"/>
          <w:sz w:val="24"/>
          <w:szCs w:val="24"/>
          <w:lang w:bidi="ar-SA"/>
        </w:rPr>
        <w:t>ü</w:t>
      </w:r>
      <w:r w:rsidRPr="00825376">
        <w:rPr>
          <w:rFonts w:ascii="Times New Roman" w:eastAsia="Calibri" w:hAnsi="Times New Roman" w:cs="Times New Roman"/>
          <w:color w:val="000000" w:themeColor="text1"/>
          <w:spacing w:val="-2"/>
          <w:sz w:val="24"/>
          <w:szCs w:val="24"/>
          <w:lang w:val="en-US" w:bidi="ar-SA"/>
        </w:rPr>
        <w:t>m</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elementi</w:t>
      </w:r>
      <w:r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val="en-US" w:bidi="ar-SA"/>
        </w:rPr>
        <w:t>sabitlikdir</w:t>
      </w:r>
      <w:r w:rsidRPr="00825376">
        <w:rPr>
          <w:rFonts w:ascii="Times New Roman" w:eastAsia="Calibri" w:hAnsi="Times New Roman" w:cs="Times New Roman"/>
          <w:color w:val="000000" w:themeColor="text1"/>
          <w:spacing w:val="-2"/>
          <w:sz w:val="24"/>
          <w:szCs w:val="24"/>
          <w:lang w:bidi="ar-SA"/>
        </w:rPr>
        <w:t>.</w:t>
      </w:r>
      <w:r w:rsidRPr="00825376">
        <w:rPr>
          <w:rFonts w:ascii="Times New Roman" w:eastAsia="Calibri" w:hAnsi="Times New Roman" w:cs="Times New Roman"/>
          <w:color w:val="000000" w:themeColor="text1"/>
          <w:spacing w:val="-2"/>
          <w:sz w:val="24"/>
          <w:szCs w:val="24"/>
          <w:lang w:val="az-Latn-AZ" w:bidi="ar-SA"/>
        </w:rPr>
        <w:t xml:space="preserve"> Öl</w:t>
      </w:r>
      <w:r w:rsidR="0095497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kə</w:t>
      </w:r>
      <w:r w:rsidR="0095497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də və cəmiyyətdə sabitlik yalnız qanunvericiliyin və ölkənin əsas qa</w:t>
      </w:r>
      <w:r w:rsidR="0095497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nu</w:t>
      </w:r>
      <w:r w:rsidR="0095497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nu olan Konstitusiyada əks olunmuş sabitliyin vasitəsilə təmin olunmalıdır.</w:t>
      </w:r>
      <w:proofErr w:type="gramEnd"/>
      <w:r w:rsidRPr="00825376">
        <w:rPr>
          <w:rFonts w:ascii="Times New Roman" w:eastAsia="Calibri" w:hAnsi="Times New Roman" w:cs="Times New Roman"/>
          <w:color w:val="000000" w:themeColor="text1"/>
          <w:spacing w:val="-2"/>
          <w:sz w:val="24"/>
          <w:szCs w:val="24"/>
          <w:lang w:val="az-Latn-AZ" w:bidi="ar-SA"/>
        </w:rPr>
        <w:t xml:space="preserve"> Ona gö</w:t>
      </w:r>
      <w:r w:rsidR="0095497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rə də heç bir halda Konstitusiyaya dəyişiklik etmək fikrində de</w:t>
      </w:r>
      <w:r w:rsidR="0095497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yi</w:t>
      </w:r>
      <w:r w:rsidR="0095497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ləm.)</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ab/>
        <w:t xml:space="preserve">Qeyd edildiyi kimi, </w:t>
      </w:r>
      <w:bookmarkStart w:id="16" w:name="_Hlk94470399"/>
      <w:r w:rsidRPr="00825376">
        <w:rPr>
          <w:rFonts w:ascii="Times New Roman" w:eastAsia="Calibri" w:hAnsi="Times New Roman" w:cs="Times New Roman"/>
          <w:color w:val="000000" w:themeColor="text1"/>
          <w:sz w:val="24"/>
          <w:szCs w:val="24"/>
          <w:lang w:val="az-Latn-AZ" w:bidi="ar-SA"/>
        </w:rPr>
        <w:t>siyasi diskurs öz xarakteristikasına görə po</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ten</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al interpretatorun görüşlərini nəzərə alaraq təlqinə hədəflənir və onun niy</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yət</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lərinin, auditoriyanın fəaliyyət istiqamətinin dəyişməsinə nail olmağa ça</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şır. </w:t>
      </w:r>
      <w:bookmarkEnd w:id="16"/>
      <w:r w:rsidRPr="00825376">
        <w:rPr>
          <w:rFonts w:ascii="Times New Roman" w:eastAsia="Calibri" w:hAnsi="Times New Roman" w:cs="Times New Roman"/>
          <w:color w:val="000000" w:themeColor="text1"/>
          <w:sz w:val="24"/>
          <w:szCs w:val="24"/>
          <w:lang w:val="az-Latn-AZ" w:bidi="ar-SA"/>
        </w:rPr>
        <w:t>A.Şopenhauerin də qeyd etdiyi kimi, inandırma sənəti</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insan tə</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fək</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kü</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rün</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dəki anlayışlar arasında mövcud olan əlaqələrdən məharətlə istifadə et</w:t>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8344A2" w:rsidRPr="00825376">
        <w:rPr>
          <w:rFonts w:ascii="Times New Roman" w:eastAsia="Calibri" w:hAnsi="Times New Roman" w:cs="Times New Roman"/>
          <w:color w:val="000000" w:themeColor="text1"/>
          <w:sz w:val="24"/>
          <w:szCs w:val="24"/>
          <w:lang w:val="az-Latn-AZ" w:bidi="ar-SA"/>
        </w:rPr>
        <w:softHyphen/>
      </w:r>
      <w:r w:rsidR="0095497C"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 bacarmaqdan ibarətdir – məhz bunun sayəsində bəzən danışan is</w:t>
      </w:r>
      <w:r w:rsidR="008344A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tə</w:t>
      </w:r>
      <w:r w:rsidR="008344A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8344A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dən bir etiqaddan digərinə keçid edir [6].</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z w:val="24"/>
          <w:szCs w:val="24"/>
          <w:lang w:val="az-Latn-AZ" w:bidi="ar-SA"/>
        </w:rPr>
        <w:tab/>
      </w:r>
      <w:bookmarkStart w:id="17" w:name="_Hlk94470468"/>
      <w:r w:rsidRPr="00825376">
        <w:rPr>
          <w:rFonts w:ascii="Times New Roman" w:eastAsia="Calibri" w:hAnsi="Times New Roman" w:cs="Times New Roman"/>
          <w:color w:val="000000" w:themeColor="text1"/>
          <w:spacing w:val="-2"/>
          <w:sz w:val="24"/>
          <w:szCs w:val="24"/>
          <w:lang w:val="az-Latn-AZ" w:bidi="ar-SA"/>
        </w:rPr>
        <w:t>Siyasi diskursda təlqinin uğuru ən azından proponentə, nitqdə verilən mə</w:t>
      </w:r>
      <w:r w:rsidR="008344A2" w:rsidRPr="00825376">
        <w:rPr>
          <w:rFonts w:ascii="Times New Roman" w:eastAsia="Calibri" w:hAnsi="Times New Roman" w:cs="Times New Roman"/>
          <w:color w:val="000000" w:themeColor="text1"/>
          <w:spacing w:val="-2"/>
          <w:sz w:val="24"/>
          <w:szCs w:val="24"/>
          <w:lang w:val="az-Latn-AZ" w:bidi="ar-SA"/>
        </w:rPr>
        <w:softHyphen/>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lumatlara, referent obyektə münasibətdə qarşıya qoyulmuş məqsəddən ası</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lı</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dır. Məqsəd inamın dərəcəsini, proponentə qarşı olan simpatiyanı müəy</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yən</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ləş</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dirsə də, faydalı mövqelərin qazanılması danışanın ritorik baca</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rıq</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la</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rın</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dan və adresatın mövqeyindən asılıdır. Adresatın məqsədlərinin lazımi is</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qamətə də</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yişdirilməsi, xüsusilə, adresant tərəfindən nitqin uğurlu tər</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ba</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tı</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na, müdafiə edi</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lən müddəanın diskursun strukturunda düzgün yer</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ləş</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ril</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mə</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nə nail ol</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maq</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la mümkündür. Yalnız adresatda başqasının fikirlərini könül</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lü şəkildə qə</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bul etmək, onlara qarşı maraq nümayiş etdirmək, səmimiyyət və məm</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nu</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niy</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yət təəssüratı yaratmaqla təlqinin uğuruna nail olmaq müm</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kün</w:t>
      </w:r>
      <w:r w:rsidR="008344A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dür.</w:t>
      </w:r>
    </w:p>
    <w:bookmarkEnd w:id="17"/>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ab/>
        <w:t>Siyasi diskursda adresatlar hər zaman adresantın nitqindən müsbət nə</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ticələr gözləyirlər və bu fakt öz əksini təqdim edilən mövqenin ya qəbul, ya da rədd edilməsində tapır. </w:t>
      </w:r>
      <w:bookmarkStart w:id="18" w:name="_Hlk94470514"/>
      <w:r w:rsidRPr="00825376">
        <w:rPr>
          <w:rFonts w:ascii="Times New Roman" w:eastAsia="Calibri" w:hAnsi="Times New Roman" w:cs="Times New Roman"/>
          <w:color w:val="000000" w:themeColor="text1"/>
          <w:sz w:val="24"/>
          <w:szCs w:val="24"/>
          <w:lang w:val="az-Latn-AZ" w:bidi="ar-SA"/>
        </w:rPr>
        <w:t>Qəbul edilmiş qaydaları pozan nitq dav</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nış</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 adresatın gözləmədiyi – normalardan kənar bir halın baş verməsi nə</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cə</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sin</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nitqin təsir gücünün azalmasına, yaxud</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kəskin yüksəlişinə səbəb ola bi</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 Bu baxımdan, adresat tərəfindən təlqinin fəal və qeyri-fəal (mü</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qa</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vi</w:t>
      </w:r>
      <w:r w:rsidR="0007120F"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mət) qəbulu situasiyalarını fərqləndirmək olar.</w:t>
      </w:r>
    </w:p>
    <w:bookmarkEnd w:id="18"/>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Təlqinin qeyri-fəal qəbulu situasiyası adresatların qarşı tərəfin möv</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qe</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yi</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nin və təlqinin intensivlik dərəcəsinin normalara uyğun olmasını göz</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mə</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ni əks etdirir. Bu cür dərin inamdan sui-istifadə edən adresant daha güc</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lü va</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tə</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 yalnız təsir effektini artırmaq lazım gəldikdə yararlanmaq üçün eh</w:t>
      </w:r>
      <w:r w:rsidR="0007120F" w:rsidRPr="00825376">
        <w:rPr>
          <w:rFonts w:ascii="Times New Roman" w:eastAsia="Calibri" w:hAnsi="Times New Roman" w:cs="Times New Roman"/>
          <w:color w:val="000000" w:themeColor="text1"/>
          <w:spacing w:val="-2"/>
          <w:sz w:val="24"/>
          <w:szCs w:val="24"/>
          <w:lang w:val="az-Latn-AZ" w:bidi="ar-SA"/>
        </w:rPr>
        <w:softHyphen/>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tiyatda sax</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layaraq, daha az intensivliyə malik olan vasitələrlə kifayətlənir. Bun</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dan baş</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qa, adətən güclü cinsin nümayəndələrinin daha intensiv va</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tə</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lər</w:t>
      </w:r>
      <w:r w:rsidR="0007120F" w:rsidRPr="00825376">
        <w:rPr>
          <w:rFonts w:ascii="Times New Roman" w:eastAsia="Calibri" w:hAnsi="Times New Roman" w:cs="Times New Roman"/>
          <w:color w:val="000000" w:themeColor="text1"/>
          <w:spacing w:val="-2"/>
          <w:sz w:val="24"/>
          <w:szCs w:val="24"/>
          <w:lang w:val="az-Latn-AZ" w:bidi="ar-SA"/>
        </w:rPr>
        <w:softHyphen/>
      </w:r>
      <w:r w:rsidR="0007120F" w:rsidRPr="00825376">
        <w:rPr>
          <w:rFonts w:ascii="Times New Roman" w:eastAsia="Calibri" w:hAnsi="Times New Roman" w:cs="Times New Roman"/>
          <w:color w:val="000000" w:themeColor="text1"/>
          <w:spacing w:val="-2"/>
          <w:sz w:val="24"/>
          <w:szCs w:val="24"/>
          <w:lang w:val="az-Latn-AZ" w:bidi="ar-SA"/>
        </w:rPr>
        <w:softHyphen/>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dən is</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fa</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də etməsi gözlənir, qadınlar isə daha az intensivliyə malik olan va</w:t>
      </w:r>
      <w:r w:rsidR="005C583C" w:rsidRPr="00825376">
        <w:rPr>
          <w:rFonts w:ascii="Times New Roman" w:eastAsia="Calibri" w:hAnsi="Times New Roman" w:cs="Times New Roman"/>
          <w:color w:val="000000" w:themeColor="text1"/>
          <w:spacing w:val="-2"/>
          <w:sz w:val="24"/>
          <w:szCs w:val="24"/>
          <w:lang w:val="az-Latn-AZ" w:bidi="ar-SA"/>
        </w:rPr>
        <w:softHyphen/>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sitələrə mü</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ra</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ciət edir. Bu normanın </w:t>
      </w:r>
      <w:bookmarkStart w:id="19" w:name="_Hlk94127025"/>
      <w:r w:rsidRPr="00825376">
        <w:rPr>
          <w:rFonts w:ascii="Times New Roman" w:eastAsia="Calibri" w:hAnsi="Times New Roman" w:cs="Times New Roman"/>
          <w:color w:val="000000" w:themeColor="text1"/>
          <w:spacing w:val="-2"/>
          <w:sz w:val="24"/>
          <w:szCs w:val="24"/>
          <w:lang w:val="az-Latn-AZ" w:bidi="ar-SA"/>
        </w:rPr>
        <w:t>–</w:t>
      </w:r>
      <w:bookmarkEnd w:id="19"/>
      <w:r w:rsidRPr="00825376">
        <w:rPr>
          <w:rFonts w:ascii="Times New Roman" w:eastAsia="Calibri" w:hAnsi="Times New Roman" w:cs="Times New Roman"/>
          <w:color w:val="000000" w:themeColor="text1"/>
          <w:spacing w:val="-2"/>
          <w:sz w:val="24"/>
          <w:szCs w:val="24"/>
          <w:lang w:val="az-Latn-AZ" w:bidi="ar-SA"/>
        </w:rPr>
        <w:t xml:space="preserve"> kişi siyasətçinin nitqindəki ətalətin, qey</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ri-adekvat qa</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balığın və qadın </w:t>
      </w:r>
      <w:bookmarkStart w:id="20" w:name="_Hlk94124975"/>
      <w:r w:rsidRPr="00825376">
        <w:rPr>
          <w:rFonts w:ascii="Times New Roman" w:eastAsia="Calibri" w:hAnsi="Times New Roman" w:cs="Times New Roman"/>
          <w:color w:val="000000" w:themeColor="text1"/>
          <w:spacing w:val="-2"/>
          <w:sz w:val="24"/>
          <w:szCs w:val="24"/>
          <w:lang w:val="az-Latn-AZ" w:bidi="ar-SA"/>
        </w:rPr>
        <w:t>siyasətçinin</w:t>
      </w:r>
      <w:bookmarkEnd w:id="20"/>
      <w:r w:rsidR="00B43412"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nitqindəki şəffaflığın po</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zul</w:t>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w:t>
      </w:r>
      <w:r w:rsidR="0007120F" w:rsidRPr="00825376">
        <w:rPr>
          <w:rFonts w:ascii="Times New Roman" w:eastAsia="Calibri" w:hAnsi="Times New Roman" w:cs="Times New Roman"/>
          <w:color w:val="000000" w:themeColor="text1"/>
          <w:spacing w:val="-2"/>
          <w:sz w:val="24"/>
          <w:szCs w:val="24"/>
          <w:lang w:val="az-Latn-AZ" w:bidi="ar-SA"/>
        </w:rPr>
        <w:softHyphen/>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sı auditoriyanın təəc</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cübünə səbəb olur və nitqin təsir effektini aşağı salır. 2016-cı ildə oktyabr ayı</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nın 19-da ABŞ prezidentliyinə namizədlərdən Donald Tramp və Hilari Klin</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ton arasında seçki öncəsi baş tutmuş sonuncu və ən qızğın debatda qeyd edi</w:t>
      </w:r>
      <w:r w:rsidR="005C583C"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lən strategiyanın şa</w:t>
      </w:r>
      <w:r w:rsidR="00CC31A7" w:rsidRPr="00825376">
        <w:rPr>
          <w:rFonts w:ascii="Times New Roman" w:eastAsia="Calibri" w:hAnsi="Times New Roman" w:cs="Times New Roman"/>
          <w:color w:val="000000" w:themeColor="text1"/>
          <w:spacing w:val="-2"/>
          <w:sz w:val="24"/>
          <w:szCs w:val="24"/>
          <w:lang w:val="az-Latn-AZ" w:bidi="ar-SA"/>
        </w:rPr>
        <w:t xml:space="preserve">hidi oluruq. </w:t>
      </w:r>
      <w:r w:rsidRPr="00825376">
        <w:rPr>
          <w:rFonts w:ascii="Times New Roman" w:eastAsia="Calibri" w:hAnsi="Times New Roman" w:cs="Times New Roman"/>
          <w:color w:val="000000" w:themeColor="text1"/>
          <w:spacing w:val="-2"/>
          <w:sz w:val="24"/>
          <w:szCs w:val="24"/>
          <w:lang w:val="az-Latn-AZ" w:bidi="ar-SA"/>
        </w:rPr>
        <w:t>Debatdan bir his</w:t>
      </w:r>
      <w:r w:rsidR="005C583C" w:rsidRPr="00825376">
        <w:rPr>
          <w:rFonts w:ascii="Times New Roman" w:eastAsia="Calibri" w:hAnsi="Times New Roman" w:cs="Times New Roman"/>
          <w:color w:val="000000" w:themeColor="text1"/>
          <w:spacing w:val="-2"/>
          <w:sz w:val="24"/>
          <w:szCs w:val="24"/>
          <w:lang w:val="az-Latn-AZ" w:bidi="ar-SA"/>
        </w:rPr>
        <w:softHyphen/>
      </w:r>
      <w:r w:rsidR="0007120F"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səyə nəzər salaq:</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Just to finish on the borders, she wants to open borders. People are going to pour into our country. People are going to come in from Syria. She wants 550% more people than Barack Obama. And he has thousands and thousands of people. They have no idea where they come from. And you see</w:t>
      </w:r>
      <w:proofErr w:type="gramStart"/>
      <w:r w:rsidRPr="00825376">
        <w:rPr>
          <w:rFonts w:ascii="Times New Roman" w:eastAsia="Calibri" w:hAnsi="Times New Roman" w:cs="Times New Roman"/>
          <w:i/>
          <w:iCs/>
          <w:color w:val="000000" w:themeColor="text1"/>
          <w:sz w:val="24"/>
          <w:szCs w:val="24"/>
          <w:lang w:val="en-US" w:bidi="ar-SA"/>
        </w:rPr>
        <w:t>,</w:t>
      </w:r>
      <w:proofErr w:type="gramEnd"/>
      <w:r w:rsidRPr="00825376">
        <w:rPr>
          <w:rFonts w:ascii="Times New Roman" w:eastAsia="Calibri" w:hAnsi="Times New Roman" w:cs="Times New Roman"/>
          <w:i/>
          <w:iCs/>
          <w:color w:val="000000" w:themeColor="text1"/>
          <w:sz w:val="24"/>
          <w:szCs w:val="24"/>
          <w:lang w:val="en-US" w:bidi="ar-SA"/>
        </w:rPr>
        <w:t xml:space="preserve"> we are going to stop radical Islamic terrorism in this country. She won’t even mention the words and neither will President Obama. So I just want to tell you. She wants open borders. Now we can talk about Putin. I don’t know Putin. He said nice things about me. If we got along well, that would be good. If Russia and the United States got along well and went after </w:t>
      </w:r>
      <w:proofErr w:type="gramStart"/>
      <w:r w:rsidRPr="00825376">
        <w:rPr>
          <w:rFonts w:ascii="Times New Roman" w:eastAsia="Calibri" w:hAnsi="Times New Roman" w:cs="Times New Roman"/>
          <w:i/>
          <w:iCs/>
          <w:color w:val="000000" w:themeColor="text1"/>
          <w:sz w:val="24"/>
          <w:szCs w:val="24"/>
          <w:lang w:val="en-US" w:bidi="ar-SA"/>
        </w:rPr>
        <w:t>ISIS, that</w:t>
      </w:r>
      <w:proofErr w:type="gramEnd"/>
      <w:r w:rsidRPr="00825376">
        <w:rPr>
          <w:rFonts w:ascii="Times New Roman" w:eastAsia="Calibri" w:hAnsi="Times New Roman" w:cs="Times New Roman"/>
          <w:i/>
          <w:iCs/>
          <w:color w:val="000000" w:themeColor="text1"/>
          <w:sz w:val="24"/>
          <w:szCs w:val="24"/>
          <w:lang w:val="en-US" w:bidi="ar-SA"/>
        </w:rPr>
        <w:t xml:space="preserve"> would be good. He has no respect for her. He has no respect for our president. And I’ll tell you what. We’re in very serious trouble. </w:t>
      </w:r>
      <w:proofErr w:type="gramStart"/>
      <w:r w:rsidRPr="00825376">
        <w:rPr>
          <w:rFonts w:ascii="Times New Roman" w:eastAsia="Calibri" w:hAnsi="Times New Roman" w:cs="Times New Roman"/>
          <w:i/>
          <w:iCs/>
          <w:color w:val="000000" w:themeColor="text1"/>
          <w:sz w:val="24"/>
          <w:szCs w:val="24"/>
          <w:lang w:val="en-US" w:bidi="ar-SA"/>
        </w:rPr>
        <w:t>Because we have a country with tremendous numbers of nuclear warheads, 1,800, by the way.</w:t>
      </w:r>
      <w:proofErr w:type="gramEnd"/>
      <w:r w:rsidRPr="00825376">
        <w:rPr>
          <w:rFonts w:ascii="Times New Roman" w:eastAsia="Calibri" w:hAnsi="Times New Roman" w:cs="Times New Roman"/>
          <w:i/>
          <w:iCs/>
          <w:color w:val="000000" w:themeColor="text1"/>
          <w:sz w:val="24"/>
          <w:szCs w:val="24"/>
          <w:lang w:val="en-US" w:bidi="ar-SA"/>
        </w:rPr>
        <w:t xml:space="preserve"> </w:t>
      </w:r>
      <w:proofErr w:type="gramStart"/>
      <w:r w:rsidRPr="00825376">
        <w:rPr>
          <w:rFonts w:ascii="Times New Roman" w:eastAsia="Calibri" w:hAnsi="Times New Roman" w:cs="Times New Roman"/>
          <w:i/>
          <w:iCs/>
          <w:color w:val="000000" w:themeColor="text1"/>
          <w:sz w:val="24"/>
          <w:szCs w:val="24"/>
          <w:lang w:val="en-US" w:bidi="ar-SA"/>
        </w:rPr>
        <w:t>Where they expanded and we didn’t.</w:t>
      </w:r>
      <w:proofErr w:type="gramEnd"/>
      <w:r w:rsidRPr="00825376">
        <w:rPr>
          <w:rFonts w:ascii="Times New Roman" w:eastAsia="Calibri" w:hAnsi="Times New Roman" w:cs="Times New Roman"/>
          <w:i/>
          <w:iCs/>
          <w:color w:val="000000" w:themeColor="text1"/>
          <w:sz w:val="24"/>
          <w:szCs w:val="24"/>
          <w:lang w:val="en-US" w:bidi="ar-SA"/>
        </w:rPr>
        <w:t xml:space="preserve"> </w:t>
      </w:r>
      <w:proofErr w:type="gramStart"/>
      <w:r w:rsidRPr="00825376">
        <w:rPr>
          <w:rFonts w:ascii="Times New Roman" w:eastAsia="Calibri" w:hAnsi="Times New Roman" w:cs="Times New Roman"/>
          <w:i/>
          <w:iCs/>
          <w:color w:val="000000" w:themeColor="text1"/>
          <w:sz w:val="24"/>
          <w:szCs w:val="24"/>
          <w:lang w:val="en-US" w:bidi="ar-SA"/>
        </w:rPr>
        <w:t>1,800 nuclear warheads.</w:t>
      </w:r>
      <w:proofErr w:type="gramEnd"/>
      <w:r w:rsidRPr="00825376">
        <w:rPr>
          <w:rFonts w:ascii="Times New Roman" w:eastAsia="Calibri" w:hAnsi="Times New Roman" w:cs="Times New Roman"/>
          <w:i/>
          <w:iCs/>
          <w:color w:val="000000" w:themeColor="text1"/>
          <w:sz w:val="24"/>
          <w:szCs w:val="24"/>
          <w:lang w:val="en-US" w:bidi="ar-SA"/>
        </w:rPr>
        <w:t xml:space="preserve"> And she is playing chicken. Look.</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Clinton: Wait.</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Putin from everything I see has no respect for this person.</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Clinton: Well, that’s because he would rather have a puppet as president of the United States.</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No puppet. You’re the puppet.</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 xml:space="preserve">Clinton: It is pretty clear you won’t admit that the Russians have engaged in cyber-attacks against the United States of America. </w:t>
      </w:r>
      <w:proofErr w:type="gramStart"/>
      <w:r w:rsidRPr="00825376">
        <w:rPr>
          <w:rFonts w:ascii="Times New Roman" w:eastAsia="Calibri" w:hAnsi="Times New Roman" w:cs="Times New Roman"/>
          <w:i/>
          <w:iCs/>
          <w:color w:val="000000" w:themeColor="text1"/>
          <w:sz w:val="24"/>
          <w:szCs w:val="24"/>
          <w:lang w:val="en-US" w:bidi="ar-SA"/>
        </w:rPr>
        <w:t>That you encouraged espionage against our people.</w:t>
      </w:r>
      <w:proofErr w:type="gramEnd"/>
      <w:r w:rsidRPr="00825376">
        <w:rPr>
          <w:rFonts w:ascii="Times New Roman" w:eastAsia="Calibri" w:hAnsi="Times New Roman" w:cs="Times New Roman"/>
          <w:i/>
          <w:iCs/>
          <w:color w:val="000000" w:themeColor="text1"/>
          <w:sz w:val="24"/>
          <w:szCs w:val="24"/>
          <w:lang w:val="en-US" w:bidi="ar-SA"/>
        </w:rPr>
        <w:t xml:space="preserve"> That you are willing to spout the Putin line, sign up for his wish list, break up NATO, do whatever he wants to do. And that you continue to get help from him because he has a very clear favorite in this race. So I think that this is such an unprecedented situation. We’ve never had a foreign government trying to interfere in our election. We have 17, 17 intelligence agencies, civilian and military who have all concluded that these espionage attacks, these cyber-attacks, come from the highest levels of the Kremlin. And they are designed to influence our election. I find that deeply disturbing. And I think it is time –</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She has no idea whether it is Russia, China or anybody else.</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Clinton: I am not quoting myself.</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You have no idea.</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Clinton: I am quoting 17, 17 – do you doubt?</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Our country has no idea.</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Clinton: Our military and civilian –</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Yeah, I doubt it, I doubt it.</w:t>
      </w:r>
    </w:p>
    <w:p w:rsidR="001F2E8E" w:rsidRPr="00825376" w:rsidRDefault="001F2E8E" w:rsidP="00B43412">
      <w:pPr>
        <w:spacing w:after="0" w:line="240" w:lineRule="auto"/>
        <w:ind w:firstLine="567"/>
        <w:contextualSpacing/>
        <w:jc w:val="both"/>
        <w:rPr>
          <w:rFonts w:ascii="Times New Roman" w:eastAsia="Calibri" w:hAnsi="Times New Roman" w:cs="Times New Roman"/>
          <w:i/>
          <w:iCs/>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Clinton: He would rather believe Vladimir Putin than the military and civilian intelligence professionals who are sworn to protect us. I find that just absolutely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i/>
          <w:iCs/>
          <w:color w:val="000000" w:themeColor="text1"/>
          <w:sz w:val="24"/>
          <w:szCs w:val="24"/>
          <w:lang w:val="en-US" w:bidi="ar-SA"/>
        </w:rPr>
        <w:t>Trump: She doesn’t like Putin because Putin has outsmarted her at every step of the way.</w:t>
      </w:r>
      <w:r w:rsidRPr="00825376">
        <w:rPr>
          <w:rFonts w:ascii="Times New Roman" w:eastAsia="Calibri" w:hAnsi="Times New Roman" w:cs="Times New Roman"/>
          <w:color w:val="000000" w:themeColor="text1"/>
          <w:sz w:val="24"/>
          <w:szCs w:val="24"/>
          <w:lang w:val="en-US" w:bidi="ar-SA"/>
        </w:rPr>
        <w:t xml:space="preserve"> [11].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pacing w:val="-2"/>
          <w:sz w:val="24"/>
          <w:szCs w:val="24"/>
          <w:lang w:val="en-US" w:bidi="ar-SA"/>
        </w:rPr>
      </w:pPr>
      <w:r w:rsidRPr="00825376">
        <w:rPr>
          <w:rFonts w:ascii="Times New Roman" w:eastAsia="Calibri" w:hAnsi="Times New Roman" w:cs="Times New Roman"/>
          <w:color w:val="000000" w:themeColor="text1"/>
          <w:spacing w:val="-2"/>
          <w:sz w:val="24"/>
          <w:szCs w:val="24"/>
          <w:lang w:val="en-US" w:bidi="ar-SA"/>
        </w:rPr>
        <w:t>(Tramp: Sadəcə hər şeyə sərhədlər vasitəsilə son qoymaq üçün o, sər</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həd</w:t>
      </w:r>
      <w:r w:rsidR="0007120F" w:rsidRPr="00825376">
        <w:rPr>
          <w:rFonts w:ascii="Times New Roman" w:eastAsia="Calibri" w:hAnsi="Times New Roman" w:cs="Times New Roman"/>
          <w:color w:val="000000" w:themeColor="text1"/>
          <w:spacing w:val="-2"/>
          <w:sz w:val="24"/>
          <w:szCs w:val="24"/>
          <w:lang w:val="en-US" w:bidi="ar-SA"/>
        </w:rPr>
        <w:softHyphen/>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ləri açmaq istəyir. </w:t>
      </w:r>
      <w:proofErr w:type="gramStart"/>
      <w:r w:rsidRPr="00825376">
        <w:rPr>
          <w:rFonts w:ascii="Times New Roman" w:eastAsia="Calibri" w:hAnsi="Times New Roman" w:cs="Times New Roman"/>
          <w:color w:val="000000" w:themeColor="text1"/>
          <w:spacing w:val="-2"/>
          <w:sz w:val="24"/>
          <w:szCs w:val="24"/>
          <w:lang w:val="en-US" w:bidi="ar-SA"/>
        </w:rPr>
        <w:t>İnsanlar bizim ölkəmizə axışacaq.</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Suriyadan buraya in</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san</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lar gəlməyə hazırlaşır.</w:t>
      </w:r>
      <w:proofErr w:type="gramEnd"/>
      <w:r w:rsidRPr="00825376">
        <w:rPr>
          <w:rFonts w:ascii="Times New Roman" w:eastAsia="Calibri" w:hAnsi="Times New Roman" w:cs="Times New Roman"/>
          <w:color w:val="000000" w:themeColor="text1"/>
          <w:spacing w:val="-2"/>
          <w:sz w:val="24"/>
          <w:szCs w:val="24"/>
          <w:lang w:val="en-US" w:bidi="ar-SA"/>
        </w:rPr>
        <w:t xml:space="preserve"> O, Barak Obamanın ölkəyə daxil olmasına şə</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rait ya</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ratdığı ümumi saydan 550% artıq insanın gəlməsini istəyir. </w:t>
      </w:r>
      <w:proofErr w:type="gramStart"/>
      <w:r w:rsidRPr="00825376">
        <w:rPr>
          <w:rFonts w:ascii="Times New Roman" w:eastAsia="Calibri" w:hAnsi="Times New Roman" w:cs="Times New Roman"/>
          <w:color w:val="000000" w:themeColor="text1"/>
          <w:spacing w:val="-2"/>
          <w:sz w:val="24"/>
          <w:szCs w:val="24"/>
          <w:lang w:val="en-US" w:bidi="ar-SA"/>
        </w:rPr>
        <w:t>Və o, artıq öl</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kə</w:t>
      </w:r>
      <w:r w:rsidR="005F086D" w:rsidRPr="00825376">
        <w:rPr>
          <w:rFonts w:ascii="Times New Roman" w:eastAsia="Calibri" w:hAnsi="Times New Roman" w:cs="Times New Roman"/>
          <w:color w:val="000000" w:themeColor="text1"/>
          <w:spacing w:val="-2"/>
          <w:sz w:val="24"/>
          <w:szCs w:val="24"/>
          <w:lang w:val="en-US" w:bidi="ar-SA"/>
        </w:rPr>
        <w:softHyphen/>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yə minlərlərlə insan gətirib.</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Heç bunlar o insanların aharadn gəldiyini be</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lə bil</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mirlər.</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Və gördüyünüz kimi, biz ölkədə radikal İslam terrorizminə son qoy</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maq üzrəyik.</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Nə bu, nə də Prezident Obama bu barədə bir kəlmə be</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lə de</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məz</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lər.</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Beləliklə, sizə sadəcə bunu demək istəyirəm.</w:t>
      </w:r>
      <w:proofErr w:type="gramEnd"/>
      <w:r w:rsidRPr="00825376">
        <w:rPr>
          <w:rFonts w:ascii="Times New Roman" w:eastAsia="Calibri" w:hAnsi="Times New Roman" w:cs="Times New Roman"/>
          <w:color w:val="000000" w:themeColor="text1"/>
          <w:spacing w:val="-2"/>
          <w:sz w:val="24"/>
          <w:szCs w:val="24"/>
          <w:lang w:val="en-US" w:bidi="ar-SA"/>
        </w:rPr>
        <w:t xml:space="preserve"> O, sərhədləri aç</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maq istəyir. </w:t>
      </w:r>
      <w:proofErr w:type="gramStart"/>
      <w:r w:rsidRPr="00825376">
        <w:rPr>
          <w:rFonts w:ascii="Times New Roman" w:eastAsia="Calibri" w:hAnsi="Times New Roman" w:cs="Times New Roman"/>
          <w:color w:val="000000" w:themeColor="text1"/>
          <w:spacing w:val="-2"/>
          <w:sz w:val="24"/>
          <w:szCs w:val="24"/>
          <w:lang w:val="en-US" w:bidi="ar-SA"/>
        </w:rPr>
        <w:t>İn</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di isə Putin barədə danışa bilərik.</w:t>
      </w:r>
      <w:proofErr w:type="gramEnd"/>
      <w:r w:rsidRPr="00825376">
        <w:rPr>
          <w:rFonts w:ascii="Times New Roman" w:eastAsia="Calibri" w:hAnsi="Times New Roman" w:cs="Times New Roman"/>
          <w:color w:val="000000" w:themeColor="text1"/>
          <w:spacing w:val="-2"/>
          <w:sz w:val="24"/>
          <w:szCs w:val="24"/>
          <w:lang w:val="en-US" w:bidi="ar-SA"/>
        </w:rPr>
        <w:t xml:space="preserve"> Mən Putinlə </w:t>
      </w:r>
      <w:proofErr w:type="gramStart"/>
      <w:r w:rsidRPr="00825376">
        <w:rPr>
          <w:rFonts w:ascii="Times New Roman" w:eastAsia="Calibri" w:hAnsi="Times New Roman" w:cs="Times New Roman"/>
          <w:color w:val="000000" w:themeColor="text1"/>
          <w:spacing w:val="-2"/>
          <w:sz w:val="24"/>
          <w:szCs w:val="24"/>
          <w:lang w:val="en-US" w:bidi="ar-SA"/>
        </w:rPr>
        <w:t>tanış</w:t>
      </w:r>
      <w:proofErr w:type="gramEnd"/>
      <w:r w:rsidRPr="00825376">
        <w:rPr>
          <w:rFonts w:ascii="Times New Roman" w:eastAsia="Calibri" w:hAnsi="Times New Roman" w:cs="Times New Roman"/>
          <w:color w:val="000000" w:themeColor="text1"/>
          <w:spacing w:val="-2"/>
          <w:sz w:val="24"/>
          <w:szCs w:val="24"/>
          <w:lang w:val="en-US" w:bidi="ar-SA"/>
        </w:rPr>
        <w:t xml:space="preserve"> deyiləm. O, mənim haq</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qımda müsbət fikirlər səsləndirib. </w:t>
      </w:r>
      <w:proofErr w:type="gramStart"/>
      <w:r w:rsidRPr="00825376">
        <w:rPr>
          <w:rFonts w:ascii="Times New Roman" w:eastAsia="Calibri" w:hAnsi="Times New Roman" w:cs="Times New Roman"/>
          <w:color w:val="000000" w:themeColor="text1"/>
          <w:spacing w:val="-2"/>
          <w:sz w:val="24"/>
          <w:szCs w:val="24"/>
          <w:lang w:val="en-US" w:bidi="ar-SA"/>
        </w:rPr>
        <w:t>Əgər biz dil tapa bilsək, hər şey yaxşı ola</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caq.</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Əgər Rusiya və Birləşmiş Ştatlar yaxşı münasibətlərdə ol</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sa və İŞİD-i tə</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qib etsə, hər şey yaxşı olacaq.</w:t>
      </w:r>
      <w:proofErr w:type="gramEnd"/>
      <w:r w:rsidRPr="00825376">
        <w:rPr>
          <w:rFonts w:ascii="Times New Roman" w:eastAsia="Calibri" w:hAnsi="Times New Roman" w:cs="Times New Roman"/>
          <w:color w:val="000000" w:themeColor="text1"/>
          <w:spacing w:val="-2"/>
          <w:sz w:val="24"/>
          <w:szCs w:val="24"/>
          <w:lang w:val="en-US" w:bidi="ar-SA"/>
        </w:rPr>
        <w:t xml:space="preserve"> O, ona hörmət etmir. O, bizim pre</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zidentə hö</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mət etmir və görün sizə nə deyəcəm. </w:t>
      </w:r>
      <w:proofErr w:type="gramStart"/>
      <w:r w:rsidRPr="00825376">
        <w:rPr>
          <w:rFonts w:ascii="Times New Roman" w:eastAsia="Calibri" w:hAnsi="Times New Roman" w:cs="Times New Roman"/>
          <w:color w:val="000000" w:themeColor="text1"/>
          <w:spacing w:val="-2"/>
          <w:sz w:val="24"/>
          <w:szCs w:val="24"/>
          <w:lang w:val="en-US" w:bidi="ar-SA"/>
        </w:rPr>
        <w:t>Biz çox ciddi bir çə</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tin</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lik</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lə qar</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şı</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laş</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mı</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şıq.</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Çünki olduqca böyük sayda nüvə başlıqlarına malik öl</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kə</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miz var, yeri gəl</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miş</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kən, 1800 ədəd.</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Onlar bu sayı artırıblar və bunu biz et</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məmişik.</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Və o, qarşı tə</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rəflə kəllə-kəlləyə gələrək, təhlükəli oyun aparır.</w:t>
      </w:r>
      <w:proofErr w:type="gramEnd"/>
      <w:r w:rsidRPr="00825376">
        <w:rPr>
          <w:rFonts w:ascii="Times New Roman" w:eastAsia="Calibri" w:hAnsi="Times New Roman" w:cs="Times New Roman"/>
          <w:color w:val="000000" w:themeColor="text1"/>
          <w:spacing w:val="-2"/>
          <w:sz w:val="24"/>
          <w:szCs w:val="24"/>
          <w:lang w:val="en-US" w:bidi="ar-SA"/>
        </w:rPr>
        <w:t xml:space="preserve"> Bax</w:t>
      </w:r>
      <w:r w:rsidR="0007120F"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ın...</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Klinton: Gözləyin.</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Tramp: Hər şeydən görürəm ki, Putin bu insana heç hörmət etmir.</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Klinton: Yaxşı, bu onun üçün belədir ki, o, Birləşmiş Ştatların pre</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zi</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den</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tinin bir kukla olmasını üstün tutur.</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 xml:space="preserve">Tramp: Kukla yox. </w:t>
      </w:r>
      <w:proofErr w:type="gramStart"/>
      <w:r w:rsidRPr="00825376">
        <w:rPr>
          <w:rFonts w:ascii="Times New Roman" w:eastAsia="Calibri" w:hAnsi="Times New Roman" w:cs="Times New Roman"/>
          <w:color w:val="000000" w:themeColor="text1"/>
          <w:sz w:val="24"/>
          <w:szCs w:val="24"/>
          <w:lang w:val="en-US" w:bidi="ar-SA"/>
        </w:rPr>
        <w:t>Sizsiniz kukla.</w:t>
      </w:r>
      <w:proofErr w:type="gramEnd"/>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Kilnton: Bu tamamilə aydındır ki, siz rusların Amerika Birləşmiş Ştat</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rına qarşı kiber hücumlarla məşğul olduğunu qəbul etmirsiniz. </w:t>
      </w:r>
      <w:proofErr w:type="gramStart"/>
      <w:r w:rsidRPr="00825376">
        <w:rPr>
          <w:rFonts w:ascii="Times New Roman" w:eastAsia="Calibri" w:hAnsi="Times New Roman" w:cs="Times New Roman"/>
          <w:color w:val="000000" w:themeColor="text1"/>
          <w:sz w:val="24"/>
          <w:szCs w:val="24"/>
          <w:lang w:val="en-US" w:bidi="ar-SA"/>
        </w:rPr>
        <w:t>Siz bizim xal</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qımıza qarşı casusluğa rəvac vermişiniz.</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Siz Putinin yolunu davam et</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dir</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mək</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də, onun arzular siyahısındakıları könüllü həyata keçirməkdə, NATO-dan ayrılmaqda, onun istədiyi hər bir şeyi həyata keçirməkdə həvəslisiniz.</w:t>
      </w:r>
      <w:proofErr w:type="gramEnd"/>
      <w:r w:rsidRPr="00825376">
        <w:rPr>
          <w:rFonts w:ascii="Times New Roman" w:eastAsia="Calibri" w:hAnsi="Times New Roman" w:cs="Times New Roman"/>
          <w:color w:val="000000" w:themeColor="text1"/>
          <w:sz w:val="24"/>
          <w:szCs w:val="24"/>
          <w:lang w:val="en-US" w:bidi="ar-SA"/>
        </w:rPr>
        <w:t xml:space="preserve"> Və bu yarışda favoritinin </w:t>
      </w:r>
      <w:proofErr w:type="gramStart"/>
      <w:r w:rsidRPr="00825376">
        <w:rPr>
          <w:rFonts w:ascii="Times New Roman" w:eastAsia="Calibri" w:hAnsi="Times New Roman" w:cs="Times New Roman"/>
          <w:color w:val="000000" w:themeColor="text1"/>
          <w:sz w:val="24"/>
          <w:szCs w:val="24"/>
          <w:lang w:val="en-US" w:bidi="ar-SA"/>
        </w:rPr>
        <w:t>kim</w:t>
      </w:r>
      <w:proofErr w:type="gramEnd"/>
      <w:r w:rsidRPr="00825376">
        <w:rPr>
          <w:rFonts w:ascii="Times New Roman" w:eastAsia="Calibri" w:hAnsi="Times New Roman" w:cs="Times New Roman"/>
          <w:color w:val="000000" w:themeColor="text1"/>
          <w:sz w:val="24"/>
          <w:szCs w:val="24"/>
          <w:lang w:val="en-US" w:bidi="ar-SA"/>
        </w:rPr>
        <w:t xml:space="preserve"> olduğu bəlli olduğundan siz ondan yardım al</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ma</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ğa davam edirsiniz. </w:t>
      </w:r>
      <w:proofErr w:type="gramStart"/>
      <w:r w:rsidRPr="00825376">
        <w:rPr>
          <w:rFonts w:ascii="Times New Roman" w:eastAsia="Calibri" w:hAnsi="Times New Roman" w:cs="Times New Roman"/>
          <w:color w:val="000000" w:themeColor="text1"/>
          <w:sz w:val="24"/>
          <w:szCs w:val="24"/>
          <w:lang w:val="en-US" w:bidi="ar-SA"/>
        </w:rPr>
        <w:t>Beləliklə, mən fikirləşirəm ki, bu belə bir gö</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rün</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mə</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miş vəziyyətdir.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Biz heç vaxt xarici bir dövlətin seçkilərimizə müdaxilə et</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mə</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yə cəhd etməsinin şahidi olmamışdıq.</w:t>
      </w:r>
      <w:proofErr w:type="gramEnd"/>
      <w:r w:rsidRPr="00825376">
        <w:rPr>
          <w:rFonts w:ascii="Times New Roman" w:eastAsia="Calibri" w:hAnsi="Times New Roman" w:cs="Times New Roman"/>
          <w:color w:val="000000" w:themeColor="text1"/>
          <w:sz w:val="24"/>
          <w:szCs w:val="24"/>
          <w:lang w:val="en-US" w:bidi="ar-SA"/>
        </w:rPr>
        <w:t xml:space="preserve"> Bizim 17, 17 mülki və hərbi kəş</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fiy</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yat agentliyimiz bu casus hücumlarının, kiber hücumların Kremlin ən yük</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sək səviyyələrindən qaynaqlandığı qənaətin hasil etmişlər. </w:t>
      </w:r>
      <w:proofErr w:type="gramStart"/>
      <w:r w:rsidRPr="00825376">
        <w:rPr>
          <w:rFonts w:ascii="Times New Roman" w:eastAsia="Calibri" w:hAnsi="Times New Roman" w:cs="Times New Roman"/>
          <w:color w:val="000000" w:themeColor="text1"/>
          <w:sz w:val="24"/>
          <w:szCs w:val="24"/>
          <w:lang w:val="en-US" w:bidi="ar-SA"/>
        </w:rPr>
        <w:t>Və onlar bi</w:t>
      </w:r>
      <w:r w:rsidR="0007120F"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zim seçkilərə təsir etmək məqsədi daşıyır.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Bu hal məni olduqca narahat edir.</w:t>
      </w:r>
      <w:proofErr w:type="gramEnd"/>
      <w:r w:rsidRPr="00825376">
        <w:rPr>
          <w:rFonts w:ascii="Times New Roman" w:eastAsia="Calibri" w:hAnsi="Times New Roman" w:cs="Times New Roman"/>
          <w:color w:val="000000" w:themeColor="text1"/>
          <w:sz w:val="24"/>
          <w:szCs w:val="24"/>
          <w:lang w:val="en-US" w:bidi="ar-SA"/>
        </w:rPr>
        <w:t xml:space="preserve"> Və mən fikirləşirəm ki, artıq vaxtdır...</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Tramp: O heç bilmir ki, bu, Rusiyadır, Çindir, yoxsa başqası.</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de-DE" w:bidi="ar-SA"/>
        </w:rPr>
      </w:pPr>
      <w:r w:rsidRPr="00825376">
        <w:rPr>
          <w:rFonts w:ascii="Times New Roman" w:eastAsia="Calibri" w:hAnsi="Times New Roman" w:cs="Times New Roman"/>
          <w:color w:val="000000" w:themeColor="text1"/>
          <w:sz w:val="24"/>
          <w:szCs w:val="24"/>
          <w:lang w:val="de-DE" w:bidi="ar-SA"/>
        </w:rPr>
        <w:t>Klinton: Bunlar mənim sözlərim deyil.</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Tramp: Siz heç nə bilmirsiniz.</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Klinton: Mən 17, 17-yə istinad edirəm, şübhəniz var?</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Tramp: Bizim ölkədə belə bir məlumat yoxdur.</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Klinton: Bizim hərbi və mülki...</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Tramp: Bəli, mən buna şübhə edirəm.</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Klinton: O, bizi qorumağa and içmiş hərbi və mülki casusluq üzrə mü</w:t>
      </w:r>
      <w:r w:rsidR="008A4988"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tə</w:t>
      </w:r>
      <w:r w:rsidR="008A4988"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xəssislərimizdənsə Vladimir Putinə inanmağa üstünlük verir. Mənə görə bu tamamilə...</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Tramp: O, Putini xoşlamır, çünki Putin hər addımda onu qabaqlayıb.)</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proofErr w:type="gramStart"/>
      <w:r w:rsidRPr="00825376">
        <w:rPr>
          <w:rFonts w:ascii="Times New Roman" w:eastAsia="Calibri" w:hAnsi="Times New Roman" w:cs="Times New Roman"/>
          <w:color w:val="000000" w:themeColor="text1"/>
          <w:sz w:val="24"/>
          <w:szCs w:val="24"/>
          <w:lang w:val="en-US" w:bidi="ar-SA"/>
        </w:rPr>
        <w:t>Debatın mətnindən də göründüyü kimi, Tramp tez-tez təkrarlara yol ve</w:t>
      </w:r>
      <w:r w:rsidR="008A4988"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rir, elliptik və inversiyaya uğramış cümlələrdən istifadə edir, kollok</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via</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lizm</w:t>
      </w:r>
      <w:r w:rsidR="0027005C" w:rsidRPr="00825376">
        <w:rPr>
          <w:rFonts w:ascii="Times New Roman" w:eastAsia="Calibri" w:hAnsi="Times New Roman" w:cs="Times New Roman"/>
          <w:color w:val="000000" w:themeColor="text1"/>
          <w:sz w:val="24"/>
          <w:szCs w:val="24"/>
          <w:lang w:val="en-US" w:bidi="ar-SA"/>
        </w:rPr>
        <w:softHyphen/>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lərə, ixtisarlara üstünlük verir.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Xanım Klinton isə nitqində arqu</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men</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ta</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si</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ya strategiyalarına üstünlük verərək, </w:t>
      </w:r>
      <w:bookmarkStart w:id="21" w:name="_Hlk94201371"/>
      <w:r w:rsidRPr="00825376">
        <w:rPr>
          <w:rFonts w:ascii="Times New Roman" w:eastAsia="Calibri" w:hAnsi="Times New Roman" w:cs="Times New Roman"/>
          <w:color w:val="000000" w:themeColor="text1"/>
          <w:sz w:val="24"/>
          <w:szCs w:val="24"/>
          <w:lang w:val="en-US" w:bidi="ar-SA"/>
        </w:rPr>
        <w:t>koherentlik prinsipi</w:t>
      </w:r>
      <w:bookmarkEnd w:id="21"/>
      <w:r w:rsidRPr="00825376">
        <w:rPr>
          <w:rFonts w:ascii="Times New Roman" w:eastAsia="Calibri" w:hAnsi="Times New Roman" w:cs="Times New Roman"/>
          <w:color w:val="000000" w:themeColor="text1"/>
          <w:sz w:val="24"/>
          <w:szCs w:val="24"/>
          <w:lang w:val="en-US" w:bidi="ar-SA"/>
        </w:rPr>
        <w:t>ni tam gözləyir, ədə</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bi ingilis dilinin normalarına riayət etməyə çalışır.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Rəqibin arqu</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ment</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lə</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ri</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ni yanlış şərh edərək onun gözdən salınması vasitəsindən (The Straw Man Fal</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lacy) istifadə edən Tramp, çox keçməmiş, özü də onun hədəfinə çevrilir – Klinton bir növ onu öz silahı ilə vurur.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Ədəbi ingilis dilinin standart qa</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nun</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larını maksimum gözləməyə çalışan xanım Klinton qarşı tərəfi tutarlı fakt</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larla susdurmağa cəhd edərkən, öz ampluasına sadiq qalan Tramp fakt</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rın təhrifi (The Slothful Induction Fallacy) vasitəsindən yararlanır.</w:t>
      </w:r>
      <w:proofErr w:type="gramEnd"/>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ab/>
        <w:t>Təlqin edilənin adresat tərəfindən qəbul edilməməsinin mənfi nə</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ti</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cə</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lə</w:t>
      </w:r>
      <w:r w:rsidR="0027005C" w:rsidRPr="00825376">
        <w:rPr>
          <w:rFonts w:ascii="Times New Roman" w:eastAsia="Calibri" w:hAnsi="Times New Roman" w:cs="Times New Roman"/>
          <w:color w:val="000000" w:themeColor="text1"/>
          <w:sz w:val="24"/>
          <w:szCs w:val="24"/>
          <w:lang w:val="en-US" w:bidi="ar-SA"/>
        </w:rPr>
        <w:softHyphen/>
      </w:r>
      <w:r w:rsidR="0085038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rə səbəb </w:t>
      </w:r>
      <w:proofErr w:type="gramStart"/>
      <w:r w:rsidRPr="00825376">
        <w:rPr>
          <w:rFonts w:ascii="Times New Roman" w:eastAsia="Calibri" w:hAnsi="Times New Roman" w:cs="Times New Roman"/>
          <w:color w:val="000000" w:themeColor="text1"/>
          <w:sz w:val="24"/>
          <w:szCs w:val="24"/>
          <w:lang w:val="en-US" w:bidi="ar-SA"/>
        </w:rPr>
        <w:t>ola</w:t>
      </w:r>
      <w:proofErr w:type="gramEnd"/>
      <w:r w:rsidRPr="00825376">
        <w:rPr>
          <w:rFonts w:ascii="Times New Roman" w:eastAsia="Calibri" w:hAnsi="Times New Roman" w:cs="Times New Roman"/>
          <w:color w:val="000000" w:themeColor="text1"/>
          <w:sz w:val="24"/>
          <w:szCs w:val="24"/>
          <w:lang w:val="en-US" w:bidi="ar-SA"/>
        </w:rPr>
        <w:t xml:space="preserve"> bilmə ehtimalı müxtəlif strategiyaların intensivlik dərəcəsinin yük</w:t>
      </w:r>
      <w:r w:rsidR="00850389" w:rsidRPr="00825376">
        <w:rPr>
          <w:rFonts w:ascii="Times New Roman" w:eastAsia="Calibri" w:hAnsi="Times New Roman" w:cs="Times New Roman"/>
          <w:color w:val="000000" w:themeColor="text1"/>
          <w:sz w:val="24"/>
          <w:szCs w:val="24"/>
          <w:lang w:val="en-US" w:bidi="ar-SA"/>
        </w:rPr>
        <w:softHyphen/>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səlişinə səbəb olur. O zaman daha </w:t>
      </w:r>
      <w:proofErr w:type="gramStart"/>
      <w:r w:rsidRPr="00825376">
        <w:rPr>
          <w:rFonts w:ascii="Times New Roman" w:eastAsia="Calibri" w:hAnsi="Times New Roman" w:cs="Times New Roman"/>
          <w:color w:val="000000" w:themeColor="text1"/>
          <w:sz w:val="24"/>
          <w:szCs w:val="24"/>
          <w:lang w:val="en-US" w:bidi="ar-SA"/>
        </w:rPr>
        <w:t>az</w:t>
      </w:r>
      <w:proofErr w:type="gramEnd"/>
      <w:r w:rsidRPr="00825376">
        <w:rPr>
          <w:rFonts w:ascii="Times New Roman" w:eastAsia="Calibri" w:hAnsi="Times New Roman" w:cs="Times New Roman"/>
          <w:color w:val="000000" w:themeColor="text1"/>
          <w:sz w:val="24"/>
          <w:szCs w:val="24"/>
          <w:lang w:val="en-US" w:bidi="ar-SA"/>
        </w:rPr>
        <w:t xml:space="preserve"> intensivliyə malik vasitələrə qarşı da</w:t>
      </w:r>
      <w:r w:rsidR="0027005C" w:rsidRPr="00825376">
        <w:rPr>
          <w:rFonts w:ascii="Times New Roman" w:eastAsia="Calibri" w:hAnsi="Times New Roman" w:cs="Times New Roman"/>
          <w:color w:val="000000" w:themeColor="text1"/>
          <w:sz w:val="24"/>
          <w:szCs w:val="24"/>
          <w:lang w:val="en-US" w:bidi="ar-SA"/>
        </w:rPr>
        <w:softHyphen/>
      </w:r>
      <w:r w:rsidR="00CA5A4B"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ha böyük maraq, daha yüksək intensivliyə malik olanlara qarşı isə daha az ma</w:t>
      </w:r>
      <w:r w:rsidR="0027005C" w:rsidRPr="00825376">
        <w:rPr>
          <w:rFonts w:ascii="Times New Roman" w:eastAsia="Calibri" w:hAnsi="Times New Roman" w:cs="Times New Roman"/>
          <w:color w:val="000000" w:themeColor="text1"/>
          <w:sz w:val="24"/>
          <w:szCs w:val="24"/>
          <w:lang w:val="en-US" w:bidi="ar-SA"/>
        </w:rPr>
        <w:softHyphen/>
      </w:r>
      <w:r w:rsidR="00CA5A4B"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raq oyanır. Bununla belə, istər qəbul etdikdən, istərsə də rədd etdikdən son</w:t>
      </w:r>
      <w:r w:rsidR="00CA5A4B" w:rsidRPr="00825376">
        <w:rPr>
          <w:rFonts w:ascii="Times New Roman" w:eastAsia="Calibri" w:hAnsi="Times New Roman" w:cs="Times New Roman"/>
          <w:color w:val="000000" w:themeColor="text1"/>
          <w:sz w:val="24"/>
          <w:szCs w:val="24"/>
          <w:lang w:val="en-US" w:bidi="ar-SA"/>
        </w:rPr>
        <w:softHyphen/>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ra təlqinə qarşı göstərilən müqavimətin daha </w:t>
      </w:r>
      <w:proofErr w:type="gramStart"/>
      <w:r w:rsidRPr="00825376">
        <w:rPr>
          <w:rFonts w:ascii="Times New Roman" w:eastAsia="Calibri" w:hAnsi="Times New Roman" w:cs="Times New Roman"/>
          <w:color w:val="000000" w:themeColor="text1"/>
          <w:sz w:val="24"/>
          <w:szCs w:val="24"/>
          <w:lang w:val="en-US" w:bidi="ar-SA"/>
        </w:rPr>
        <w:t>az</w:t>
      </w:r>
      <w:proofErr w:type="gramEnd"/>
      <w:r w:rsidRPr="00825376">
        <w:rPr>
          <w:rFonts w:ascii="Times New Roman" w:eastAsia="Calibri" w:hAnsi="Times New Roman" w:cs="Times New Roman"/>
          <w:color w:val="000000" w:themeColor="text1"/>
          <w:sz w:val="24"/>
          <w:szCs w:val="24"/>
          <w:lang w:val="en-US" w:bidi="ar-SA"/>
        </w:rPr>
        <w:t xml:space="preserve"> intensivliyə malik həmlə şək</w:t>
      </w:r>
      <w:r w:rsidR="0027005C" w:rsidRPr="00825376">
        <w:rPr>
          <w:rFonts w:ascii="Times New Roman" w:eastAsia="Calibri" w:hAnsi="Times New Roman" w:cs="Times New Roman"/>
          <w:color w:val="000000" w:themeColor="text1"/>
          <w:sz w:val="24"/>
          <w:szCs w:val="24"/>
          <w:lang w:val="en-US" w:bidi="ar-SA"/>
        </w:rPr>
        <w:softHyphen/>
      </w:r>
      <w:r w:rsidR="00CA5A4B"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lində təzahür etməsi daha çox səmərə verir.</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bookmarkStart w:id="22" w:name="_Hlk94470882"/>
      <w:proofErr w:type="gramStart"/>
      <w:r w:rsidRPr="00825376">
        <w:rPr>
          <w:rFonts w:ascii="Times New Roman" w:eastAsia="Calibri" w:hAnsi="Times New Roman" w:cs="Times New Roman"/>
          <w:color w:val="000000" w:themeColor="text1"/>
          <w:sz w:val="24"/>
          <w:szCs w:val="24"/>
          <w:lang w:val="en-US" w:bidi="ar-SA"/>
        </w:rPr>
        <w:t>Təlqin edilənin fəal qəbul edildiyi situasiyada, adresat baş hər şeyin onun maraqları dairəsində baş verdiyinə ümid edir.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Adresant tərəfindən məq</w:t>
      </w:r>
      <w:r w:rsidR="00CA4379" w:rsidRPr="00825376">
        <w:rPr>
          <w:rFonts w:ascii="Times New Roman" w:eastAsia="Calibri" w:hAnsi="Times New Roman" w:cs="Times New Roman"/>
          <w:color w:val="000000" w:themeColor="text1"/>
          <w:sz w:val="24"/>
          <w:szCs w:val="24"/>
          <w:lang w:val="en-US" w:bidi="ar-SA"/>
        </w:rPr>
        <w:softHyphen/>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sədyönlü istifadə </w:t>
      </w:r>
      <w:bookmarkStart w:id="23" w:name="_Hlk94201490"/>
      <w:r w:rsidRPr="00825376">
        <w:rPr>
          <w:rFonts w:ascii="Times New Roman" w:eastAsia="Calibri" w:hAnsi="Times New Roman" w:cs="Times New Roman"/>
          <w:color w:val="000000" w:themeColor="text1"/>
          <w:sz w:val="24"/>
          <w:szCs w:val="24"/>
          <w:lang w:val="en-US" w:bidi="ar-SA"/>
        </w:rPr>
        <w:t>edilmiş ritorik vasitələr</w:t>
      </w:r>
      <w:bookmarkEnd w:id="23"/>
      <w:r w:rsidRPr="00825376">
        <w:rPr>
          <w:rFonts w:ascii="Times New Roman" w:eastAsia="Calibri" w:hAnsi="Times New Roman" w:cs="Times New Roman"/>
          <w:color w:val="000000" w:themeColor="text1"/>
          <w:sz w:val="24"/>
          <w:szCs w:val="24"/>
          <w:lang w:val="en-US" w:bidi="ar-SA"/>
        </w:rPr>
        <w:t>in intensivlik dərəcəsi ad</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re</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sa</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tın müqavimətinin qarşısının alınması üçün göstərilən səydən asılıdır.</w:t>
      </w:r>
      <w:proofErr w:type="gramEnd"/>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ab/>
      </w:r>
      <w:proofErr w:type="gramStart"/>
      <w:r w:rsidRPr="00825376">
        <w:rPr>
          <w:rFonts w:ascii="Times New Roman" w:eastAsia="Calibri" w:hAnsi="Times New Roman" w:cs="Times New Roman"/>
          <w:color w:val="000000" w:themeColor="text1"/>
          <w:sz w:val="24"/>
          <w:szCs w:val="24"/>
          <w:lang w:val="en-US" w:bidi="ar-SA"/>
        </w:rPr>
        <w:t>Adresat təlqinə müqavimət göstərdiyi zaman situasiya kom</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muni</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ka</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tiv strategiyaların işlənməsi baxımından daha rəngarəng olur.</w:t>
      </w:r>
      <w:proofErr w:type="gramEnd"/>
      <w:r w:rsidRPr="00825376">
        <w:rPr>
          <w:rFonts w:ascii="Times New Roman" w:eastAsia="Calibri" w:hAnsi="Times New Roman" w:cs="Times New Roman"/>
          <w:color w:val="000000" w:themeColor="text1"/>
          <w:sz w:val="24"/>
          <w:szCs w:val="24"/>
          <w:lang w:val="en-US" w:bidi="ar-SA"/>
        </w:rPr>
        <w:t xml:space="preserve"> </w:t>
      </w:r>
      <w:bookmarkEnd w:id="22"/>
      <w:proofErr w:type="gramStart"/>
      <w:r w:rsidRPr="00825376">
        <w:rPr>
          <w:rFonts w:ascii="Times New Roman" w:eastAsia="Calibri" w:hAnsi="Times New Roman" w:cs="Times New Roman"/>
          <w:color w:val="000000" w:themeColor="text1"/>
          <w:sz w:val="24"/>
          <w:szCs w:val="24"/>
          <w:lang w:val="en-US" w:bidi="ar-SA"/>
        </w:rPr>
        <w:t>İlkin təsir mər</w:t>
      </w:r>
      <w:r w:rsidR="0027005C" w:rsidRPr="00825376">
        <w:rPr>
          <w:rFonts w:ascii="Times New Roman" w:eastAsia="Calibri" w:hAnsi="Times New Roman" w:cs="Times New Roman"/>
          <w:color w:val="000000" w:themeColor="text1"/>
          <w:sz w:val="24"/>
          <w:szCs w:val="24"/>
          <w:lang w:val="en-US" w:bidi="ar-SA"/>
        </w:rPr>
        <w:softHyphen/>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hələsi effektiv olduğu halda, əsas strategiya ilə söyləmin effektivliyi əks pro</w:t>
      </w:r>
      <w:r w:rsidR="0027005C" w:rsidRPr="00825376">
        <w:rPr>
          <w:rFonts w:ascii="Times New Roman" w:eastAsia="Calibri" w:hAnsi="Times New Roman" w:cs="Times New Roman"/>
          <w:color w:val="000000" w:themeColor="text1"/>
          <w:sz w:val="24"/>
          <w:szCs w:val="24"/>
          <w:lang w:val="en-US" w:bidi="ar-SA"/>
        </w:rPr>
        <w:softHyphen/>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porsionallığa malik olur.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Nitqdə səslənən ilkin təkzib elementləri təd</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ri</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cən adresata qarşıdan gələn həmlələr barədə xəbərdarlıq edir.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Bu səbəbdən, əgər həmlə xarakterli söyləmlərə qarşı istifadə edilmiş ilkin təkzib stra</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te</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gi</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ya</w:t>
      </w:r>
      <w:r w:rsidR="00CA4379" w:rsidRPr="00825376">
        <w:rPr>
          <w:rFonts w:ascii="Times New Roman" w:eastAsia="Calibri" w:hAnsi="Times New Roman" w:cs="Times New Roman"/>
          <w:color w:val="000000" w:themeColor="text1"/>
          <w:sz w:val="24"/>
          <w:szCs w:val="24"/>
          <w:lang w:val="en-US" w:bidi="ar-SA"/>
        </w:rPr>
        <w:softHyphen/>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sı ümidləri boşa çıxarmırsa, strategiyaya qarşı olan müqavimət maksimal sə</w:t>
      </w:r>
      <w:r w:rsidR="0027005C" w:rsidRPr="00825376">
        <w:rPr>
          <w:rFonts w:ascii="Times New Roman" w:eastAsia="Calibri" w:hAnsi="Times New Roman" w:cs="Times New Roman"/>
          <w:color w:val="000000" w:themeColor="text1"/>
          <w:sz w:val="24"/>
          <w:szCs w:val="24"/>
          <w:lang w:val="en-US" w:bidi="ar-SA"/>
        </w:rPr>
        <w:softHyphen/>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ciyyə daşıyır.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Həmlə xarakterli söyləmlərdə düzgün strategiya seçil</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mə</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dik</w:t>
      </w:r>
      <w:r w:rsidR="0027005C"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də təkzib nəticəsində müqavimət azalır.</w:t>
      </w:r>
      <w:proofErr w:type="gramEnd"/>
      <w:r w:rsidRPr="00825376">
        <w:rPr>
          <w:rFonts w:ascii="Times New Roman" w:eastAsia="Calibri" w:hAnsi="Times New Roman" w:cs="Times New Roman"/>
          <w:color w:val="000000" w:themeColor="text1"/>
          <w:sz w:val="24"/>
          <w:szCs w:val="24"/>
          <w:lang w:val="en-US" w:bidi="ar-SA"/>
        </w:rPr>
        <w:t xml:space="preserve">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ab/>
      </w:r>
      <w:proofErr w:type="gramStart"/>
      <w:r w:rsidRPr="00825376">
        <w:rPr>
          <w:rFonts w:ascii="Times New Roman" w:eastAsia="Calibri" w:hAnsi="Times New Roman" w:cs="Times New Roman"/>
          <w:color w:val="000000" w:themeColor="text1"/>
          <w:sz w:val="24"/>
          <w:szCs w:val="24"/>
          <w:lang w:val="en-US" w:bidi="ar-SA"/>
        </w:rPr>
        <w:t xml:space="preserve">Eyni tezisin xeyrinə adresata bir neçə </w:t>
      </w:r>
      <w:bookmarkStart w:id="24" w:name="_Hlk94170947"/>
      <w:r w:rsidRPr="00825376">
        <w:rPr>
          <w:rFonts w:ascii="Times New Roman" w:eastAsia="Calibri" w:hAnsi="Times New Roman" w:cs="Times New Roman"/>
          <w:color w:val="000000" w:themeColor="text1"/>
          <w:sz w:val="24"/>
          <w:szCs w:val="24"/>
          <w:lang w:val="en-US" w:bidi="ar-SA"/>
        </w:rPr>
        <w:t>arqument</w:t>
      </w:r>
      <w:bookmarkEnd w:id="24"/>
      <w:r w:rsidRPr="00825376">
        <w:rPr>
          <w:rFonts w:ascii="Times New Roman" w:eastAsia="Calibri" w:hAnsi="Times New Roman" w:cs="Times New Roman"/>
          <w:color w:val="000000" w:themeColor="text1"/>
          <w:sz w:val="24"/>
          <w:szCs w:val="24"/>
          <w:lang w:val="en-US" w:bidi="ar-SA"/>
        </w:rPr>
        <w:t xml:space="preserve"> təqdim edilirsə, növ</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bə</w:t>
      </w:r>
      <w:r w:rsidR="00CA4379" w:rsidRPr="00825376">
        <w:rPr>
          <w:rFonts w:ascii="Times New Roman" w:eastAsia="Calibri" w:hAnsi="Times New Roman" w:cs="Times New Roman"/>
          <w:color w:val="000000" w:themeColor="text1"/>
          <w:sz w:val="24"/>
          <w:szCs w:val="24"/>
          <w:lang w:val="en-US" w:bidi="ar-SA"/>
        </w:rPr>
        <w:softHyphen/>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ti arqumentin/arqumentlərin qəbul edilib-edilməməsi ilkin dəlilin ümidləri doğ</w:t>
      </w:r>
      <w:r w:rsidR="00CA4379" w:rsidRPr="00825376">
        <w:rPr>
          <w:rFonts w:ascii="Times New Roman" w:eastAsia="Calibri" w:hAnsi="Times New Roman" w:cs="Times New Roman"/>
          <w:color w:val="000000" w:themeColor="text1"/>
          <w:sz w:val="24"/>
          <w:szCs w:val="24"/>
          <w:lang w:val="en-US" w:bidi="ar-SA"/>
        </w:rPr>
        <w:softHyphen/>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ruldub-doğrultmamasından asılı olur.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Bu səbəbdən, əgər birinci arq</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u</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men</w:t>
      </w:r>
      <w:r w:rsidR="00CA4379" w:rsidRPr="00825376">
        <w:rPr>
          <w:rFonts w:ascii="Times New Roman" w:eastAsia="Calibri" w:hAnsi="Times New Roman" w:cs="Times New Roman"/>
          <w:color w:val="000000" w:themeColor="text1"/>
          <w:sz w:val="24"/>
          <w:szCs w:val="24"/>
          <w:lang w:val="en-US" w:bidi="ar-SA"/>
        </w:rPr>
        <w:softHyphen/>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tin nitqdə ifadəsi nəticəsində ümidlərin doğrulduğu məlum olursa, hə</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min dəlil təlqinə çevrilir.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Burada çıxış nöqtəsinə qarşı münasibətlərin də</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yiş</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mə</w:t>
      </w:r>
      <w:r w:rsidR="00CA4379" w:rsidRPr="00825376">
        <w:rPr>
          <w:rFonts w:ascii="Times New Roman" w:eastAsia="Calibri" w:hAnsi="Times New Roman" w:cs="Times New Roman"/>
          <w:color w:val="000000" w:themeColor="text1"/>
          <w:sz w:val="24"/>
          <w:szCs w:val="24"/>
          <w:lang w:val="en-US" w:bidi="ar-SA"/>
        </w:rPr>
        <w:softHyphen/>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si halı ilə də qarşılaşmaq olar – bu, yalnız mövcud vəziyyətin əksinə hə</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dəf</w:t>
      </w:r>
      <w:r w:rsidR="006A4032" w:rsidRPr="00825376">
        <w:rPr>
          <w:rFonts w:ascii="Times New Roman" w:eastAsia="Calibri" w:hAnsi="Times New Roman" w:cs="Times New Roman"/>
          <w:color w:val="000000" w:themeColor="text1"/>
          <w:sz w:val="24"/>
          <w:szCs w:val="24"/>
          <w:lang w:val="en-US" w:bidi="ar-SA"/>
        </w:rPr>
        <w:softHyphen/>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lənmiş növbəti arqumentlər irəli sürüləndən sonra baş verə bilər.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İlkin arqu</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mentin zidd səciyyə daşımasının nitqdə əks olunması nəticəsində isə onun təlqin səviyyəsinə yüksələ bilməməsinə səbəb olur.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Əvəzində isə ad</w:t>
      </w:r>
      <w:r w:rsidR="006A4032"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re</w:t>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sat mövcud vəziyyətin əksinə olaraq eyni tezisin xeyrinə qarşı tərəfin ona ün</w:t>
      </w:r>
      <w:r w:rsidR="006A4032" w:rsidRPr="00825376">
        <w:rPr>
          <w:rFonts w:ascii="Times New Roman" w:eastAsia="Calibri" w:hAnsi="Times New Roman" w:cs="Times New Roman"/>
          <w:color w:val="000000" w:themeColor="text1"/>
          <w:sz w:val="24"/>
          <w:szCs w:val="24"/>
          <w:lang w:val="en-US" w:bidi="ar-SA"/>
        </w:rPr>
        <w:softHyphen/>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vanlandığı nitqdəki arqumentlərə inanmağa meyillənir.</w:t>
      </w:r>
      <w:proofErr w:type="gramEnd"/>
      <w:r w:rsidR="00B43412" w:rsidRPr="00825376">
        <w:rPr>
          <w:rFonts w:ascii="Times New Roman" w:eastAsia="Calibri" w:hAnsi="Times New Roman" w:cs="Times New Roman"/>
          <w:color w:val="000000" w:themeColor="text1"/>
          <w:sz w:val="24"/>
          <w:szCs w:val="24"/>
          <w:lang w:val="en-US" w:bidi="ar-SA"/>
        </w:rPr>
        <w:t xml:space="preserve">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pacing w:val="-2"/>
          <w:sz w:val="24"/>
          <w:szCs w:val="24"/>
          <w:lang w:val="en-US" w:bidi="ar-SA"/>
        </w:rPr>
      </w:pPr>
      <w:r w:rsidRPr="00825376">
        <w:rPr>
          <w:rFonts w:ascii="Times New Roman" w:eastAsia="Calibri" w:hAnsi="Times New Roman" w:cs="Times New Roman"/>
          <w:color w:val="000000" w:themeColor="text1"/>
          <w:spacing w:val="-2"/>
          <w:sz w:val="24"/>
          <w:szCs w:val="24"/>
          <w:lang w:val="en-US" w:bidi="ar-SA"/>
        </w:rPr>
        <w:tab/>
      </w:r>
      <w:proofErr w:type="gramStart"/>
      <w:r w:rsidRPr="00825376">
        <w:rPr>
          <w:rFonts w:ascii="Times New Roman" w:eastAsia="Calibri" w:hAnsi="Times New Roman" w:cs="Times New Roman"/>
          <w:color w:val="000000" w:themeColor="text1"/>
          <w:spacing w:val="-2"/>
          <w:sz w:val="24"/>
          <w:szCs w:val="24"/>
          <w:lang w:val="en-US" w:bidi="ar-SA"/>
        </w:rPr>
        <w:t>Beləliklə, effektiv səciyyə daşıması üçün siyasi diskurs hərbi dis</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kurs</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da olduğu kimi, müəyyən ritorik-arqumentasiya strategiyalarını ehtiva et</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ə</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li</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dir.</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 xml:space="preserve">Döyüş meydanında olduğu kimi siyasi diskursda rəqibin “hərbi güc”ü </w:t>
      </w:r>
      <w:bookmarkStart w:id="25" w:name="_Hlk94200303"/>
      <w:r w:rsidRPr="00825376">
        <w:rPr>
          <w:rFonts w:ascii="Times New Roman" w:eastAsia="Calibri" w:hAnsi="Times New Roman" w:cs="Times New Roman"/>
          <w:color w:val="000000" w:themeColor="text1"/>
          <w:spacing w:val="-2"/>
          <w:sz w:val="24"/>
          <w:szCs w:val="24"/>
          <w:lang w:val="en-US" w:bidi="ar-SA"/>
        </w:rPr>
        <w:t>–</w:t>
      </w:r>
      <w:bookmarkEnd w:id="25"/>
      <w:r w:rsidRPr="00825376">
        <w:rPr>
          <w:rFonts w:ascii="Times New Roman" w:eastAsia="Calibri" w:hAnsi="Times New Roman" w:cs="Times New Roman"/>
          <w:color w:val="000000" w:themeColor="text1"/>
          <w:spacing w:val="-2"/>
          <w:sz w:val="24"/>
          <w:szCs w:val="24"/>
          <w:lang w:val="en-US" w:bidi="ar-SA"/>
        </w:rPr>
        <w:t xml:space="preserve"> si</w:t>
      </w:r>
      <w:r w:rsidR="003548C4" w:rsidRPr="00825376">
        <w:rPr>
          <w:rFonts w:ascii="Times New Roman" w:eastAsia="Calibri" w:hAnsi="Times New Roman" w:cs="Times New Roman"/>
          <w:color w:val="000000" w:themeColor="text1"/>
          <w:spacing w:val="-2"/>
          <w:sz w:val="24"/>
          <w:szCs w:val="24"/>
          <w:lang w:val="en-US" w:bidi="ar-SA"/>
        </w:rPr>
        <w:softHyphen/>
      </w:r>
      <w:r w:rsidR="00CA4379"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lahları (fikir və arqumentlərin) və şəxsi heyəti (rəqibin şəx</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siy</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yə</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ti</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nin nü</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fuz</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dan salınması) hədəfə alınır.</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Çıxış edənlər adətən adresatın hansı cəb</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həyə (si</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ya</w:t>
      </w:r>
      <w:r w:rsidR="003548C4" w:rsidRPr="00825376">
        <w:rPr>
          <w:rFonts w:ascii="Times New Roman" w:eastAsia="Calibri" w:hAnsi="Times New Roman" w:cs="Times New Roman"/>
          <w:color w:val="000000" w:themeColor="text1"/>
          <w:spacing w:val="-2"/>
          <w:sz w:val="24"/>
          <w:szCs w:val="24"/>
          <w:lang w:val="en-US" w:bidi="ar-SA"/>
        </w:rPr>
        <w:softHyphen/>
      </w:r>
      <w:r w:rsidR="00CA4379"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si) aid olduğunu, hansı rolu oynadığını, bu rolun nədən ibarət ol</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duğunu və han</w:t>
      </w:r>
      <w:r w:rsidR="00CA4379" w:rsidRPr="00825376">
        <w:rPr>
          <w:rFonts w:ascii="Times New Roman" w:eastAsia="Calibri" w:hAnsi="Times New Roman" w:cs="Times New Roman"/>
          <w:color w:val="000000" w:themeColor="text1"/>
          <w:spacing w:val="-2"/>
          <w:sz w:val="24"/>
          <w:szCs w:val="24"/>
          <w:lang w:val="en-US" w:bidi="ar-SA"/>
        </w:rPr>
        <w:softHyphen/>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sı tərəfə (partiyaya, siyasi quruma) doğru, hansı tərəfə qarşı ol</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duğunu bil</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di</w:t>
      </w:r>
      <w:r w:rsidR="00CA4379"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yini zənn edirlər.</w:t>
      </w:r>
      <w:proofErr w:type="gramEnd"/>
      <w:r w:rsidRPr="00825376">
        <w:rPr>
          <w:rFonts w:ascii="Times New Roman" w:eastAsia="Calibri" w:hAnsi="Times New Roman" w:cs="Times New Roman"/>
          <w:color w:val="000000" w:themeColor="text1"/>
          <w:spacing w:val="-2"/>
          <w:sz w:val="24"/>
          <w:szCs w:val="24"/>
          <w:lang w:val="en-US" w:bidi="ar-SA"/>
        </w:rPr>
        <w:t xml:space="preserve"> Siyasi diskursda adresant aşağıdakı stra</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te</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gi</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ya</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lar vasitəsilə ad</w:t>
      </w:r>
      <w:r w:rsidR="00CA4379" w:rsidRPr="00825376">
        <w:rPr>
          <w:rFonts w:ascii="Times New Roman" w:eastAsia="Calibri" w:hAnsi="Times New Roman" w:cs="Times New Roman"/>
          <w:color w:val="000000" w:themeColor="text1"/>
          <w:spacing w:val="-2"/>
          <w:sz w:val="24"/>
          <w:szCs w:val="24"/>
          <w:lang w:val="en-US" w:bidi="ar-SA"/>
        </w:rPr>
        <w:softHyphen/>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resatın siyasi mənsubiyyətinin nəzərə alındığını nümayiş et</w:t>
      </w:r>
      <w:r w:rsidR="003548C4"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dirir:</w:t>
      </w:r>
    </w:p>
    <w:p w:rsidR="001F2E8E" w:rsidRPr="00825376" w:rsidRDefault="00AC6393" w:rsidP="00CD12E0">
      <w:pPr>
        <w:pStyle w:val="a4"/>
        <w:numPr>
          <w:ilvl w:val="0"/>
          <w:numId w:val="13"/>
        </w:numPr>
        <w:spacing w:after="0" w:line="240" w:lineRule="auto"/>
        <w:ind w:left="0" w:firstLine="567"/>
        <w:jc w:val="both"/>
        <w:rPr>
          <w:rFonts w:ascii="Times New Roman" w:eastAsia="Calibri" w:hAnsi="Times New Roman" w:cs="Times New Roman"/>
          <w:color w:val="000000" w:themeColor="text1"/>
          <w:sz w:val="24"/>
          <w:szCs w:val="24"/>
          <w:lang w:val="en-US"/>
        </w:rPr>
      </w:pPr>
      <w:r w:rsidRPr="00825376">
        <w:rPr>
          <w:rFonts w:ascii="Times New Roman" w:eastAsia="Calibri" w:hAnsi="Times New Roman" w:cs="Times New Roman"/>
          <w:color w:val="000000" w:themeColor="text1"/>
          <w:sz w:val="24"/>
          <w:szCs w:val="24"/>
          <w:lang w:val="en-US"/>
        </w:rPr>
        <w:t xml:space="preserve"> </w:t>
      </w:r>
      <w:r w:rsidR="001F2E8E" w:rsidRPr="00825376">
        <w:rPr>
          <w:rFonts w:ascii="Times New Roman" w:eastAsia="Calibri" w:hAnsi="Times New Roman" w:cs="Times New Roman"/>
          <w:color w:val="000000" w:themeColor="text1"/>
          <w:sz w:val="24"/>
          <w:szCs w:val="24"/>
          <w:lang w:val="en-US"/>
        </w:rPr>
        <w:t>çıxışın motivini qeyd etmək;</w:t>
      </w:r>
    </w:p>
    <w:p w:rsidR="001F2E8E" w:rsidRPr="00825376" w:rsidRDefault="00AC6393" w:rsidP="00CD12E0">
      <w:pPr>
        <w:pStyle w:val="a4"/>
        <w:numPr>
          <w:ilvl w:val="0"/>
          <w:numId w:val="13"/>
        </w:numPr>
        <w:spacing w:after="0" w:line="240" w:lineRule="auto"/>
        <w:ind w:left="0" w:firstLine="567"/>
        <w:jc w:val="both"/>
        <w:rPr>
          <w:rFonts w:ascii="Times New Roman" w:eastAsia="Calibri" w:hAnsi="Times New Roman" w:cs="Times New Roman"/>
          <w:color w:val="000000" w:themeColor="text1"/>
          <w:sz w:val="24"/>
          <w:szCs w:val="24"/>
          <w:lang w:val="en-US"/>
        </w:rPr>
      </w:pPr>
      <w:r w:rsidRPr="00825376">
        <w:rPr>
          <w:rFonts w:ascii="Times New Roman" w:eastAsia="Calibri" w:hAnsi="Times New Roman" w:cs="Times New Roman"/>
          <w:color w:val="000000" w:themeColor="text1"/>
          <w:sz w:val="24"/>
          <w:szCs w:val="24"/>
          <w:lang w:val="en-US"/>
        </w:rPr>
        <w:t xml:space="preserve"> </w:t>
      </w:r>
      <w:r w:rsidR="001F2E8E" w:rsidRPr="00825376">
        <w:rPr>
          <w:rFonts w:ascii="Times New Roman" w:eastAsia="Calibri" w:hAnsi="Times New Roman" w:cs="Times New Roman"/>
          <w:color w:val="000000" w:themeColor="text1"/>
          <w:sz w:val="24"/>
          <w:szCs w:val="24"/>
          <w:lang w:val="en-US"/>
        </w:rPr>
        <w:t>çıxışının reprezentativ səciyyə daşıdığını (hansı partiyanı, frak</w:t>
      </w:r>
      <w:r w:rsidRPr="00825376">
        <w:rPr>
          <w:rFonts w:ascii="Times New Roman" w:eastAsia="Calibri" w:hAnsi="Times New Roman" w:cs="Times New Roman"/>
          <w:color w:val="000000" w:themeColor="text1"/>
          <w:sz w:val="24"/>
          <w:szCs w:val="24"/>
          <w:lang w:val="en-US"/>
        </w:rPr>
        <w:softHyphen/>
      </w:r>
      <w:r w:rsidR="001F2E8E" w:rsidRPr="00825376">
        <w:rPr>
          <w:rFonts w:ascii="Times New Roman" w:eastAsia="Calibri" w:hAnsi="Times New Roman" w:cs="Times New Roman"/>
          <w:color w:val="000000" w:themeColor="text1"/>
          <w:sz w:val="24"/>
          <w:szCs w:val="24"/>
          <w:lang w:val="en-US"/>
        </w:rPr>
        <w:t>si</w:t>
      </w:r>
      <w:r w:rsidRPr="00825376">
        <w:rPr>
          <w:rFonts w:ascii="Times New Roman" w:eastAsia="Calibri" w:hAnsi="Times New Roman" w:cs="Times New Roman"/>
          <w:color w:val="000000" w:themeColor="text1"/>
          <w:sz w:val="24"/>
          <w:szCs w:val="24"/>
          <w:lang w:val="en-US"/>
        </w:rPr>
        <w:softHyphen/>
      </w:r>
      <w:r w:rsidR="001F2E8E" w:rsidRPr="00825376">
        <w:rPr>
          <w:rFonts w:ascii="Times New Roman" w:eastAsia="Calibri" w:hAnsi="Times New Roman" w:cs="Times New Roman"/>
          <w:color w:val="000000" w:themeColor="text1"/>
          <w:sz w:val="24"/>
          <w:szCs w:val="24"/>
          <w:lang w:val="en-US"/>
        </w:rPr>
        <w:t>ya</w:t>
      </w:r>
      <w:r w:rsidRPr="00825376">
        <w:rPr>
          <w:rFonts w:ascii="Times New Roman" w:eastAsia="Calibri" w:hAnsi="Times New Roman" w:cs="Times New Roman"/>
          <w:color w:val="000000" w:themeColor="text1"/>
          <w:sz w:val="24"/>
          <w:szCs w:val="24"/>
          <w:lang w:val="en-US"/>
        </w:rPr>
        <w:softHyphen/>
      </w:r>
      <w:r w:rsidR="001F2E8E" w:rsidRPr="00825376">
        <w:rPr>
          <w:rFonts w:ascii="Times New Roman" w:eastAsia="Calibri" w:hAnsi="Times New Roman" w:cs="Times New Roman"/>
          <w:color w:val="000000" w:themeColor="text1"/>
          <w:sz w:val="24"/>
          <w:szCs w:val="24"/>
          <w:lang w:val="en-US"/>
        </w:rPr>
        <w:t xml:space="preserve">nı, qruplaşmanı təmsil etdiyini) vurğulamaq; </w:t>
      </w:r>
    </w:p>
    <w:p w:rsidR="001F2E8E" w:rsidRPr="00825376" w:rsidRDefault="00AC6393" w:rsidP="00CD12E0">
      <w:pPr>
        <w:pStyle w:val="a4"/>
        <w:numPr>
          <w:ilvl w:val="0"/>
          <w:numId w:val="13"/>
        </w:numPr>
        <w:spacing w:after="0" w:line="240" w:lineRule="auto"/>
        <w:ind w:left="0" w:firstLine="567"/>
        <w:jc w:val="both"/>
        <w:rPr>
          <w:rFonts w:ascii="Times New Roman" w:eastAsia="Calibri" w:hAnsi="Times New Roman" w:cs="Times New Roman"/>
          <w:color w:val="000000" w:themeColor="text1"/>
          <w:sz w:val="24"/>
          <w:szCs w:val="24"/>
          <w:lang w:val="en-US"/>
        </w:rPr>
      </w:pPr>
      <w:r w:rsidRPr="00825376">
        <w:rPr>
          <w:rFonts w:ascii="Times New Roman" w:eastAsia="Calibri" w:hAnsi="Times New Roman" w:cs="Times New Roman"/>
          <w:color w:val="000000" w:themeColor="text1"/>
          <w:sz w:val="24"/>
          <w:szCs w:val="24"/>
          <w:lang w:val="en-US"/>
        </w:rPr>
        <w:t xml:space="preserve"> </w:t>
      </w:r>
      <w:r w:rsidR="001F2E8E" w:rsidRPr="00825376">
        <w:rPr>
          <w:rFonts w:ascii="Times New Roman" w:eastAsia="Calibri" w:hAnsi="Times New Roman" w:cs="Times New Roman"/>
          <w:color w:val="000000" w:themeColor="text1"/>
          <w:sz w:val="24"/>
          <w:szCs w:val="24"/>
          <w:lang w:val="en-US"/>
        </w:rPr>
        <w:t>həmfikirlərini dəstəkləyən addımlar atacağını tez-tez qeyd etmək (kol</w:t>
      </w:r>
      <w:r w:rsidRPr="00825376">
        <w:rPr>
          <w:rFonts w:ascii="Times New Roman" w:eastAsia="Calibri" w:hAnsi="Times New Roman" w:cs="Times New Roman"/>
          <w:color w:val="000000" w:themeColor="text1"/>
          <w:sz w:val="24"/>
          <w:szCs w:val="24"/>
          <w:lang w:val="en-US"/>
        </w:rPr>
        <w:softHyphen/>
      </w:r>
      <w:r w:rsidR="00CA4379" w:rsidRPr="00825376">
        <w:rPr>
          <w:rFonts w:ascii="Times New Roman" w:eastAsia="Calibri" w:hAnsi="Times New Roman" w:cs="Times New Roman"/>
          <w:color w:val="000000" w:themeColor="text1"/>
          <w:sz w:val="24"/>
          <w:szCs w:val="24"/>
          <w:lang w:val="en-US"/>
        </w:rPr>
        <w:softHyphen/>
      </w:r>
      <w:r w:rsidR="001F2E8E" w:rsidRPr="00825376">
        <w:rPr>
          <w:rFonts w:ascii="Times New Roman" w:eastAsia="Calibri" w:hAnsi="Times New Roman" w:cs="Times New Roman"/>
          <w:color w:val="000000" w:themeColor="text1"/>
          <w:sz w:val="24"/>
          <w:szCs w:val="24"/>
          <w:lang w:val="en-US"/>
        </w:rPr>
        <w:t>lektiv fəaliyyət fərdi çıxışlardan daha təsirli olduğu üçün);</w:t>
      </w:r>
    </w:p>
    <w:p w:rsidR="001F2E8E" w:rsidRPr="00825376" w:rsidRDefault="00AC6393" w:rsidP="00CD12E0">
      <w:pPr>
        <w:pStyle w:val="a4"/>
        <w:numPr>
          <w:ilvl w:val="0"/>
          <w:numId w:val="13"/>
        </w:numPr>
        <w:spacing w:after="0" w:line="240" w:lineRule="auto"/>
        <w:ind w:left="0" w:firstLine="567"/>
        <w:jc w:val="both"/>
        <w:rPr>
          <w:rFonts w:ascii="Times New Roman" w:eastAsia="Calibri" w:hAnsi="Times New Roman" w:cs="Times New Roman"/>
          <w:color w:val="000000" w:themeColor="text1"/>
          <w:sz w:val="24"/>
          <w:szCs w:val="24"/>
          <w:lang w:val="en-US"/>
        </w:rPr>
      </w:pPr>
      <w:r w:rsidRPr="00825376">
        <w:rPr>
          <w:rFonts w:ascii="Times New Roman" w:eastAsia="Calibri" w:hAnsi="Times New Roman" w:cs="Times New Roman"/>
          <w:color w:val="000000" w:themeColor="text1"/>
          <w:sz w:val="24"/>
          <w:szCs w:val="24"/>
          <w:lang w:val="en-US"/>
        </w:rPr>
        <w:t xml:space="preserve"> </w:t>
      </w:r>
      <w:r w:rsidR="001F2E8E" w:rsidRPr="00825376">
        <w:rPr>
          <w:rFonts w:ascii="Times New Roman" w:eastAsia="Calibri" w:hAnsi="Times New Roman" w:cs="Times New Roman"/>
          <w:color w:val="000000" w:themeColor="text1"/>
          <w:sz w:val="24"/>
          <w:szCs w:val="24"/>
          <w:lang w:val="en-US"/>
        </w:rPr>
        <w:t>fərdi motivlərə və niyyətlərə yol verməmək;</w:t>
      </w:r>
    </w:p>
    <w:p w:rsidR="001F2E8E" w:rsidRPr="00825376" w:rsidRDefault="00AC6393" w:rsidP="00CD12E0">
      <w:pPr>
        <w:pStyle w:val="a4"/>
        <w:numPr>
          <w:ilvl w:val="0"/>
          <w:numId w:val="13"/>
        </w:numPr>
        <w:spacing w:after="0" w:line="240" w:lineRule="auto"/>
        <w:ind w:left="0" w:firstLine="567"/>
        <w:jc w:val="both"/>
        <w:rPr>
          <w:rFonts w:ascii="Times New Roman" w:eastAsia="Calibri" w:hAnsi="Times New Roman" w:cs="Times New Roman"/>
          <w:color w:val="000000" w:themeColor="text1"/>
          <w:sz w:val="24"/>
          <w:szCs w:val="24"/>
          <w:lang w:val="en-US"/>
        </w:rPr>
      </w:pPr>
      <w:r w:rsidRPr="00825376">
        <w:rPr>
          <w:rFonts w:ascii="Times New Roman" w:eastAsia="Calibri" w:hAnsi="Times New Roman" w:cs="Times New Roman"/>
          <w:color w:val="000000" w:themeColor="text1"/>
          <w:sz w:val="24"/>
          <w:szCs w:val="24"/>
          <w:lang w:val="en-US"/>
        </w:rPr>
        <w:t xml:space="preserve"> </w:t>
      </w:r>
      <w:proofErr w:type="gramStart"/>
      <w:r w:rsidR="001F2E8E" w:rsidRPr="00825376">
        <w:rPr>
          <w:rFonts w:ascii="Times New Roman" w:eastAsia="Calibri" w:hAnsi="Times New Roman" w:cs="Times New Roman"/>
          <w:color w:val="000000" w:themeColor="text1"/>
          <w:sz w:val="24"/>
          <w:szCs w:val="24"/>
          <w:lang w:val="en-US"/>
        </w:rPr>
        <w:t>çıxışın</w:t>
      </w:r>
      <w:proofErr w:type="gramEnd"/>
      <w:r w:rsidR="001F2E8E" w:rsidRPr="00825376">
        <w:rPr>
          <w:rFonts w:ascii="Times New Roman" w:eastAsia="Calibri" w:hAnsi="Times New Roman" w:cs="Times New Roman"/>
          <w:color w:val="000000" w:themeColor="text1"/>
          <w:sz w:val="24"/>
          <w:szCs w:val="24"/>
          <w:lang w:val="en-US"/>
        </w:rPr>
        <w:t xml:space="preserve"> ictimai mahiyyətini xüsusi vurğulamaq.</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r w:rsidRPr="00825376">
        <w:rPr>
          <w:rFonts w:ascii="Times New Roman" w:eastAsia="Calibri" w:hAnsi="Times New Roman" w:cs="Times New Roman"/>
          <w:color w:val="000000" w:themeColor="text1"/>
          <w:sz w:val="24"/>
          <w:szCs w:val="24"/>
          <w:lang w:val="en-US" w:bidi="ar-SA"/>
        </w:rPr>
        <w:t>Rəqibin yanlış görüşləri (qeyri-elmi, yaxud əsassız olduğundan) onun şəx</w:t>
      </w:r>
      <w:r w:rsidR="00AC6393" w:rsidRPr="00825376">
        <w:rPr>
          <w:rFonts w:ascii="Times New Roman" w:eastAsia="Calibri" w:hAnsi="Times New Roman" w:cs="Times New Roman"/>
          <w:color w:val="000000" w:themeColor="text1"/>
          <w:sz w:val="24"/>
          <w:szCs w:val="24"/>
          <w:lang w:val="en-US" w:bidi="ar-SA"/>
        </w:rPr>
        <w:softHyphen/>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siyyəti ilə əlaqələndirildikdə (</w:t>
      </w:r>
      <w:proofErr w:type="gramStart"/>
      <w:r w:rsidRPr="00825376">
        <w:rPr>
          <w:rFonts w:ascii="Times New Roman" w:eastAsia="Calibri" w:hAnsi="Times New Roman" w:cs="Times New Roman"/>
          <w:color w:val="000000" w:themeColor="text1"/>
          <w:sz w:val="24"/>
          <w:szCs w:val="24"/>
          <w:lang w:val="en-US" w:bidi="ar-SA"/>
        </w:rPr>
        <w:t>latın</w:t>
      </w:r>
      <w:proofErr w:type="gramEnd"/>
      <w:r w:rsidRPr="00825376">
        <w:rPr>
          <w:rFonts w:ascii="Times New Roman" w:eastAsia="Calibri" w:hAnsi="Times New Roman" w:cs="Times New Roman"/>
          <w:color w:val="000000" w:themeColor="text1"/>
          <w:sz w:val="24"/>
          <w:szCs w:val="24"/>
          <w:lang w:val="en-US" w:bidi="ar-SA"/>
        </w:rPr>
        <w:t xml:space="preserve"> dilində “</w:t>
      </w:r>
      <w:r w:rsidRPr="00825376">
        <w:rPr>
          <w:rFonts w:ascii="Times New Roman" w:eastAsia="Calibri" w:hAnsi="Times New Roman" w:cs="Times New Roman"/>
          <w:i/>
          <w:iCs/>
          <w:color w:val="000000" w:themeColor="text1"/>
          <w:sz w:val="24"/>
          <w:szCs w:val="24"/>
          <w:lang w:val="en-US" w:bidi="ar-SA"/>
        </w:rPr>
        <w:t>ad hominem</w:t>
      </w:r>
      <w:r w:rsidRPr="00825376">
        <w:rPr>
          <w:rFonts w:ascii="Times New Roman" w:eastAsia="Calibri" w:hAnsi="Times New Roman" w:cs="Times New Roman"/>
          <w:color w:val="000000" w:themeColor="text1"/>
          <w:sz w:val="24"/>
          <w:szCs w:val="24"/>
          <w:lang w:val="en-US" w:bidi="ar-SA"/>
        </w:rPr>
        <w:t>” (rəqibin şəx</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siy</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yə</w:t>
      </w:r>
      <w:r w:rsidR="00AC6393" w:rsidRPr="00825376">
        <w:rPr>
          <w:rFonts w:ascii="Times New Roman" w:eastAsia="Calibri" w:hAnsi="Times New Roman" w:cs="Times New Roman"/>
          <w:color w:val="000000" w:themeColor="text1"/>
          <w:sz w:val="24"/>
          <w:szCs w:val="24"/>
          <w:lang w:val="en-US" w:bidi="ar-SA"/>
        </w:rPr>
        <w:softHyphen/>
      </w:r>
      <w:r w:rsidR="00CA4379"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tini hədəfə almaq) adlı strategiya), rəqibi oyundan uzaqlaşdırmaq asan</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 xml:space="preserve">şır. </w:t>
      </w:r>
      <w:proofErr w:type="gramStart"/>
      <w:r w:rsidRPr="00825376">
        <w:rPr>
          <w:rFonts w:ascii="Times New Roman" w:eastAsia="Calibri" w:hAnsi="Times New Roman" w:cs="Times New Roman"/>
          <w:color w:val="000000" w:themeColor="text1"/>
          <w:sz w:val="24"/>
          <w:szCs w:val="24"/>
          <w:lang w:val="en-US" w:bidi="ar-SA"/>
        </w:rPr>
        <w:t xml:space="preserve">Bu məqsədlə keçmiş SSRİ dövründə </w:t>
      </w:r>
      <w:r w:rsidRPr="00825376">
        <w:rPr>
          <w:rFonts w:ascii="Times New Roman" w:eastAsia="Calibri" w:hAnsi="Times New Roman" w:cs="Times New Roman"/>
          <w:i/>
          <w:iCs/>
          <w:color w:val="000000" w:themeColor="text1"/>
          <w:sz w:val="24"/>
          <w:szCs w:val="24"/>
          <w:lang w:val="en-US" w:bidi="ar-SA"/>
        </w:rPr>
        <w:t>“patoloji antikommunizm” («па</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то</w:t>
      </w:r>
      <w:r w:rsidR="00AC6393" w:rsidRPr="00825376">
        <w:rPr>
          <w:rFonts w:ascii="Times New Roman" w:eastAsia="Calibri" w:hAnsi="Times New Roman" w:cs="Times New Roman"/>
          <w:i/>
          <w:iCs/>
          <w:color w:val="000000" w:themeColor="text1"/>
          <w:sz w:val="24"/>
          <w:szCs w:val="24"/>
          <w:lang w:val="en-US" w:bidi="ar-SA"/>
        </w:rPr>
        <w:softHyphen/>
      </w:r>
      <w:r w:rsidR="00AC6393" w:rsidRPr="00825376">
        <w:rPr>
          <w:rFonts w:ascii="Times New Roman" w:eastAsia="Calibri" w:hAnsi="Times New Roman" w:cs="Times New Roman"/>
          <w:i/>
          <w:iCs/>
          <w:color w:val="000000" w:themeColor="text1"/>
          <w:sz w:val="24"/>
          <w:szCs w:val="24"/>
          <w:lang w:val="en-US" w:bidi="ar-SA"/>
        </w:rPr>
        <w:softHyphen/>
      </w:r>
      <w:r w:rsidR="00CA4379"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логич</w:t>
      </w:r>
      <w:bookmarkStart w:id="26" w:name="_Hlk94196121"/>
      <w:r w:rsidRPr="00825376">
        <w:rPr>
          <w:rFonts w:ascii="Times New Roman" w:eastAsia="Calibri" w:hAnsi="Times New Roman" w:cs="Times New Roman"/>
          <w:i/>
          <w:iCs/>
          <w:color w:val="000000" w:themeColor="text1"/>
          <w:sz w:val="24"/>
          <w:szCs w:val="24"/>
          <w:lang w:val="en-US" w:bidi="ar-SA"/>
        </w:rPr>
        <w:t>е</w:t>
      </w:r>
      <w:bookmarkEnd w:id="26"/>
      <w:r w:rsidRPr="00825376">
        <w:rPr>
          <w:rFonts w:ascii="Times New Roman" w:eastAsia="Calibri" w:hAnsi="Times New Roman" w:cs="Times New Roman"/>
          <w:i/>
          <w:iCs/>
          <w:color w:val="000000" w:themeColor="text1"/>
          <w:sz w:val="24"/>
          <w:szCs w:val="24"/>
          <w:lang w:val="en-US" w:bidi="ar-SA"/>
        </w:rPr>
        <w:t>ский антикоммунизм»), “elmi əsassızlıq” («научно</w:t>
      </w:r>
      <w:bookmarkStart w:id="27" w:name="_Hlk94196178"/>
      <w:r w:rsidRPr="00825376">
        <w:rPr>
          <w:rFonts w:ascii="Times New Roman" w:eastAsia="Calibri" w:hAnsi="Times New Roman" w:cs="Times New Roman"/>
          <w:i/>
          <w:iCs/>
          <w:color w:val="000000" w:themeColor="text1"/>
          <w:sz w:val="24"/>
          <w:szCs w:val="24"/>
          <w:lang w:val="en-US" w:bidi="ar-SA"/>
        </w:rPr>
        <w:t>е</w:t>
      </w:r>
      <w:bookmarkEnd w:id="27"/>
      <w:r w:rsidRPr="00825376">
        <w:rPr>
          <w:rFonts w:ascii="Times New Roman" w:eastAsia="Calibri" w:hAnsi="Times New Roman" w:cs="Times New Roman"/>
          <w:i/>
          <w:iCs/>
          <w:color w:val="000000" w:themeColor="text1"/>
          <w:sz w:val="24"/>
          <w:szCs w:val="24"/>
          <w:lang w:val="en-US" w:bidi="ar-SA"/>
        </w:rPr>
        <w:t xml:space="preserve"> не</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состоя</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тель</w:t>
      </w:r>
      <w:r w:rsidR="00AC6393" w:rsidRPr="00825376">
        <w:rPr>
          <w:rFonts w:ascii="Times New Roman" w:eastAsia="Calibri" w:hAnsi="Times New Roman" w:cs="Times New Roman"/>
          <w:i/>
          <w:iCs/>
          <w:color w:val="000000" w:themeColor="text1"/>
          <w:sz w:val="24"/>
          <w:szCs w:val="24"/>
          <w:lang w:val="en-US" w:bidi="ar-SA"/>
        </w:rPr>
        <w:softHyphen/>
      </w:r>
      <w:r w:rsidR="00CA4379"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ность»), “faktların saxtalaşdırılması” («фал</w:t>
      </w:r>
      <w:bookmarkStart w:id="28" w:name="_Hlk94196146"/>
      <w:r w:rsidRPr="00825376">
        <w:rPr>
          <w:rFonts w:ascii="Times New Roman" w:eastAsia="Calibri" w:hAnsi="Times New Roman" w:cs="Times New Roman"/>
          <w:i/>
          <w:iCs/>
          <w:color w:val="000000" w:themeColor="text1"/>
          <w:sz w:val="24"/>
          <w:szCs w:val="24"/>
          <w:lang w:val="en-US" w:bidi="ar-SA"/>
        </w:rPr>
        <w:t>ь</w:t>
      </w:r>
      <w:bookmarkEnd w:id="28"/>
      <w:r w:rsidRPr="00825376">
        <w:rPr>
          <w:rFonts w:ascii="Times New Roman" w:eastAsia="Calibri" w:hAnsi="Times New Roman" w:cs="Times New Roman"/>
          <w:i/>
          <w:iCs/>
          <w:color w:val="000000" w:themeColor="text1"/>
          <w:sz w:val="24"/>
          <w:szCs w:val="24"/>
          <w:lang w:val="en-US" w:bidi="ar-SA"/>
        </w:rPr>
        <w:t>сификации фактов»), “ta</w:t>
      </w:r>
      <w:r w:rsidR="00AC6393" w:rsidRPr="00825376">
        <w:rPr>
          <w:rFonts w:ascii="Times New Roman" w:eastAsia="Calibri" w:hAnsi="Times New Roman" w:cs="Times New Roman"/>
          <w:i/>
          <w:iCs/>
          <w:color w:val="000000" w:themeColor="text1"/>
          <w:sz w:val="24"/>
          <w:szCs w:val="24"/>
          <w:lang w:val="en-US" w:bidi="ar-SA"/>
        </w:rPr>
        <w:softHyphen/>
      </w:r>
      <w:r w:rsidR="00CA4379"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rixi proseslərə qarşı etinasızlıq” («игнорирование исторических про</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цес</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сов»)</w:t>
      </w:r>
      <w:r w:rsidRPr="00825376">
        <w:rPr>
          <w:rFonts w:ascii="Times New Roman" w:eastAsia="Calibri" w:hAnsi="Times New Roman" w:cs="Times New Roman"/>
          <w:color w:val="000000" w:themeColor="text1"/>
          <w:sz w:val="24"/>
          <w:szCs w:val="24"/>
          <w:lang w:val="en-US" w:bidi="ar-SA"/>
        </w:rPr>
        <w:t xml:space="preserve"> və sair bu kimi ifadələrdən geniş istifadə edilirdi.</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Bu strategiya həm də gərgin situasiyanı yumşaltmaq kimi xassəyə malikdir.</w:t>
      </w:r>
      <w:proofErr w:type="gramEnd"/>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proofErr w:type="gramStart"/>
      <w:r w:rsidRPr="00825376">
        <w:rPr>
          <w:rFonts w:ascii="Times New Roman" w:eastAsia="Calibri" w:hAnsi="Times New Roman" w:cs="Times New Roman"/>
          <w:color w:val="000000" w:themeColor="text1"/>
          <w:sz w:val="24"/>
          <w:szCs w:val="24"/>
          <w:lang w:val="en-US" w:bidi="ar-SA"/>
        </w:rPr>
        <w:t>Bəzən siyasi diskursda sarkazm və evfemizmdən gərgin situasiyanı yum</w:t>
      </w:r>
      <w:r w:rsidR="00D20E99" w:rsidRPr="00825376">
        <w:rPr>
          <w:rFonts w:ascii="Times New Roman" w:eastAsia="Calibri" w:hAnsi="Times New Roman" w:cs="Times New Roman"/>
          <w:color w:val="000000" w:themeColor="text1"/>
          <w:sz w:val="24"/>
          <w:szCs w:val="24"/>
          <w:lang w:val="en-US" w:bidi="ar-SA"/>
        </w:rPr>
        <w:softHyphen/>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şaldan ritorik strategiyalar kimi istifadə edilir.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 xml:space="preserve">Məsələn, </w:t>
      </w:r>
      <w:r w:rsidRPr="00825376">
        <w:rPr>
          <w:rFonts w:ascii="Times New Roman" w:eastAsia="Calibri" w:hAnsi="Times New Roman" w:cs="Times New Roman"/>
          <w:i/>
          <w:iCs/>
          <w:color w:val="000000" w:themeColor="text1"/>
          <w:sz w:val="24"/>
          <w:szCs w:val="24"/>
          <w:lang w:val="en-US" w:bidi="ar-SA"/>
        </w:rPr>
        <w:t>“yoldaş an</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la</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ma</w:t>
      </w:r>
      <w:r w:rsidR="00AC6393" w:rsidRPr="00825376">
        <w:rPr>
          <w:rFonts w:ascii="Times New Roman" w:eastAsia="Calibri" w:hAnsi="Times New Roman" w:cs="Times New Roman"/>
          <w:i/>
          <w:iCs/>
          <w:color w:val="000000" w:themeColor="text1"/>
          <w:sz w:val="24"/>
          <w:szCs w:val="24"/>
          <w:lang w:val="en-US" w:bidi="ar-SA"/>
        </w:rPr>
        <w:softHyphen/>
      </w:r>
      <w:r w:rsidR="00D20E99"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dı”</w:t>
      </w:r>
      <w:r w:rsidRPr="00825376">
        <w:rPr>
          <w:rFonts w:ascii="Times New Roman" w:eastAsia="Calibri" w:hAnsi="Times New Roman" w:cs="Times New Roman"/>
          <w:color w:val="000000" w:themeColor="text1"/>
          <w:sz w:val="24"/>
          <w:szCs w:val="24"/>
          <w:lang w:val="en-US" w:bidi="ar-SA"/>
        </w:rPr>
        <w:t xml:space="preserve"> (</w:t>
      </w:r>
      <w:r w:rsidRPr="00825376">
        <w:rPr>
          <w:rFonts w:ascii="Times New Roman" w:eastAsia="Calibri" w:hAnsi="Times New Roman" w:cs="Times New Roman"/>
          <w:i/>
          <w:iCs/>
          <w:color w:val="000000" w:themeColor="text1"/>
          <w:sz w:val="24"/>
          <w:szCs w:val="24"/>
          <w:lang w:val="en-US" w:bidi="ar-SA"/>
        </w:rPr>
        <w:t xml:space="preserve">“the companion did not catch”, </w:t>
      </w:r>
      <w:bookmarkStart w:id="29" w:name="_Hlk94197996"/>
      <w:r w:rsidRPr="00825376">
        <w:rPr>
          <w:rFonts w:ascii="Times New Roman" w:eastAsia="Calibri" w:hAnsi="Times New Roman" w:cs="Times New Roman"/>
          <w:i/>
          <w:iCs/>
          <w:color w:val="000000" w:themeColor="text1"/>
          <w:sz w:val="24"/>
          <w:szCs w:val="24"/>
          <w:lang w:val="en-US" w:bidi="ar-SA"/>
        </w:rPr>
        <w:t>«</w:t>
      </w:r>
      <w:bookmarkEnd w:id="29"/>
      <w:r w:rsidRPr="00825376">
        <w:rPr>
          <w:rFonts w:ascii="Times New Roman" w:eastAsia="Calibri" w:hAnsi="Times New Roman" w:cs="Times New Roman"/>
          <w:i/>
          <w:iCs/>
          <w:color w:val="000000" w:themeColor="text1"/>
          <w:sz w:val="24"/>
          <w:szCs w:val="24"/>
          <w:lang w:val="en-US" w:bidi="ar-SA"/>
        </w:rPr>
        <w:t>товарищ не понял</w:t>
      </w:r>
      <w:bookmarkStart w:id="30" w:name="_Hlk94198010"/>
      <w:r w:rsidRPr="00825376">
        <w:rPr>
          <w:rFonts w:ascii="Times New Roman" w:eastAsia="Calibri" w:hAnsi="Times New Roman" w:cs="Times New Roman"/>
          <w:i/>
          <w:iCs/>
          <w:color w:val="000000" w:themeColor="text1"/>
          <w:sz w:val="24"/>
          <w:szCs w:val="24"/>
          <w:lang w:val="en-US" w:bidi="ar-SA"/>
        </w:rPr>
        <w:t>»</w:t>
      </w:r>
      <w:bookmarkEnd w:id="30"/>
      <w:r w:rsidRPr="00825376">
        <w:rPr>
          <w:rFonts w:ascii="Times New Roman" w:eastAsia="Calibri" w:hAnsi="Times New Roman" w:cs="Times New Roman"/>
          <w:color w:val="000000" w:themeColor="text1"/>
          <w:sz w:val="24"/>
          <w:szCs w:val="24"/>
          <w:lang w:val="en-US" w:bidi="ar-SA"/>
        </w:rPr>
        <w:t>) ifadəsi rə</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qi</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bin yüksək olmayan intellektinə verilən mənfi dəyəri əks etdirir və müəllifin qey</w:t>
      </w:r>
      <w:r w:rsidR="00FE11DE" w:rsidRPr="00825376">
        <w:rPr>
          <w:rFonts w:ascii="Times New Roman" w:eastAsia="Calibri" w:hAnsi="Times New Roman" w:cs="Times New Roman"/>
          <w:color w:val="000000" w:themeColor="text1"/>
          <w:sz w:val="24"/>
          <w:szCs w:val="24"/>
          <w:lang w:val="en-US" w:bidi="ar-SA"/>
        </w:rPr>
        <w:softHyphen/>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ri-aydın, anlaşılmaz fikirlər ifadə etməsini nəzərdə tutur.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Bu zaman in</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ter</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p</w:t>
      </w:r>
      <w:r w:rsidR="00FE11D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retator sarkazmdan istifadə edərək sanki günahı öz üzərinə götürür.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i/>
          <w:iCs/>
          <w:color w:val="000000" w:themeColor="text1"/>
          <w:sz w:val="24"/>
          <w:szCs w:val="24"/>
          <w:lang w:val="en-US" w:bidi="ar-SA"/>
        </w:rPr>
        <w:t>“Hə</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qi</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qətən də anlamıram” (“I really do not understand”, «Я дейст</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ви</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тель</w:t>
      </w:r>
      <w:r w:rsidR="00AC6393" w:rsidRPr="00825376">
        <w:rPr>
          <w:rFonts w:ascii="Times New Roman" w:eastAsia="Calibri" w:hAnsi="Times New Roman" w:cs="Times New Roman"/>
          <w:i/>
          <w:iCs/>
          <w:color w:val="000000" w:themeColor="text1"/>
          <w:sz w:val="24"/>
          <w:szCs w:val="24"/>
          <w:lang w:val="en-US" w:bidi="ar-SA"/>
        </w:rPr>
        <w:softHyphen/>
      </w:r>
      <w:r w:rsidRPr="00825376">
        <w:rPr>
          <w:rFonts w:ascii="Times New Roman" w:eastAsia="Calibri" w:hAnsi="Times New Roman" w:cs="Times New Roman"/>
          <w:i/>
          <w:iCs/>
          <w:color w:val="000000" w:themeColor="text1"/>
          <w:sz w:val="24"/>
          <w:szCs w:val="24"/>
          <w:lang w:val="en-US" w:bidi="ar-SA"/>
        </w:rPr>
        <w:t>но не понимаю»)</w:t>
      </w:r>
      <w:r w:rsidRPr="00825376">
        <w:rPr>
          <w:rFonts w:ascii="Times New Roman" w:eastAsia="Calibri" w:hAnsi="Times New Roman" w:cs="Times New Roman"/>
          <w:color w:val="000000" w:themeColor="text1"/>
          <w:sz w:val="24"/>
          <w:szCs w:val="24"/>
          <w:lang w:val="en-US" w:bidi="ar-SA"/>
        </w:rPr>
        <w:t xml:space="preserve"> ifadəsi isə evfemistik səciyyə daşıyır və rəqibi bu ki</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mi məsələlərin müzakirəsində bərabərhüquqlu iştirakdan uzaqlaşdırmaqla din</w:t>
      </w:r>
      <w:r w:rsidR="00AC6393"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ləyicilərlə təkbətək qalmaq üçün məhsuldar bir stratregiyadır.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Göründüyü ki</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mi, siyasi diskurs heç də həmişə dialoji səciyyə daşımır və fikir mü</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ba</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di</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lə</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si formatında gerçəkləşmir.</w:t>
      </w:r>
      <w:proofErr w:type="gramEnd"/>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proofErr w:type="gramStart"/>
      <w:r w:rsidRPr="00825376">
        <w:rPr>
          <w:rFonts w:ascii="Times New Roman" w:eastAsia="Calibri" w:hAnsi="Times New Roman" w:cs="Times New Roman"/>
          <w:color w:val="000000" w:themeColor="text1"/>
          <w:sz w:val="24"/>
          <w:szCs w:val="24"/>
          <w:lang w:val="en-US" w:bidi="ar-SA"/>
        </w:rPr>
        <w:t>Siyasi diskursda rəqibi “məhvetmə vasitələri” ndən biri də rişxənd he</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sab edilir.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Bir çox nəzəriyyəçilərə (З.Фрейд, А.Бергсон, Л.Выготский, А.Лук, О.Шауэр) əsasən, ümumiyyətlə, gülüş rəqibin küncə sıxışdırıl</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ma</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sı</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na, bununla da onun davranışlarının auditoriya tərəfindən təshih edilməsinə sə</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bəb olur.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Belə bir təmayülün hələ Roma imperiyası dövründə siyasi de</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bat</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lar</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da şüurlu şəkildə tətbiq edildiyini müşahidə edirik.</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Siseronun rəqiblərinin fər</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di gizli xüsusiyyətlərini gülüş hədəfinə çevirən ifşaedici nitqləri buna sü</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but</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dur.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A.Korbeylə əsasən, bu üsulla natiq öz siyasi rəqibini heç bir diq</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qə</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tə</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la</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yiq olmayan biri kimi oyundan uzaqlaşdırmaq üçün dinləyici ilə “əlbirlik edir” [3, s.4].</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V.İ.Leninin nitqlərində də rəqibə qarşı işlədilən bu üsula aid xey</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li sayda ibrətamiz nümunələri müşahidə etmək olar.</w:t>
      </w:r>
      <w:proofErr w:type="gramEnd"/>
      <w:r w:rsidRPr="00825376">
        <w:rPr>
          <w:rFonts w:ascii="Times New Roman" w:eastAsia="Calibri" w:hAnsi="Times New Roman" w:cs="Times New Roman"/>
          <w:color w:val="000000" w:themeColor="text1"/>
          <w:sz w:val="24"/>
          <w:szCs w:val="24"/>
          <w:lang w:val="en-US" w:bidi="ar-SA"/>
        </w:rPr>
        <w:t xml:space="preserve"> </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 w:val="24"/>
          <w:szCs w:val="24"/>
          <w:lang w:val="en-US" w:bidi="ar-SA"/>
        </w:rPr>
      </w:pPr>
      <w:bookmarkStart w:id="31" w:name="_Hlk94471554"/>
      <w:proofErr w:type="gramStart"/>
      <w:r w:rsidRPr="00825376">
        <w:rPr>
          <w:rFonts w:ascii="Times New Roman" w:eastAsia="Calibri" w:hAnsi="Times New Roman" w:cs="Times New Roman"/>
          <w:color w:val="000000" w:themeColor="text1"/>
          <w:sz w:val="24"/>
          <w:szCs w:val="24"/>
          <w:lang w:val="en-US" w:bidi="ar-SA"/>
        </w:rPr>
        <w:t>Beləliklə, siyasi diskurs öz xarakteristikas</w:t>
      </w:r>
      <w:r w:rsidRPr="00825376">
        <w:rPr>
          <w:rFonts w:ascii="Times New Roman" w:eastAsia="Calibri" w:hAnsi="Times New Roman" w:cs="Times New Roman"/>
          <w:b/>
          <w:color w:val="000000" w:themeColor="text1"/>
          <w:sz w:val="24"/>
          <w:szCs w:val="24"/>
          <w:lang w:val="en-US" w:bidi="ar-SA"/>
        </w:rPr>
        <w:t>ı</w:t>
      </w:r>
      <w:r w:rsidRPr="00825376">
        <w:rPr>
          <w:rFonts w:ascii="Times New Roman" w:eastAsia="Calibri" w:hAnsi="Times New Roman" w:cs="Times New Roman"/>
          <w:color w:val="000000" w:themeColor="text1"/>
          <w:sz w:val="24"/>
          <w:szCs w:val="24"/>
          <w:lang w:val="en-US" w:bidi="ar-SA"/>
        </w:rPr>
        <w:t>na görə potensial in</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ter</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pre</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ta</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to</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run görüşlərini nəzərə alaraq təlqinə hədəflənir və interpretatorun niy</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yət</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lə</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ri</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nin, auditoriyanın fəaliyyət istiqamətinin dəyişməsinə çalışır.</w:t>
      </w:r>
      <w:proofErr w:type="gramEnd"/>
      <w:r w:rsidRPr="00825376">
        <w:rPr>
          <w:rFonts w:ascii="Times New Roman" w:eastAsia="Calibri" w:hAnsi="Times New Roman" w:cs="Times New Roman"/>
          <w:color w:val="000000" w:themeColor="text1"/>
          <w:sz w:val="24"/>
          <w:szCs w:val="24"/>
          <w:lang w:val="en-US" w:bidi="ar-SA"/>
        </w:rPr>
        <w:t xml:space="preserve"> </w:t>
      </w:r>
      <w:proofErr w:type="gramStart"/>
      <w:r w:rsidRPr="00825376">
        <w:rPr>
          <w:rFonts w:ascii="Times New Roman" w:eastAsia="Calibri" w:hAnsi="Times New Roman" w:cs="Times New Roman"/>
          <w:color w:val="000000" w:themeColor="text1"/>
          <w:sz w:val="24"/>
          <w:szCs w:val="24"/>
          <w:lang w:val="en-US" w:bidi="ar-SA"/>
        </w:rPr>
        <w:t>Buna nail</w:t>
      </w:r>
      <w:proofErr w:type="gramEnd"/>
      <w:r w:rsidRPr="00825376">
        <w:rPr>
          <w:rFonts w:ascii="Times New Roman" w:eastAsia="Calibri" w:hAnsi="Times New Roman" w:cs="Times New Roman"/>
          <w:color w:val="000000" w:themeColor="text1"/>
          <w:sz w:val="24"/>
          <w:szCs w:val="24"/>
          <w:lang w:val="en-US" w:bidi="ar-SA"/>
        </w:rPr>
        <w:t xml:space="preserve"> ol</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maq üçün həm verbal, həm də qeyri-verbal təsir vasitələrinə və ar</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qu</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men</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ta</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si</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ya stratgeiyalarına müraciət etmək, nitqin uğurlu tərtibatına, müdafiə edilən müd</w:t>
      </w:r>
      <w:r w:rsidR="00943BFE" w:rsidRPr="00825376">
        <w:rPr>
          <w:rFonts w:ascii="Times New Roman" w:eastAsia="Calibri" w:hAnsi="Times New Roman" w:cs="Times New Roman"/>
          <w:color w:val="000000" w:themeColor="text1"/>
          <w:sz w:val="24"/>
          <w:szCs w:val="24"/>
          <w:lang w:val="en-US" w:bidi="ar-SA"/>
        </w:rPr>
        <w:softHyphen/>
      </w:r>
      <w:r w:rsidRPr="00825376">
        <w:rPr>
          <w:rFonts w:ascii="Times New Roman" w:eastAsia="Calibri" w:hAnsi="Times New Roman" w:cs="Times New Roman"/>
          <w:color w:val="000000" w:themeColor="text1"/>
          <w:sz w:val="24"/>
          <w:szCs w:val="24"/>
          <w:lang w:val="en-US" w:bidi="ar-SA"/>
        </w:rPr>
        <w:t>dəanın diskursda düzgün yerləşdirilməsinə nail olmaq vacibdir.</w:t>
      </w:r>
      <w:bookmarkEnd w:id="31"/>
    </w:p>
    <w:p w:rsidR="00312FC9" w:rsidRPr="00825376" w:rsidRDefault="00312FC9" w:rsidP="00B43412">
      <w:pPr>
        <w:spacing w:after="0" w:line="240" w:lineRule="auto"/>
        <w:ind w:firstLine="567"/>
        <w:contextualSpacing/>
        <w:jc w:val="center"/>
        <w:rPr>
          <w:rFonts w:ascii="Times New Roman" w:eastAsia="Calibri" w:hAnsi="Times New Roman" w:cs="Times New Roman"/>
          <w:b/>
          <w:bCs/>
          <w:color w:val="000000" w:themeColor="text1"/>
          <w:sz w:val="24"/>
          <w:szCs w:val="24"/>
          <w:lang w:val="en-US" w:bidi="ar-SA"/>
        </w:rPr>
      </w:pPr>
    </w:p>
    <w:p w:rsidR="001F2E8E" w:rsidRPr="00825376" w:rsidRDefault="001F2E8E" w:rsidP="002F0D77">
      <w:pPr>
        <w:spacing w:after="0" w:line="240" w:lineRule="auto"/>
        <w:contextualSpacing/>
        <w:jc w:val="center"/>
        <w:rPr>
          <w:rFonts w:ascii="Times New Roman" w:eastAsia="Calibri" w:hAnsi="Times New Roman" w:cs="Times New Roman"/>
          <w:b/>
          <w:bCs/>
          <w:color w:val="000000" w:themeColor="text1"/>
          <w:szCs w:val="22"/>
          <w:lang w:val="en-US" w:bidi="ar-SA"/>
        </w:rPr>
      </w:pPr>
      <w:r w:rsidRPr="00825376">
        <w:rPr>
          <w:rFonts w:ascii="Times New Roman" w:eastAsia="Calibri" w:hAnsi="Times New Roman" w:cs="Times New Roman"/>
          <w:b/>
          <w:bCs/>
          <w:color w:val="000000" w:themeColor="text1"/>
          <w:szCs w:val="22"/>
          <w:lang w:val="en-US" w:bidi="ar-SA"/>
        </w:rPr>
        <w:t>İstifadə olunmuş ədəbiyyat</w:t>
      </w:r>
    </w:p>
    <w:p w:rsidR="002F0D77" w:rsidRPr="00825376" w:rsidRDefault="002F0D77" w:rsidP="00B43412">
      <w:pPr>
        <w:spacing w:after="0" w:line="240" w:lineRule="auto"/>
        <w:ind w:firstLine="567"/>
        <w:contextualSpacing/>
        <w:jc w:val="center"/>
        <w:rPr>
          <w:rFonts w:ascii="Times New Roman" w:eastAsia="Calibri" w:hAnsi="Times New Roman" w:cs="Times New Roman"/>
          <w:b/>
          <w:bCs/>
          <w:color w:val="000000" w:themeColor="text1"/>
          <w:szCs w:val="22"/>
          <w:lang w:val="en-US" w:bidi="ar-SA"/>
        </w:rPr>
      </w:pP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pacing w:val="-4"/>
          <w:szCs w:val="22"/>
          <w:lang w:val="en-US" w:bidi="ar-SA"/>
        </w:rPr>
      </w:pPr>
      <w:r w:rsidRPr="00825376">
        <w:rPr>
          <w:rFonts w:ascii="Times New Roman" w:eastAsia="Calibri" w:hAnsi="Times New Roman" w:cs="Times New Roman"/>
          <w:color w:val="000000" w:themeColor="text1"/>
          <w:spacing w:val="-4"/>
          <w:szCs w:val="22"/>
          <w:lang w:val="en-US" w:bidi="ar-SA"/>
        </w:rPr>
        <w:t>Alahverdiyeva A.M. Televiziya xəbər diskursunun ekstralinqvistik və lin</w:t>
      </w:r>
      <w:r w:rsidR="005E1F2B" w:rsidRPr="00825376">
        <w:rPr>
          <w:rFonts w:ascii="Times New Roman" w:eastAsia="Calibri" w:hAnsi="Times New Roman" w:cs="Times New Roman"/>
          <w:color w:val="000000" w:themeColor="text1"/>
          <w:spacing w:val="-4"/>
          <w:szCs w:val="22"/>
          <w:lang w:val="en-US" w:bidi="ar-SA"/>
        </w:rPr>
        <w:softHyphen/>
      </w:r>
      <w:r w:rsidRPr="00825376">
        <w:rPr>
          <w:rFonts w:ascii="Times New Roman" w:eastAsia="Calibri" w:hAnsi="Times New Roman" w:cs="Times New Roman"/>
          <w:color w:val="000000" w:themeColor="text1"/>
          <w:spacing w:val="-4"/>
          <w:szCs w:val="22"/>
          <w:lang w:val="en-US" w:bidi="ar-SA"/>
        </w:rPr>
        <w:t>qvis</w:t>
      </w:r>
      <w:r w:rsidR="005E1F2B" w:rsidRPr="00825376">
        <w:rPr>
          <w:rFonts w:ascii="Times New Roman" w:eastAsia="Calibri" w:hAnsi="Times New Roman" w:cs="Times New Roman"/>
          <w:color w:val="000000" w:themeColor="text1"/>
          <w:spacing w:val="-4"/>
          <w:szCs w:val="22"/>
          <w:lang w:val="en-US" w:bidi="ar-SA"/>
        </w:rPr>
        <w:softHyphen/>
      </w:r>
      <w:r w:rsidRPr="00825376">
        <w:rPr>
          <w:rFonts w:ascii="Times New Roman" w:eastAsia="Calibri" w:hAnsi="Times New Roman" w:cs="Times New Roman"/>
          <w:color w:val="000000" w:themeColor="text1"/>
          <w:spacing w:val="-4"/>
          <w:szCs w:val="22"/>
          <w:lang w:val="en-US" w:bidi="ar-SA"/>
        </w:rPr>
        <w:t>tik təsviri. Bakı: Mütərcim, 2021, 152 s.</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pacing w:val="-4"/>
          <w:szCs w:val="22"/>
          <w:lang w:val="en-US" w:bidi="ar-SA"/>
        </w:rPr>
        <w:t>Bayley P. Live oratory in the television age: The language of formal speeches // Campaign language: Language, image, myth in the U.S. presidential elections 1984. Bologna: Cooperativa Libraria Universitaria Editrice Bologna, 1985, pp.77-174</w:t>
      </w:r>
      <w:r w:rsidRPr="00825376">
        <w:rPr>
          <w:rFonts w:ascii="Times New Roman" w:eastAsia="Calibri" w:hAnsi="Times New Roman" w:cs="Times New Roman"/>
          <w:color w:val="000000" w:themeColor="text1"/>
          <w:szCs w:val="22"/>
          <w:lang w:val="en-US" w:bidi="ar-SA"/>
        </w:rPr>
        <w:t>.</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Corbeill A. Controlling laughter: Political humor in the late Roman republic. Princeton: Princeton University Press, 1996, 266 p.</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pacing w:val="-4"/>
          <w:szCs w:val="22"/>
          <w:lang w:val="en-US" w:bidi="ar-SA"/>
        </w:rPr>
      </w:pPr>
      <w:r w:rsidRPr="00825376">
        <w:rPr>
          <w:rFonts w:ascii="Times New Roman" w:eastAsia="Calibri" w:hAnsi="Times New Roman" w:cs="Times New Roman"/>
          <w:color w:val="000000" w:themeColor="text1"/>
          <w:spacing w:val="-4"/>
          <w:szCs w:val="22"/>
          <w:lang w:val="en-US" w:bidi="ar-SA"/>
        </w:rPr>
        <w:t xml:space="preserve">Dijk T. A. van. Political Discourse and Political Cognition // Politics as Text and Talks: Analitical Approaches to Political Discourse. Amsterdam, Philadelphia: John Benjamins Publishing Company, 2002. </w:t>
      </w:r>
      <w:proofErr w:type="gramStart"/>
      <w:r w:rsidRPr="00825376">
        <w:rPr>
          <w:rFonts w:ascii="Times New Roman" w:eastAsia="Calibri" w:hAnsi="Times New Roman" w:cs="Times New Roman"/>
          <w:color w:val="000000" w:themeColor="text1"/>
          <w:spacing w:val="-4"/>
          <w:szCs w:val="22"/>
          <w:lang w:val="en-US" w:bidi="ar-SA"/>
        </w:rPr>
        <w:t>pp.203-237</w:t>
      </w:r>
      <w:proofErr w:type="gramEnd"/>
      <w:r w:rsidRPr="00825376">
        <w:rPr>
          <w:rFonts w:ascii="Times New Roman" w:eastAsia="Calibri" w:hAnsi="Times New Roman" w:cs="Times New Roman"/>
          <w:color w:val="000000" w:themeColor="text1"/>
          <w:spacing w:val="-4"/>
          <w:szCs w:val="22"/>
          <w:lang w:val="en-US" w:bidi="ar-SA"/>
        </w:rPr>
        <w:t>.</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Pelinka A. Language as a political category: the</w:t>
      </w:r>
      <w:r w:rsidR="005E1F2B" w:rsidRPr="00825376">
        <w:rPr>
          <w:rFonts w:ascii="Times New Roman" w:eastAsia="Calibri" w:hAnsi="Times New Roman" w:cs="Times New Roman"/>
          <w:color w:val="000000" w:themeColor="text1"/>
          <w:szCs w:val="22"/>
          <w:lang w:val="en-US" w:bidi="ar-SA"/>
        </w:rPr>
        <w:t xml:space="preserve"> viewpoint of political science</w:t>
      </w:r>
      <w:r w:rsidR="004C3F6C" w:rsidRPr="00825376">
        <w:rPr>
          <w:rFonts w:ascii="Times New Roman" w:eastAsia="Calibri" w:hAnsi="Times New Roman" w:cs="Times New Roman"/>
          <w:color w:val="000000" w:themeColor="text1"/>
          <w:szCs w:val="22"/>
          <w:lang w:val="en-US" w:bidi="ar-SA"/>
        </w:rPr>
        <w:t xml:space="preserve"> </w:t>
      </w:r>
      <w:r w:rsidRPr="00825376">
        <w:rPr>
          <w:rFonts w:ascii="Times New Roman" w:eastAsia="Calibri" w:hAnsi="Times New Roman" w:cs="Times New Roman"/>
          <w:color w:val="000000" w:themeColor="text1"/>
          <w:szCs w:val="22"/>
          <w:lang w:val="en-US" w:bidi="ar-SA"/>
        </w:rPr>
        <w:t xml:space="preserve">// Journal of Language &amp; Politics. 2007, 6(1). </w:t>
      </w:r>
      <w:proofErr w:type="gramStart"/>
      <w:r w:rsidRPr="00825376">
        <w:rPr>
          <w:rFonts w:ascii="Times New Roman" w:eastAsia="Calibri" w:hAnsi="Times New Roman" w:cs="Times New Roman"/>
          <w:color w:val="000000" w:themeColor="text1"/>
          <w:szCs w:val="22"/>
          <w:lang w:val="en-US" w:bidi="ar-SA"/>
        </w:rPr>
        <w:t>pp.129-143</w:t>
      </w:r>
      <w:proofErr w:type="gramEnd"/>
      <w:r w:rsidRPr="00825376">
        <w:rPr>
          <w:rFonts w:ascii="Times New Roman" w:eastAsia="Calibri" w:hAnsi="Times New Roman" w:cs="Times New Roman"/>
          <w:color w:val="000000" w:themeColor="text1"/>
          <w:szCs w:val="22"/>
          <w:lang w:val="en-US" w:bidi="ar-SA"/>
        </w:rPr>
        <w:t>.</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pacing w:val="-4"/>
          <w:szCs w:val="22"/>
          <w:lang w:val="de-DE" w:bidi="ar-SA"/>
        </w:rPr>
      </w:pPr>
      <w:r w:rsidRPr="00825376">
        <w:rPr>
          <w:rFonts w:ascii="Times New Roman" w:eastAsia="Calibri" w:hAnsi="Times New Roman" w:cs="Times New Roman"/>
          <w:color w:val="000000" w:themeColor="text1"/>
          <w:spacing w:val="-4"/>
          <w:szCs w:val="22"/>
          <w:lang w:val="de-DE" w:bidi="ar-SA"/>
        </w:rPr>
        <w:t>Schopenhauer A. Die Welt als Wille und Vorstellung: Kritische Jubiläumsaus</w:t>
      </w:r>
      <w:r w:rsidR="00F00CC1" w:rsidRPr="00825376">
        <w:rPr>
          <w:rFonts w:ascii="Times New Roman" w:eastAsia="Calibri" w:hAnsi="Times New Roman" w:cs="Times New Roman"/>
          <w:color w:val="000000" w:themeColor="text1"/>
          <w:spacing w:val="-4"/>
          <w:szCs w:val="22"/>
          <w:lang w:val="de-DE" w:bidi="ar-SA"/>
        </w:rPr>
        <w:softHyphen/>
      </w:r>
      <w:r w:rsidRPr="00825376">
        <w:rPr>
          <w:rFonts w:ascii="Times New Roman" w:eastAsia="Calibri" w:hAnsi="Times New Roman" w:cs="Times New Roman"/>
          <w:color w:val="000000" w:themeColor="text1"/>
          <w:spacing w:val="-4"/>
          <w:szCs w:val="22"/>
          <w:lang w:val="de-DE" w:bidi="ar-SA"/>
        </w:rPr>
        <w:t>ga</w:t>
      </w:r>
      <w:r w:rsidR="00F00CC1" w:rsidRPr="00825376">
        <w:rPr>
          <w:rFonts w:ascii="Times New Roman" w:eastAsia="Calibri" w:hAnsi="Times New Roman" w:cs="Times New Roman"/>
          <w:color w:val="000000" w:themeColor="text1"/>
          <w:spacing w:val="-4"/>
          <w:szCs w:val="22"/>
          <w:lang w:val="de-DE" w:bidi="ar-SA"/>
        </w:rPr>
        <w:softHyphen/>
      </w:r>
      <w:r w:rsidRPr="00825376">
        <w:rPr>
          <w:rFonts w:ascii="Times New Roman" w:eastAsia="Calibri" w:hAnsi="Times New Roman" w:cs="Times New Roman"/>
          <w:color w:val="000000" w:themeColor="text1"/>
          <w:spacing w:val="-4"/>
          <w:szCs w:val="22"/>
          <w:lang w:val="de-DE" w:bidi="ar-SA"/>
        </w:rPr>
        <w:t>be der ersten Auflage von 1819 mit den Zusätzen von Arthur Schopenhauer aus seinem Handexemplar. Meiner Felix Verlag Gmbh, 2020, 431 p.</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pacing w:val="-4"/>
          <w:szCs w:val="22"/>
          <w:lang w:bidi="ar-SA"/>
        </w:rPr>
      </w:pPr>
      <w:r w:rsidRPr="00825376">
        <w:rPr>
          <w:rFonts w:ascii="Times New Roman" w:eastAsia="Calibri" w:hAnsi="Times New Roman" w:cs="Times New Roman"/>
          <w:color w:val="000000" w:themeColor="text1"/>
          <w:spacing w:val="-4"/>
          <w:szCs w:val="22"/>
          <w:lang w:bidi="ar-SA"/>
        </w:rPr>
        <w:t>Чудинов А. П. Политическая лингвистика. Учебное пособие. М</w:t>
      </w:r>
      <w:r w:rsidR="005E1F2B" w:rsidRPr="00825376">
        <w:rPr>
          <w:rFonts w:ascii="Times New Roman" w:eastAsia="Calibri" w:hAnsi="Times New Roman" w:cs="Times New Roman"/>
          <w:color w:val="000000" w:themeColor="text1"/>
          <w:spacing w:val="-4"/>
          <w:szCs w:val="22"/>
          <w:lang w:val="az-Latn-AZ" w:bidi="ar-SA"/>
        </w:rPr>
        <w:t>: Флинта</w:t>
      </w:r>
      <w:r w:rsidRPr="00825376">
        <w:rPr>
          <w:rFonts w:ascii="Times New Roman" w:eastAsia="Calibri" w:hAnsi="Times New Roman" w:cs="Times New Roman"/>
          <w:color w:val="000000" w:themeColor="text1"/>
          <w:spacing w:val="-4"/>
          <w:szCs w:val="22"/>
          <w:lang w:val="az-Latn-AZ" w:bidi="ar-SA"/>
        </w:rPr>
        <w:t>: Наука</w:t>
      </w:r>
      <w:r w:rsidRPr="00825376">
        <w:rPr>
          <w:rFonts w:ascii="Times New Roman" w:eastAsia="Calibri" w:hAnsi="Times New Roman" w:cs="Times New Roman"/>
          <w:color w:val="000000" w:themeColor="text1"/>
          <w:spacing w:val="-4"/>
          <w:szCs w:val="22"/>
          <w:lang w:bidi="ar-SA"/>
        </w:rPr>
        <w:t>, 2007, 254 c.</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pacing w:val="-2"/>
          <w:szCs w:val="22"/>
          <w:lang w:bidi="ar-SA"/>
        </w:rPr>
      </w:pPr>
      <w:r w:rsidRPr="00825376">
        <w:rPr>
          <w:rFonts w:ascii="Times New Roman" w:eastAsia="Calibri" w:hAnsi="Times New Roman" w:cs="Times New Roman"/>
          <w:color w:val="000000" w:themeColor="text1"/>
          <w:spacing w:val="-2"/>
          <w:szCs w:val="22"/>
          <w:lang w:bidi="ar-SA"/>
        </w:rPr>
        <w:t>Шейгал Е.И. Семиотика политического дискурса. М.: ИТДГК «Гнозис», 2004</w:t>
      </w:r>
      <w:r w:rsidRPr="00825376">
        <w:rPr>
          <w:rFonts w:ascii="Times New Roman" w:eastAsia="Calibri" w:hAnsi="Times New Roman" w:cs="Times New Roman"/>
          <w:color w:val="000000" w:themeColor="text1"/>
          <w:spacing w:val="-2"/>
          <w:szCs w:val="22"/>
          <w:lang w:val="az-Latn-AZ" w:bidi="ar-SA"/>
        </w:rPr>
        <w:t xml:space="preserve">, </w:t>
      </w:r>
      <w:r w:rsidRPr="00825376">
        <w:rPr>
          <w:rFonts w:ascii="Times New Roman" w:eastAsia="Calibri" w:hAnsi="Times New Roman" w:cs="Times New Roman"/>
          <w:color w:val="000000" w:themeColor="text1"/>
          <w:spacing w:val="-2"/>
          <w:szCs w:val="22"/>
          <w:lang w:bidi="ar-SA"/>
        </w:rPr>
        <w:t>326 с.</w:t>
      </w:r>
    </w:p>
    <w:p w:rsidR="005E1F2B" w:rsidRPr="00825376" w:rsidRDefault="005E1F2B" w:rsidP="00EC40E2">
      <w:pPr>
        <w:spacing w:after="0" w:line="240" w:lineRule="auto"/>
        <w:ind w:left="567" w:hanging="283"/>
        <w:contextualSpacing/>
        <w:rPr>
          <w:rFonts w:ascii="Times New Roman" w:eastAsia="Calibri" w:hAnsi="Times New Roman" w:cs="Times New Roman"/>
          <w:b/>
          <w:bCs/>
          <w:color w:val="000000" w:themeColor="text1"/>
          <w:sz w:val="18"/>
          <w:szCs w:val="22"/>
          <w:lang w:val="en-US" w:bidi="ar-SA"/>
        </w:rPr>
      </w:pPr>
    </w:p>
    <w:p w:rsidR="001F2E8E" w:rsidRPr="00825376" w:rsidRDefault="001F2E8E" w:rsidP="005E1F2B">
      <w:pPr>
        <w:spacing w:after="0" w:line="240" w:lineRule="auto"/>
        <w:ind w:left="567"/>
        <w:contextualSpacing/>
        <w:rPr>
          <w:rFonts w:ascii="Times New Roman" w:eastAsia="Calibri" w:hAnsi="Times New Roman" w:cs="Times New Roman"/>
          <w:b/>
          <w:bCs/>
          <w:i/>
          <w:color w:val="000000" w:themeColor="text1"/>
          <w:szCs w:val="22"/>
          <w:lang w:val="en-US" w:bidi="ar-SA"/>
        </w:rPr>
      </w:pPr>
      <w:r w:rsidRPr="00825376">
        <w:rPr>
          <w:rFonts w:ascii="Times New Roman" w:eastAsia="Calibri" w:hAnsi="Times New Roman" w:cs="Times New Roman"/>
          <w:b/>
          <w:bCs/>
          <w:i/>
          <w:color w:val="000000" w:themeColor="text1"/>
          <w:szCs w:val="22"/>
          <w:lang w:val="en-US" w:bidi="ar-SA"/>
        </w:rPr>
        <w:t>İnternet mənbələr</w:t>
      </w:r>
    </w:p>
    <w:p w:rsidR="001F2E8E" w:rsidRPr="00825376" w:rsidRDefault="001F2E8E" w:rsidP="00CD12E0">
      <w:pPr>
        <w:numPr>
          <w:ilvl w:val="0"/>
          <w:numId w:val="5"/>
        </w:numPr>
        <w:spacing w:after="0" w:line="240" w:lineRule="auto"/>
        <w:ind w:left="567" w:hanging="283"/>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http://kremlin.ru/events/president/news/66975 (müraciət tarixi: 21.03.2021)</w:t>
      </w:r>
    </w:p>
    <w:p w:rsidR="001F2E8E" w:rsidRPr="00825376" w:rsidRDefault="001F2E8E" w:rsidP="00CD12E0">
      <w:pPr>
        <w:numPr>
          <w:ilvl w:val="0"/>
          <w:numId w:val="5"/>
        </w:numPr>
        <w:spacing w:after="0" w:line="240" w:lineRule="auto"/>
        <w:ind w:left="567" w:hanging="425"/>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https://www.bbc.com/russian/resources/idt-8b36561c-1f51-4aa2-a2c55fab4d1b797e (müraciət tarixi: 22.03.2021)</w:t>
      </w:r>
    </w:p>
    <w:p w:rsidR="001F2E8E" w:rsidRPr="00825376" w:rsidRDefault="001F2E8E" w:rsidP="00CD12E0">
      <w:pPr>
        <w:numPr>
          <w:ilvl w:val="0"/>
          <w:numId w:val="5"/>
        </w:numPr>
        <w:spacing w:after="0" w:line="240" w:lineRule="auto"/>
        <w:ind w:left="567" w:hanging="425"/>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https://www.politico.com/story/2016/10/full-transcript-third-2016-presidential-debate-230063 (müraciət tarixi 25.03.2021)</w:t>
      </w:r>
    </w:p>
    <w:p w:rsidR="00EC40E2" w:rsidRPr="00825376" w:rsidRDefault="00EC40E2" w:rsidP="00B43412">
      <w:pPr>
        <w:spacing w:after="0" w:line="240" w:lineRule="auto"/>
        <w:ind w:firstLine="567"/>
        <w:contextualSpacing/>
        <w:jc w:val="right"/>
        <w:rPr>
          <w:rFonts w:ascii="Times New Roman" w:eastAsia="Calibri" w:hAnsi="Times New Roman" w:cs="Times New Roman"/>
          <w:b/>
          <w:bCs/>
          <w:color w:val="000000" w:themeColor="text1"/>
          <w:szCs w:val="22"/>
          <w:lang w:val="en-US" w:bidi="ar-SA"/>
        </w:rPr>
      </w:pPr>
    </w:p>
    <w:p w:rsidR="001F2E8E" w:rsidRPr="00825376" w:rsidRDefault="001F2E8E" w:rsidP="00B43412">
      <w:pPr>
        <w:spacing w:after="0" w:line="240" w:lineRule="auto"/>
        <w:ind w:firstLine="567"/>
        <w:contextualSpacing/>
        <w:jc w:val="right"/>
        <w:rPr>
          <w:rFonts w:ascii="Times New Roman" w:eastAsia="Calibri" w:hAnsi="Times New Roman" w:cs="Times New Roman"/>
          <w:b/>
          <w:bCs/>
          <w:color w:val="000000" w:themeColor="text1"/>
          <w:szCs w:val="22"/>
          <w:lang w:val="en-US" w:bidi="ar-SA"/>
        </w:rPr>
      </w:pPr>
      <w:r w:rsidRPr="00825376">
        <w:rPr>
          <w:rFonts w:ascii="Times New Roman" w:eastAsia="Calibri" w:hAnsi="Times New Roman" w:cs="Times New Roman"/>
          <w:b/>
          <w:bCs/>
          <w:color w:val="000000" w:themeColor="text1"/>
          <w:szCs w:val="22"/>
          <w:lang w:val="en-US" w:bidi="ar-SA"/>
        </w:rPr>
        <w:t>Aytan Allahverdiyeva</w:t>
      </w:r>
    </w:p>
    <w:p w:rsidR="001F2E8E" w:rsidRPr="00825376" w:rsidRDefault="001F2E8E" w:rsidP="00A067F5">
      <w:pPr>
        <w:spacing w:after="0" w:line="240" w:lineRule="auto"/>
        <w:contextualSpacing/>
        <w:jc w:val="center"/>
        <w:rPr>
          <w:rFonts w:ascii="Times New Roman" w:eastAsia="Calibri" w:hAnsi="Times New Roman" w:cs="Times New Roman"/>
          <w:b/>
          <w:bCs/>
          <w:color w:val="000000" w:themeColor="text1"/>
          <w:szCs w:val="22"/>
          <w:lang w:val="en-US" w:bidi="ar-SA"/>
        </w:rPr>
      </w:pPr>
      <w:r w:rsidRPr="00825376">
        <w:rPr>
          <w:rFonts w:ascii="Times New Roman" w:eastAsia="Calibri" w:hAnsi="Times New Roman" w:cs="Times New Roman"/>
          <w:b/>
          <w:bCs/>
          <w:color w:val="000000" w:themeColor="text1"/>
          <w:szCs w:val="22"/>
          <w:lang w:val="en-US" w:bidi="ar-SA"/>
        </w:rPr>
        <w:t>Summary</w:t>
      </w:r>
    </w:p>
    <w:p w:rsidR="001F2E8E" w:rsidRPr="00825376" w:rsidRDefault="001F2E8E" w:rsidP="00A067F5">
      <w:pPr>
        <w:spacing w:after="0" w:line="240" w:lineRule="auto"/>
        <w:contextualSpacing/>
        <w:jc w:val="center"/>
        <w:rPr>
          <w:rFonts w:ascii="Times New Roman" w:eastAsia="Calibri" w:hAnsi="Times New Roman" w:cs="Times New Roman"/>
          <w:b/>
          <w:bCs/>
          <w:color w:val="000000" w:themeColor="text1"/>
          <w:szCs w:val="22"/>
          <w:lang w:val="en-US" w:bidi="ar-SA"/>
        </w:rPr>
      </w:pPr>
      <w:r w:rsidRPr="00825376">
        <w:rPr>
          <w:rFonts w:ascii="Times New Roman" w:eastAsia="Calibri" w:hAnsi="Times New Roman" w:cs="Times New Roman"/>
          <w:b/>
          <w:bCs/>
          <w:color w:val="000000" w:themeColor="text1"/>
          <w:szCs w:val="22"/>
          <w:lang w:val="en-US" w:bidi="ar-SA"/>
        </w:rPr>
        <w:t xml:space="preserve">Strategy of imposition in interpretation of information </w:t>
      </w:r>
    </w:p>
    <w:p w:rsidR="001F2E8E" w:rsidRPr="00825376" w:rsidRDefault="001F2E8E" w:rsidP="00A067F5">
      <w:pPr>
        <w:spacing w:after="0" w:line="240" w:lineRule="auto"/>
        <w:contextualSpacing/>
        <w:jc w:val="center"/>
        <w:rPr>
          <w:rFonts w:ascii="Times New Roman" w:eastAsia="Calibri" w:hAnsi="Times New Roman" w:cs="Times New Roman"/>
          <w:b/>
          <w:bCs/>
          <w:color w:val="000000" w:themeColor="text1"/>
          <w:szCs w:val="22"/>
          <w:lang w:val="en-US" w:bidi="ar-SA"/>
        </w:rPr>
      </w:pPr>
      <w:proofErr w:type="gramStart"/>
      <w:r w:rsidRPr="00825376">
        <w:rPr>
          <w:rFonts w:ascii="Times New Roman" w:eastAsia="Calibri" w:hAnsi="Times New Roman" w:cs="Times New Roman"/>
          <w:b/>
          <w:bCs/>
          <w:color w:val="000000" w:themeColor="text1"/>
          <w:szCs w:val="22"/>
          <w:lang w:val="en-US" w:bidi="ar-SA"/>
        </w:rPr>
        <w:t>in</w:t>
      </w:r>
      <w:proofErr w:type="gramEnd"/>
      <w:r w:rsidRPr="00825376">
        <w:rPr>
          <w:rFonts w:ascii="Times New Roman" w:eastAsia="Calibri" w:hAnsi="Times New Roman" w:cs="Times New Roman"/>
          <w:b/>
          <w:bCs/>
          <w:color w:val="000000" w:themeColor="text1"/>
          <w:szCs w:val="22"/>
          <w:lang w:val="en-US" w:bidi="ar-SA"/>
        </w:rPr>
        <w:t xml:space="preserve"> political discourse</w:t>
      </w:r>
    </w:p>
    <w:p w:rsidR="00A067F5" w:rsidRPr="00825376" w:rsidRDefault="00A067F5" w:rsidP="00B43412">
      <w:pPr>
        <w:spacing w:after="0" w:line="240" w:lineRule="auto"/>
        <w:ind w:firstLine="567"/>
        <w:contextualSpacing/>
        <w:jc w:val="both"/>
        <w:rPr>
          <w:rFonts w:ascii="Times New Roman" w:eastAsia="Calibri" w:hAnsi="Times New Roman" w:cs="Times New Roman"/>
          <w:color w:val="000000" w:themeColor="text1"/>
          <w:sz w:val="18"/>
          <w:szCs w:val="22"/>
          <w:lang w:val="en-US" w:bidi="ar-SA"/>
        </w:rPr>
      </w:pP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The article examines the strategies of imposition in the interpretation of information in political discourse.</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 xml:space="preserve">It is stated that success of the imposition depends on the proponent, the information given in the speech, the goal set in relation to the reference object – the rhetorical skills of the speaker and the position of the addressee. Violation of accepted rhetorical norms can lead to a decrease or sharp increase in the impact of speech as the result of </w:t>
      </w:r>
      <w:proofErr w:type="gramStart"/>
      <w:r w:rsidRPr="00825376">
        <w:rPr>
          <w:rFonts w:ascii="Times New Roman" w:eastAsia="Calibri" w:hAnsi="Times New Roman" w:cs="Times New Roman"/>
          <w:color w:val="000000" w:themeColor="text1"/>
          <w:szCs w:val="22"/>
          <w:lang w:val="en-US" w:bidi="ar-SA"/>
        </w:rPr>
        <w:t>an unexpected</w:t>
      </w:r>
      <w:proofErr w:type="gramEnd"/>
      <w:r w:rsidRPr="00825376">
        <w:rPr>
          <w:rFonts w:ascii="Times New Roman" w:eastAsia="Calibri" w:hAnsi="Times New Roman" w:cs="Times New Roman"/>
          <w:color w:val="000000" w:themeColor="text1"/>
          <w:szCs w:val="22"/>
          <w:lang w:val="en-US" w:bidi="ar-SA"/>
        </w:rPr>
        <w:t xml:space="preserve"> speech behaviour of the addressee. In this regard, active and inactive (resistive) perceptions of imposition are differentiated.</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During active imposition, the addressee hopes that everything meets his interests. The intensity of the rhetorical means used purposefully depends on the effort made to prevent the addressee’s resistance. When the addressee resists, the situation becomes more diverse in terms of the communicative strategies used.</w:t>
      </w:r>
      <w:r w:rsidRPr="00825376">
        <w:rPr>
          <w:rFonts w:ascii="Times New Roman" w:eastAsia="Calibri" w:hAnsi="Times New Roman" w:cs="Times New Roman"/>
          <w:color w:val="000000" w:themeColor="text1"/>
          <w:szCs w:val="22"/>
          <w:lang w:val="en-US" w:bidi="ar-SA"/>
        </w:rPr>
        <w:tab/>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pacing w:val="-4"/>
          <w:szCs w:val="22"/>
          <w:lang w:val="en-US" w:bidi="ar-SA"/>
        </w:rPr>
      </w:pPr>
      <w:r w:rsidRPr="00825376">
        <w:rPr>
          <w:rFonts w:ascii="Times New Roman" w:eastAsia="Calibri" w:hAnsi="Times New Roman" w:cs="Times New Roman"/>
          <w:color w:val="000000" w:themeColor="text1"/>
          <w:spacing w:val="-4"/>
          <w:szCs w:val="22"/>
          <w:lang w:val="en-US" w:bidi="ar-SA"/>
        </w:rPr>
        <w:t>In the end, it is concluded that the political discourse is aimed at persuasion, taking into account the views of the potential interpreter, and seeks to change intentions of the interpreter, direction of the audience. In order to achieve this, the addressee uses both verbal and non-verbal means of influence and argumentation strategies.</w:t>
      </w:r>
    </w:p>
    <w:p w:rsidR="00A067F5" w:rsidRPr="00825376" w:rsidRDefault="00A067F5" w:rsidP="00B43412">
      <w:pPr>
        <w:spacing w:after="0" w:line="240" w:lineRule="auto"/>
        <w:ind w:firstLine="567"/>
        <w:contextualSpacing/>
        <w:jc w:val="right"/>
        <w:rPr>
          <w:rFonts w:ascii="Times New Roman" w:eastAsia="Calibri" w:hAnsi="Times New Roman" w:cs="Times New Roman"/>
          <w:b/>
          <w:bCs/>
          <w:color w:val="000000" w:themeColor="text1"/>
          <w:szCs w:val="22"/>
          <w:lang w:val="az-Latn-AZ" w:bidi="ar-SA"/>
        </w:rPr>
      </w:pPr>
    </w:p>
    <w:p w:rsidR="001F2E8E" w:rsidRPr="00825376" w:rsidRDefault="001F2E8E" w:rsidP="00B43412">
      <w:pPr>
        <w:spacing w:after="0" w:line="240" w:lineRule="auto"/>
        <w:ind w:firstLine="567"/>
        <w:contextualSpacing/>
        <w:jc w:val="right"/>
        <w:rPr>
          <w:rFonts w:ascii="Times New Roman" w:eastAsia="Calibri" w:hAnsi="Times New Roman" w:cs="Times New Roman"/>
          <w:b/>
          <w:bCs/>
          <w:color w:val="000000" w:themeColor="text1"/>
          <w:szCs w:val="22"/>
          <w:lang w:bidi="ar-SA"/>
        </w:rPr>
      </w:pPr>
      <w:r w:rsidRPr="00825376">
        <w:rPr>
          <w:rFonts w:ascii="Times New Roman" w:eastAsia="Calibri" w:hAnsi="Times New Roman" w:cs="Times New Roman"/>
          <w:b/>
          <w:bCs/>
          <w:color w:val="000000" w:themeColor="text1"/>
          <w:szCs w:val="22"/>
          <w:lang w:bidi="ar-SA"/>
        </w:rPr>
        <w:t>Айтан Аллахвердиева</w:t>
      </w:r>
    </w:p>
    <w:p w:rsidR="001F2E8E" w:rsidRPr="00825376" w:rsidRDefault="001F2E8E" w:rsidP="00A067F5">
      <w:pPr>
        <w:spacing w:after="0" w:line="240" w:lineRule="auto"/>
        <w:contextualSpacing/>
        <w:jc w:val="center"/>
        <w:rPr>
          <w:rFonts w:ascii="Times New Roman" w:eastAsia="Calibri" w:hAnsi="Times New Roman" w:cs="Times New Roman"/>
          <w:b/>
          <w:bCs/>
          <w:color w:val="000000" w:themeColor="text1"/>
          <w:szCs w:val="22"/>
          <w:lang w:bidi="ar-SA"/>
        </w:rPr>
      </w:pPr>
      <w:r w:rsidRPr="00825376">
        <w:rPr>
          <w:rFonts w:ascii="Times New Roman" w:eastAsia="Calibri" w:hAnsi="Times New Roman" w:cs="Times New Roman"/>
          <w:b/>
          <w:bCs/>
          <w:color w:val="000000" w:themeColor="text1"/>
          <w:szCs w:val="22"/>
          <w:lang w:bidi="ar-SA"/>
        </w:rPr>
        <w:t>Резюме</w:t>
      </w:r>
    </w:p>
    <w:p w:rsidR="001F2E8E" w:rsidRPr="00825376" w:rsidRDefault="001F2E8E" w:rsidP="00A067F5">
      <w:pPr>
        <w:spacing w:after="0" w:line="240" w:lineRule="auto"/>
        <w:contextualSpacing/>
        <w:jc w:val="center"/>
        <w:rPr>
          <w:rFonts w:ascii="Times New Roman" w:eastAsia="Calibri" w:hAnsi="Times New Roman" w:cs="Times New Roman"/>
          <w:b/>
          <w:bCs/>
          <w:color w:val="000000" w:themeColor="text1"/>
          <w:szCs w:val="22"/>
          <w:lang w:bidi="ar-SA"/>
        </w:rPr>
      </w:pPr>
      <w:r w:rsidRPr="00825376">
        <w:rPr>
          <w:rFonts w:ascii="Times New Roman" w:eastAsia="Calibri" w:hAnsi="Times New Roman" w:cs="Times New Roman"/>
          <w:b/>
          <w:bCs/>
          <w:color w:val="000000" w:themeColor="text1"/>
          <w:szCs w:val="22"/>
          <w:lang w:val="az-Latn-AZ" w:bidi="ar-SA"/>
        </w:rPr>
        <w:t xml:space="preserve">Cтратегия внушения в </w:t>
      </w:r>
      <w:r w:rsidRPr="00825376">
        <w:rPr>
          <w:rFonts w:ascii="Times New Roman" w:eastAsia="Calibri" w:hAnsi="Times New Roman" w:cs="Times New Roman"/>
          <w:b/>
          <w:bCs/>
          <w:color w:val="000000" w:themeColor="text1"/>
          <w:szCs w:val="22"/>
          <w:lang w:bidi="ar-SA"/>
        </w:rPr>
        <w:t>интерпретаци</w:t>
      </w:r>
      <w:bookmarkStart w:id="32" w:name="_Hlk94478200"/>
      <w:r w:rsidRPr="00825376">
        <w:rPr>
          <w:rFonts w:ascii="Times New Roman" w:eastAsia="Calibri" w:hAnsi="Times New Roman" w:cs="Times New Roman"/>
          <w:b/>
          <w:bCs/>
          <w:color w:val="000000" w:themeColor="text1"/>
          <w:szCs w:val="22"/>
          <w:lang w:bidi="ar-SA"/>
        </w:rPr>
        <w:t xml:space="preserve">и </w:t>
      </w:r>
      <w:bookmarkEnd w:id="32"/>
      <w:r w:rsidRPr="00825376">
        <w:rPr>
          <w:rFonts w:ascii="Times New Roman" w:eastAsia="Calibri" w:hAnsi="Times New Roman" w:cs="Times New Roman"/>
          <w:b/>
          <w:bCs/>
          <w:color w:val="000000" w:themeColor="text1"/>
          <w:szCs w:val="22"/>
          <w:lang w:bidi="ar-SA"/>
        </w:rPr>
        <w:t>информаци</w:t>
      </w:r>
      <w:bookmarkStart w:id="33" w:name="_Hlk94478330"/>
      <w:r w:rsidRPr="00825376">
        <w:rPr>
          <w:rFonts w:ascii="Times New Roman" w:eastAsia="Calibri" w:hAnsi="Times New Roman" w:cs="Times New Roman"/>
          <w:b/>
          <w:bCs/>
          <w:color w:val="000000" w:themeColor="text1"/>
          <w:szCs w:val="22"/>
          <w:lang w:bidi="ar-SA"/>
        </w:rPr>
        <w:t>и</w:t>
      </w:r>
      <w:bookmarkEnd w:id="33"/>
    </w:p>
    <w:p w:rsidR="001F2E8E" w:rsidRPr="00825376" w:rsidRDefault="001F2E8E" w:rsidP="00A067F5">
      <w:pPr>
        <w:spacing w:after="0" w:line="240" w:lineRule="auto"/>
        <w:contextualSpacing/>
        <w:jc w:val="center"/>
        <w:rPr>
          <w:rFonts w:ascii="Times New Roman" w:eastAsia="Calibri" w:hAnsi="Times New Roman" w:cs="Times New Roman"/>
          <w:b/>
          <w:bCs/>
          <w:color w:val="000000" w:themeColor="text1"/>
          <w:szCs w:val="22"/>
          <w:lang w:bidi="ar-SA"/>
        </w:rPr>
      </w:pPr>
      <w:r w:rsidRPr="00825376">
        <w:rPr>
          <w:rFonts w:ascii="Times New Roman" w:eastAsia="Calibri" w:hAnsi="Times New Roman" w:cs="Times New Roman"/>
          <w:b/>
          <w:bCs/>
          <w:color w:val="000000" w:themeColor="text1"/>
          <w:szCs w:val="22"/>
          <w:lang w:bidi="ar-SA"/>
        </w:rPr>
        <w:t>в политическом дискурсе</w:t>
      </w:r>
    </w:p>
    <w:p w:rsidR="00A067F5" w:rsidRPr="00825376" w:rsidRDefault="00A067F5" w:rsidP="00B43412">
      <w:pPr>
        <w:spacing w:after="0" w:line="240" w:lineRule="auto"/>
        <w:ind w:firstLine="567"/>
        <w:contextualSpacing/>
        <w:jc w:val="both"/>
        <w:rPr>
          <w:rFonts w:ascii="Times New Roman" w:eastAsia="Calibri" w:hAnsi="Times New Roman" w:cs="Times New Roman"/>
          <w:color w:val="000000" w:themeColor="text1"/>
          <w:sz w:val="18"/>
          <w:szCs w:val="22"/>
          <w:lang w:val="az-Latn-AZ" w:bidi="ar-SA"/>
        </w:rPr>
      </w:pP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В статье рассматриваютс</w:t>
      </w:r>
      <w:bookmarkStart w:id="34" w:name="_Hlk94476886"/>
      <w:r w:rsidRPr="00825376">
        <w:rPr>
          <w:rFonts w:ascii="Times New Roman" w:eastAsia="Calibri" w:hAnsi="Times New Roman" w:cs="Times New Roman"/>
          <w:color w:val="000000" w:themeColor="text1"/>
          <w:szCs w:val="22"/>
          <w:lang w:bidi="ar-SA"/>
        </w:rPr>
        <w:t>я</w:t>
      </w:r>
      <w:bookmarkEnd w:id="34"/>
      <w:r w:rsidRPr="00825376">
        <w:rPr>
          <w:rFonts w:ascii="Times New Roman" w:eastAsia="Calibri" w:hAnsi="Times New Roman" w:cs="Times New Roman"/>
          <w:color w:val="000000" w:themeColor="text1"/>
          <w:szCs w:val="22"/>
          <w:lang w:bidi="ar-SA"/>
        </w:rPr>
        <w:t xml:space="preserve"> </w:t>
      </w:r>
      <w:bookmarkStart w:id="35" w:name="_Hlk94478159"/>
      <w:r w:rsidRPr="00825376">
        <w:rPr>
          <w:rFonts w:ascii="Times New Roman" w:eastAsia="Calibri" w:hAnsi="Times New Roman" w:cs="Times New Roman"/>
          <w:color w:val="000000" w:themeColor="text1"/>
          <w:szCs w:val="22"/>
          <w:lang w:bidi="ar-SA"/>
        </w:rPr>
        <w:t>стратегии</w:t>
      </w:r>
      <w:bookmarkEnd w:id="35"/>
      <w:r w:rsidRPr="00825376">
        <w:rPr>
          <w:rFonts w:ascii="Times New Roman" w:eastAsia="Calibri" w:hAnsi="Times New Roman" w:cs="Times New Roman"/>
          <w:color w:val="000000" w:themeColor="text1"/>
          <w:szCs w:val="22"/>
          <w:lang w:bidi="ar-SA"/>
        </w:rPr>
        <w:t xml:space="preserve"> </w:t>
      </w:r>
      <w:bookmarkStart w:id="36" w:name="_Hlk94478245"/>
      <w:r w:rsidRPr="00825376">
        <w:rPr>
          <w:rFonts w:ascii="Times New Roman" w:eastAsia="Calibri" w:hAnsi="Times New Roman" w:cs="Times New Roman"/>
          <w:color w:val="000000" w:themeColor="text1"/>
          <w:szCs w:val="22"/>
          <w:lang w:bidi="ar-SA"/>
        </w:rPr>
        <w:t xml:space="preserve">внушения в </w:t>
      </w:r>
      <w:bookmarkStart w:id="37" w:name="_Hlk94477566"/>
      <w:bookmarkEnd w:id="36"/>
      <w:r w:rsidRPr="00825376">
        <w:rPr>
          <w:rFonts w:ascii="Times New Roman" w:eastAsia="Calibri" w:hAnsi="Times New Roman" w:cs="Times New Roman"/>
          <w:color w:val="000000" w:themeColor="text1"/>
          <w:szCs w:val="22"/>
          <w:lang w:bidi="ar-SA"/>
        </w:rPr>
        <w:t>интерпрета</w:t>
      </w:r>
      <w:bookmarkEnd w:id="37"/>
      <w:r w:rsidRPr="00825376">
        <w:rPr>
          <w:rFonts w:ascii="Times New Roman" w:eastAsia="Calibri" w:hAnsi="Times New Roman" w:cs="Times New Roman"/>
          <w:color w:val="000000" w:themeColor="text1"/>
          <w:szCs w:val="22"/>
          <w:lang w:bidi="ar-SA"/>
        </w:rPr>
        <w:t>ции ин</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фор</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ма</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ции в политическо</w:t>
      </w:r>
      <w:bookmarkStart w:id="38" w:name="_Hlk94477369"/>
      <w:r w:rsidRPr="00825376">
        <w:rPr>
          <w:rFonts w:ascii="Times New Roman" w:eastAsia="Calibri" w:hAnsi="Times New Roman" w:cs="Times New Roman"/>
          <w:color w:val="000000" w:themeColor="text1"/>
          <w:szCs w:val="22"/>
          <w:lang w:bidi="ar-SA"/>
        </w:rPr>
        <w:t>м</w:t>
      </w:r>
      <w:bookmarkEnd w:id="38"/>
      <w:r w:rsidRPr="00825376">
        <w:rPr>
          <w:rFonts w:ascii="Times New Roman" w:eastAsia="Calibri" w:hAnsi="Times New Roman" w:cs="Times New Roman"/>
          <w:color w:val="000000" w:themeColor="text1"/>
          <w:szCs w:val="22"/>
          <w:lang w:bidi="ar-SA"/>
        </w:rPr>
        <w:t xml:space="preserve"> дискурсе.</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 xml:space="preserve">Показано, что успешность </w:t>
      </w:r>
      <w:bookmarkStart w:id="39" w:name="_Hlk94477224"/>
      <w:r w:rsidRPr="00825376">
        <w:rPr>
          <w:rFonts w:ascii="Times New Roman" w:eastAsia="Calibri" w:hAnsi="Times New Roman" w:cs="Times New Roman"/>
          <w:color w:val="000000" w:themeColor="text1"/>
          <w:szCs w:val="22"/>
          <w:lang w:bidi="ar-SA"/>
        </w:rPr>
        <w:t xml:space="preserve">внушения </w:t>
      </w:r>
      <w:bookmarkEnd w:id="39"/>
      <w:r w:rsidRPr="00825376">
        <w:rPr>
          <w:rFonts w:ascii="Times New Roman" w:eastAsia="Calibri" w:hAnsi="Times New Roman" w:cs="Times New Roman"/>
          <w:color w:val="000000" w:themeColor="text1"/>
          <w:szCs w:val="22"/>
          <w:lang w:bidi="ar-SA"/>
        </w:rPr>
        <w:t>зависит от пропонента, ин</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фор</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ма</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ции, данной в речи, поставленной цели по отношению к объекту обращения - риторических навыков говорящего и позиции адресата. Речевые нарушения могут привести к снижению, или резкому усилению воздействия речи в ре</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зуль</w:t>
      </w:r>
      <w:r w:rsidR="00A067F5" w:rsidRPr="00825376">
        <w:rPr>
          <w:rFonts w:ascii="Times New Roman" w:eastAsia="Calibri" w:hAnsi="Times New Roman" w:cs="Times New Roman"/>
          <w:color w:val="000000" w:themeColor="text1"/>
          <w:szCs w:val="22"/>
          <w:lang w:val="az-Latn-AZ" w:bidi="ar-SA"/>
        </w:rPr>
        <w:softHyphen/>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тате неожиданного речевого поведения адресата. В связи с этим раз</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ли</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 xml:space="preserve">чаются активные и неактивные (резистивные) виды </w:t>
      </w:r>
      <w:bookmarkStart w:id="40" w:name="_Hlk94477386"/>
      <w:r w:rsidRPr="00825376">
        <w:rPr>
          <w:rFonts w:ascii="Times New Roman" w:eastAsia="Calibri" w:hAnsi="Times New Roman" w:cs="Times New Roman"/>
          <w:color w:val="000000" w:themeColor="text1"/>
          <w:szCs w:val="22"/>
          <w:lang w:bidi="ar-SA"/>
        </w:rPr>
        <w:t>внушения</w:t>
      </w:r>
      <w:bookmarkEnd w:id="40"/>
      <w:r w:rsidRPr="00825376">
        <w:rPr>
          <w:rFonts w:ascii="Times New Roman" w:eastAsia="Calibri" w:hAnsi="Times New Roman" w:cs="Times New Roman"/>
          <w:color w:val="000000" w:themeColor="text1"/>
          <w:szCs w:val="22"/>
          <w:lang w:bidi="ar-SA"/>
        </w:rPr>
        <w:t>.</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В активном внушен</w:t>
      </w:r>
      <w:bookmarkStart w:id="41" w:name="_Hlk94477402"/>
      <w:r w:rsidRPr="00825376">
        <w:rPr>
          <w:rFonts w:ascii="Times New Roman" w:eastAsia="Calibri" w:hAnsi="Times New Roman" w:cs="Times New Roman"/>
          <w:color w:val="000000" w:themeColor="text1"/>
          <w:szCs w:val="22"/>
          <w:lang w:bidi="ar-SA"/>
        </w:rPr>
        <w:t>и</w:t>
      </w:r>
      <w:bookmarkEnd w:id="41"/>
      <w:r w:rsidRPr="00825376">
        <w:rPr>
          <w:rFonts w:ascii="Times New Roman" w:eastAsia="Calibri" w:hAnsi="Times New Roman" w:cs="Times New Roman"/>
          <w:color w:val="000000" w:themeColor="text1"/>
          <w:szCs w:val="22"/>
          <w:lang w:bidi="ar-SA"/>
        </w:rPr>
        <w:t xml:space="preserve">и, адресат надеется, что все происходит в </w:t>
      </w:r>
      <w:bookmarkStart w:id="42" w:name="_Hlk94477638"/>
      <w:r w:rsidRPr="00825376">
        <w:rPr>
          <w:rFonts w:ascii="Times New Roman" w:eastAsia="Calibri" w:hAnsi="Times New Roman" w:cs="Times New Roman"/>
          <w:color w:val="000000" w:themeColor="text1"/>
          <w:szCs w:val="22"/>
          <w:lang w:bidi="ar-SA"/>
        </w:rPr>
        <w:t>е</w:t>
      </w:r>
      <w:bookmarkStart w:id="43" w:name="_Hlk94477166"/>
      <w:r w:rsidRPr="00825376">
        <w:rPr>
          <w:rFonts w:ascii="Times New Roman" w:eastAsia="Calibri" w:hAnsi="Times New Roman" w:cs="Times New Roman"/>
          <w:color w:val="000000" w:themeColor="text1"/>
          <w:szCs w:val="22"/>
          <w:lang w:bidi="ar-SA"/>
        </w:rPr>
        <w:t>го</w:t>
      </w:r>
      <w:bookmarkEnd w:id="43"/>
      <w:r w:rsidRPr="00825376">
        <w:rPr>
          <w:rFonts w:ascii="Times New Roman" w:eastAsia="Calibri" w:hAnsi="Times New Roman" w:cs="Times New Roman"/>
          <w:color w:val="000000" w:themeColor="text1"/>
          <w:szCs w:val="22"/>
          <w:lang w:bidi="ar-SA"/>
        </w:rPr>
        <w:t xml:space="preserve"> </w:t>
      </w:r>
      <w:bookmarkEnd w:id="42"/>
      <w:r w:rsidRPr="00825376">
        <w:rPr>
          <w:rFonts w:ascii="Times New Roman" w:eastAsia="Calibri" w:hAnsi="Times New Roman" w:cs="Times New Roman"/>
          <w:color w:val="000000" w:themeColor="text1"/>
          <w:szCs w:val="22"/>
          <w:lang w:bidi="ar-SA"/>
        </w:rPr>
        <w:t>ин</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те</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ре</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сах. Интенсивность риторических средств, целенаправленно используемых адресатом, зависит от усилий, предпринятых для предотвращения соп</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ро</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тив</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ле</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ния адресата. Когда адресат сопротивляет</w:t>
      </w:r>
      <w:bookmarkStart w:id="44" w:name="_Hlk94477274"/>
      <w:r w:rsidRPr="00825376">
        <w:rPr>
          <w:rFonts w:ascii="Times New Roman" w:eastAsia="Calibri" w:hAnsi="Times New Roman" w:cs="Times New Roman"/>
          <w:color w:val="000000" w:themeColor="text1"/>
          <w:szCs w:val="22"/>
          <w:lang w:bidi="ar-SA"/>
        </w:rPr>
        <w:t>ся</w:t>
      </w:r>
      <w:bookmarkEnd w:id="44"/>
      <w:r w:rsidRPr="00825376">
        <w:rPr>
          <w:rFonts w:ascii="Times New Roman" w:eastAsia="Calibri" w:hAnsi="Times New Roman" w:cs="Times New Roman"/>
          <w:color w:val="000000" w:themeColor="text1"/>
          <w:szCs w:val="22"/>
          <w:lang w:bidi="ar-SA"/>
        </w:rPr>
        <w:t xml:space="preserve"> внушению, ситуация ста</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но</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вится более разнообразной с точки зрения коммуникативных стратегий.</w:t>
      </w:r>
    </w:p>
    <w:p w:rsidR="001F2E8E" w:rsidRPr="00825376" w:rsidRDefault="001F2E8E" w:rsidP="00B43412">
      <w:pPr>
        <w:spacing w:after="0" w:line="240" w:lineRule="auto"/>
        <w:ind w:firstLine="567"/>
        <w:contextualSpacing/>
        <w:jc w:val="both"/>
        <w:rPr>
          <w:rFonts w:ascii="Times New Roman" w:eastAsia="Calibri" w:hAnsi="Times New Roman" w:cs="Times New Roman"/>
          <w:color w:val="000000" w:themeColor="text1"/>
          <w:szCs w:val="22"/>
          <w:lang w:val="az-Latn-AZ" w:bidi="ar-SA"/>
        </w:rPr>
      </w:pPr>
      <w:r w:rsidRPr="00825376">
        <w:rPr>
          <w:rFonts w:ascii="Times New Roman" w:eastAsia="Calibri" w:hAnsi="Times New Roman" w:cs="Times New Roman"/>
          <w:color w:val="000000" w:themeColor="text1"/>
          <w:szCs w:val="22"/>
          <w:lang w:bidi="ar-SA"/>
        </w:rPr>
        <w:t>В итоге делается вывод о том, что политический дискурс направлен на убеж</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дение с учетом мнения потенциального интерпретатора и стремится из</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ме</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нить его намерения, направление ауди</w:t>
      </w:r>
      <w:bookmarkStart w:id="45" w:name="_Hlk94477586"/>
      <w:r w:rsidRPr="00825376">
        <w:rPr>
          <w:rFonts w:ascii="Times New Roman" w:eastAsia="Calibri" w:hAnsi="Times New Roman" w:cs="Times New Roman"/>
          <w:color w:val="000000" w:themeColor="text1"/>
          <w:szCs w:val="22"/>
          <w:lang w:bidi="ar-SA"/>
        </w:rPr>
        <w:t>тор</w:t>
      </w:r>
      <w:bookmarkEnd w:id="45"/>
      <w:r w:rsidRPr="00825376">
        <w:rPr>
          <w:rFonts w:ascii="Times New Roman" w:eastAsia="Calibri" w:hAnsi="Times New Roman" w:cs="Times New Roman"/>
          <w:color w:val="000000" w:themeColor="text1"/>
          <w:szCs w:val="22"/>
          <w:lang w:bidi="ar-SA"/>
        </w:rPr>
        <w:t>ии. Для этого адресат использует как вербальные, так и невербальные средства воздействия и стратегии аргу</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мен</w:t>
      </w:r>
      <w:r w:rsidR="00A067F5"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тации.</w:t>
      </w:r>
    </w:p>
    <w:p w:rsidR="001D27BF" w:rsidRPr="00825376" w:rsidRDefault="001D27BF" w:rsidP="00B43412">
      <w:pPr>
        <w:spacing w:after="0" w:line="240" w:lineRule="auto"/>
        <w:ind w:firstLine="567"/>
        <w:contextualSpacing/>
        <w:jc w:val="right"/>
        <w:rPr>
          <w:rFonts w:ascii="Times New Roman" w:eastAsia="Calibri" w:hAnsi="Times New Roman" w:cs="Times New Roman"/>
          <w:i/>
          <w:color w:val="000000" w:themeColor="text1"/>
          <w:szCs w:val="22"/>
          <w:lang w:val="az-Latn-AZ" w:bidi="ar-SA"/>
        </w:rPr>
      </w:pPr>
    </w:p>
    <w:p w:rsidR="001F2E8E" w:rsidRPr="00825376" w:rsidRDefault="001F2E8E" w:rsidP="00B43412">
      <w:pPr>
        <w:spacing w:after="0" w:line="240" w:lineRule="auto"/>
        <w:ind w:firstLine="567"/>
        <w:contextualSpacing/>
        <w:jc w:val="right"/>
        <w:rPr>
          <w:rFonts w:ascii="Times New Roman" w:eastAsia="Calibri" w:hAnsi="Times New Roman" w:cs="Times New Roman"/>
          <w:i/>
          <w:color w:val="000000" w:themeColor="text1"/>
          <w:szCs w:val="22"/>
          <w:lang w:val="az-Latn-AZ" w:bidi="ar-SA"/>
        </w:rPr>
      </w:pPr>
      <w:r w:rsidRPr="00825376">
        <w:rPr>
          <w:rFonts w:ascii="Times New Roman" w:eastAsia="Calibri" w:hAnsi="Times New Roman" w:cs="Times New Roman"/>
          <w:i/>
          <w:color w:val="000000" w:themeColor="text1"/>
          <w:szCs w:val="22"/>
          <w:lang w:val="az-Latn-AZ" w:bidi="ar-SA"/>
        </w:rPr>
        <w:t>Rə</w:t>
      </w:r>
      <w:r w:rsidR="009F35E4" w:rsidRPr="00825376">
        <w:rPr>
          <w:rFonts w:ascii="Times New Roman" w:eastAsia="Calibri" w:hAnsi="Times New Roman" w:cs="Times New Roman"/>
          <w:i/>
          <w:color w:val="000000" w:themeColor="text1"/>
          <w:szCs w:val="22"/>
          <w:lang w:val="az-Latn-AZ" w:bidi="ar-SA"/>
        </w:rPr>
        <w:t xml:space="preserve">yçi: fil.e.d., prof. A. </w:t>
      </w:r>
      <w:r w:rsidRPr="00825376">
        <w:rPr>
          <w:rFonts w:ascii="Times New Roman" w:eastAsia="Calibri" w:hAnsi="Times New Roman" w:cs="Times New Roman"/>
          <w:i/>
          <w:color w:val="000000" w:themeColor="text1"/>
          <w:szCs w:val="22"/>
          <w:lang w:val="az-Latn-AZ" w:bidi="ar-SA"/>
        </w:rPr>
        <w:t>Məmmədov</w:t>
      </w:r>
    </w:p>
    <w:p w:rsidR="001F2E8E" w:rsidRPr="00825376" w:rsidRDefault="001F2E8E" w:rsidP="00B43412">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 xml:space="preserve">Redaksiyaya daxil olma: </w:t>
      </w:r>
      <w:r w:rsidR="00FB1FA1" w:rsidRPr="00825376">
        <w:rPr>
          <w:rFonts w:ascii="Times New Roman" w:eastAsia="MS Mincho" w:hAnsi="Times New Roman" w:cs="Times New Roman"/>
          <w:i/>
          <w:color w:val="000000" w:themeColor="text1"/>
          <w:szCs w:val="22"/>
          <w:lang w:val="az-Latn-AZ"/>
        </w:rPr>
        <w:t>14.07</w:t>
      </w:r>
      <w:r w:rsidRPr="00825376">
        <w:rPr>
          <w:rFonts w:ascii="Times New Roman" w:eastAsia="MS Mincho" w:hAnsi="Times New Roman" w:cs="Times New Roman"/>
          <w:i/>
          <w:color w:val="000000" w:themeColor="text1"/>
          <w:szCs w:val="22"/>
          <w:lang w:val="az-Latn-AZ"/>
        </w:rPr>
        <w:t>.2021</w:t>
      </w:r>
    </w:p>
    <w:p w:rsidR="001F2E8E" w:rsidRPr="00825376" w:rsidRDefault="001F2E8E" w:rsidP="00B43412">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Təkrar işlənməyə göndərilmə</w:t>
      </w:r>
      <w:r w:rsidR="00FB1FA1" w:rsidRPr="00825376">
        <w:rPr>
          <w:rFonts w:ascii="Times New Roman" w:eastAsia="MS Mincho" w:hAnsi="Times New Roman" w:cs="Times New Roman"/>
          <w:i/>
          <w:color w:val="000000" w:themeColor="text1"/>
          <w:szCs w:val="22"/>
          <w:lang w:val="az-Latn-AZ"/>
        </w:rPr>
        <w:t>:</w:t>
      </w:r>
      <w:r w:rsidR="0071371E" w:rsidRPr="00825376">
        <w:rPr>
          <w:rFonts w:ascii="Times New Roman" w:eastAsia="MS Mincho" w:hAnsi="Times New Roman" w:cs="Times New Roman"/>
          <w:i/>
          <w:color w:val="000000" w:themeColor="text1"/>
          <w:szCs w:val="22"/>
          <w:lang w:val="az-Latn-AZ"/>
        </w:rPr>
        <w:t xml:space="preserve"> </w:t>
      </w:r>
      <w:r w:rsidR="00FB1FA1" w:rsidRPr="00825376">
        <w:rPr>
          <w:rFonts w:ascii="Times New Roman" w:eastAsia="MS Mincho" w:hAnsi="Times New Roman" w:cs="Times New Roman"/>
          <w:i/>
          <w:color w:val="000000" w:themeColor="text1"/>
          <w:szCs w:val="22"/>
          <w:lang w:val="az-Latn-AZ"/>
        </w:rPr>
        <w:t>02.08</w:t>
      </w:r>
      <w:r w:rsidRPr="00825376">
        <w:rPr>
          <w:rFonts w:ascii="Times New Roman" w:eastAsia="MS Mincho" w:hAnsi="Times New Roman" w:cs="Times New Roman"/>
          <w:i/>
          <w:color w:val="000000" w:themeColor="text1"/>
          <w:szCs w:val="22"/>
          <w:lang w:val="az-Latn-AZ"/>
        </w:rPr>
        <w:t xml:space="preserve">.2021 </w:t>
      </w:r>
    </w:p>
    <w:p w:rsidR="001F2E8E" w:rsidRPr="00825376" w:rsidRDefault="001F2E8E" w:rsidP="00B43412">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Çapa qə</w:t>
      </w:r>
      <w:r w:rsidR="00FB1FA1" w:rsidRPr="00825376">
        <w:rPr>
          <w:rFonts w:ascii="Times New Roman" w:eastAsia="MS Mincho" w:hAnsi="Times New Roman" w:cs="Times New Roman"/>
          <w:i/>
          <w:color w:val="000000" w:themeColor="text1"/>
          <w:szCs w:val="22"/>
          <w:lang w:val="az-Latn-AZ"/>
        </w:rPr>
        <w:t>bul olunma: 14.08</w:t>
      </w:r>
      <w:r w:rsidRPr="00825376">
        <w:rPr>
          <w:rFonts w:ascii="Times New Roman" w:eastAsia="MS Mincho" w:hAnsi="Times New Roman" w:cs="Times New Roman"/>
          <w:i/>
          <w:color w:val="000000" w:themeColor="text1"/>
          <w:szCs w:val="22"/>
          <w:lang w:val="az-Latn-AZ"/>
        </w:rPr>
        <w:t>.2021</w:t>
      </w:r>
    </w:p>
    <w:p w:rsidR="001F2E8E" w:rsidRPr="00825376" w:rsidRDefault="001F2E8E" w:rsidP="00B43412">
      <w:pPr>
        <w:spacing w:after="0" w:line="240" w:lineRule="auto"/>
        <w:ind w:firstLine="567"/>
        <w:jc w:val="both"/>
        <w:rPr>
          <w:rFonts w:ascii="Times New Roman" w:eastAsia="Calibri" w:hAnsi="Times New Roman" w:cs="Times New Roman"/>
          <w:b/>
          <w:i/>
          <w:iCs/>
          <w:color w:val="000000" w:themeColor="text1"/>
          <w:sz w:val="24"/>
          <w:szCs w:val="24"/>
          <w:lang w:val="az-Latn-AZ"/>
        </w:rPr>
      </w:pPr>
    </w:p>
    <w:p w:rsidR="001F2E8E" w:rsidRPr="00825376" w:rsidRDefault="001F2E8E" w:rsidP="00B43412">
      <w:pPr>
        <w:spacing w:after="0" w:line="240" w:lineRule="auto"/>
        <w:ind w:firstLine="567"/>
        <w:contextualSpacing/>
        <w:jc w:val="right"/>
        <w:rPr>
          <w:rFonts w:ascii="Times New Roman" w:eastAsia="Calibri" w:hAnsi="Times New Roman" w:cs="Times New Roman"/>
          <w:i/>
          <w:color w:val="000000" w:themeColor="text1"/>
          <w:sz w:val="24"/>
          <w:szCs w:val="24"/>
          <w:lang w:val="az-Latn-AZ" w:bidi="ar-SA"/>
        </w:rPr>
      </w:pPr>
    </w:p>
    <w:p w:rsidR="00EE0B36" w:rsidRPr="00825376" w:rsidRDefault="00EE0B36" w:rsidP="00B43412">
      <w:pPr>
        <w:spacing w:after="0" w:line="240" w:lineRule="auto"/>
        <w:ind w:firstLine="567"/>
        <w:jc w:val="center"/>
        <w:rPr>
          <w:rFonts w:ascii="Times New Roman" w:hAnsi="Times New Roman" w:cs="Times New Roman"/>
          <w:b/>
          <w:bCs/>
          <w:color w:val="000000" w:themeColor="text1"/>
          <w:sz w:val="24"/>
          <w:szCs w:val="24"/>
          <w:lang w:val="az-Latn-AZ"/>
        </w:rPr>
      </w:pPr>
    </w:p>
    <w:p w:rsidR="001F2E8E" w:rsidRPr="00825376" w:rsidRDefault="001F2E8E" w:rsidP="00B43412">
      <w:pPr>
        <w:spacing w:after="0" w:line="240" w:lineRule="auto"/>
        <w:ind w:firstLine="567"/>
        <w:jc w:val="center"/>
        <w:rPr>
          <w:rFonts w:ascii="Times New Roman" w:hAnsi="Times New Roman" w:cs="Times New Roman"/>
          <w:b/>
          <w:bCs/>
          <w:color w:val="000000" w:themeColor="text1"/>
          <w:sz w:val="24"/>
          <w:szCs w:val="24"/>
          <w:lang w:val="az-Latn-AZ"/>
        </w:rPr>
      </w:pPr>
    </w:p>
    <w:p w:rsidR="00312FC9" w:rsidRPr="00825376" w:rsidRDefault="00312FC9" w:rsidP="00B43412">
      <w:pPr>
        <w:spacing w:after="0" w:line="240" w:lineRule="auto"/>
        <w:ind w:firstLine="567"/>
        <w:jc w:val="right"/>
        <w:rPr>
          <w:rFonts w:ascii="Times New Roman" w:eastAsia="MS Mincho" w:hAnsi="Times New Roman" w:cs="Times New Roman"/>
          <w:b/>
          <w:color w:val="000000" w:themeColor="text1"/>
          <w:sz w:val="24"/>
          <w:szCs w:val="24"/>
          <w:lang w:val="az-Latn-AZ"/>
        </w:rPr>
      </w:pPr>
    </w:p>
    <w:p w:rsidR="00AF4A25" w:rsidRPr="00825376" w:rsidRDefault="00A067F5">
      <w:pPr>
        <w:rPr>
          <w:rFonts w:ascii="Times New Roman" w:eastAsia="MS Mincho" w:hAnsi="Times New Roman" w:cs="Times New Roman"/>
          <w:b/>
          <w:color w:val="000000" w:themeColor="text1"/>
          <w:sz w:val="24"/>
          <w:szCs w:val="24"/>
          <w:lang w:val="az-Latn-AZ"/>
        </w:rPr>
        <w:sectPr w:rsidR="00AF4A25" w:rsidRPr="00825376" w:rsidSect="00357037">
          <w:headerReference w:type="even" r:id="rId10"/>
          <w:headerReference w:type="default" r:id="rId11"/>
          <w:footerReference w:type="even" r:id="rId12"/>
          <w:footerReference w:type="default" r:id="rId13"/>
          <w:pgSz w:w="9639" w:h="13608" w:code="7"/>
          <w:pgMar w:top="1418" w:right="1134" w:bottom="1418" w:left="1134" w:header="964" w:footer="737" w:gutter="0"/>
          <w:paperSrc w:first="15" w:other="15"/>
          <w:pgNumType w:start="0"/>
          <w:cols w:space="708"/>
          <w:docGrid w:linePitch="360"/>
        </w:sectPr>
      </w:pPr>
      <w:r w:rsidRPr="00825376">
        <w:rPr>
          <w:rFonts w:ascii="Times New Roman" w:eastAsia="MS Mincho" w:hAnsi="Times New Roman" w:cs="Times New Roman"/>
          <w:b/>
          <w:color w:val="000000" w:themeColor="text1"/>
          <w:sz w:val="24"/>
          <w:szCs w:val="24"/>
          <w:lang w:val="az-Latn-AZ"/>
        </w:rPr>
        <w:br w:type="page"/>
      </w:r>
    </w:p>
    <w:p w:rsidR="007831BF" w:rsidRPr="00825376" w:rsidRDefault="007831BF" w:rsidP="00312FC9">
      <w:pPr>
        <w:spacing w:after="0" w:line="240" w:lineRule="auto"/>
        <w:ind w:firstLine="567"/>
        <w:rPr>
          <w:rFonts w:ascii="Times New Roman" w:eastAsia="MS Mincho" w:hAnsi="Times New Roman" w:cs="Times New Roman"/>
          <w:b/>
          <w:color w:val="000000" w:themeColor="text1"/>
          <w:sz w:val="24"/>
          <w:szCs w:val="24"/>
          <w:lang w:val="az-Latn-AZ"/>
        </w:rPr>
      </w:pPr>
    </w:p>
    <w:p w:rsidR="00312FC9" w:rsidRPr="00825376" w:rsidRDefault="00596A38" w:rsidP="00312FC9">
      <w:pPr>
        <w:spacing w:after="0" w:line="240" w:lineRule="auto"/>
        <w:ind w:firstLine="567"/>
        <w:rPr>
          <w:rFonts w:ascii="Times New Roman" w:eastAsia="MS Mincho" w:hAnsi="Times New Roman" w:cs="Times New Roman"/>
          <w:b/>
          <w:color w:val="000000" w:themeColor="text1"/>
          <w:sz w:val="24"/>
          <w:szCs w:val="24"/>
          <w:lang w:val="az-Latn-AZ"/>
        </w:rPr>
      </w:pPr>
      <w:r w:rsidRPr="00825376">
        <w:rPr>
          <w:rFonts w:ascii="Times New Roman" w:eastAsia="MS Mincho" w:hAnsi="Times New Roman" w:cs="Times New Roman"/>
          <w:b/>
          <w:color w:val="000000" w:themeColor="text1"/>
          <w:sz w:val="24"/>
          <w:szCs w:val="24"/>
          <w:lang w:val="az-Latn-AZ"/>
        </w:rPr>
        <w:t>UOT 811.112.2</w:t>
      </w:r>
      <w:r w:rsidR="00B43412" w:rsidRPr="00825376">
        <w:rPr>
          <w:rFonts w:ascii="Times New Roman" w:eastAsia="MS Mincho" w:hAnsi="Times New Roman" w:cs="Times New Roman"/>
          <w:b/>
          <w:color w:val="000000" w:themeColor="text1"/>
          <w:sz w:val="24"/>
          <w:szCs w:val="24"/>
          <w:lang w:val="az-Latn-AZ"/>
        </w:rPr>
        <w:t xml:space="preserve"> </w:t>
      </w:r>
    </w:p>
    <w:p w:rsidR="00312FC9" w:rsidRPr="00825376" w:rsidRDefault="00312FC9" w:rsidP="00B43412">
      <w:pPr>
        <w:spacing w:after="0" w:line="240" w:lineRule="auto"/>
        <w:ind w:firstLine="567"/>
        <w:jc w:val="right"/>
        <w:rPr>
          <w:rFonts w:ascii="Times New Roman" w:eastAsia="MS Mincho" w:hAnsi="Times New Roman" w:cs="Times New Roman"/>
          <w:b/>
          <w:color w:val="000000" w:themeColor="text1"/>
          <w:sz w:val="24"/>
          <w:szCs w:val="24"/>
          <w:lang w:val="az-Latn-AZ"/>
        </w:rPr>
      </w:pPr>
    </w:p>
    <w:p w:rsidR="00AF4A25" w:rsidRPr="00825376" w:rsidRDefault="00AF4A25" w:rsidP="00AF4A25">
      <w:pPr>
        <w:pStyle w:val="B2"/>
        <w:rPr>
          <w:rFonts w:eastAsia="MS Mincho"/>
          <w:color w:val="000000" w:themeColor="text1"/>
        </w:rPr>
      </w:pPr>
      <w:r w:rsidRPr="00825376">
        <w:rPr>
          <w:color w:val="000000" w:themeColor="text1"/>
        </w:rPr>
        <w:t xml:space="preserve">Ruhəngiz Abdullayeva </w:t>
      </w:r>
    </w:p>
    <w:p w:rsidR="00596A38" w:rsidRPr="00825376" w:rsidRDefault="00596A38" w:rsidP="00B43412">
      <w:pPr>
        <w:spacing w:after="0" w:line="240" w:lineRule="auto"/>
        <w:ind w:firstLine="567"/>
        <w:jc w:val="right"/>
        <w:rPr>
          <w:rFonts w:ascii="Times New Roman" w:eastAsia="Times New Roman" w:hAnsi="Times New Roman" w:cs="Times New Roman"/>
          <w:i/>
          <w:color w:val="000000" w:themeColor="text1"/>
          <w:sz w:val="24"/>
          <w:szCs w:val="24"/>
          <w:lang w:val="az-Latn-AZ"/>
        </w:rPr>
      </w:pPr>
      <w:r w:rsidRPr="00825376">
        <w:rPr>
          <w:rFonts w:ascii="Times New Roman" w:eastAsia="Times New Roman" w:hAnsi="Times New Roman" w:cs="Times New Roman"/>
          <w:i/>
          <w:color w:val="000000" w:themeColor="text1"/>
          <w:sz w:val="24"/>
          <w:szCs w:val="24"/>
          <w:lang w:val="az-Latn-AZ"/>
        </w:rPr>
        <w:t>Azərbaycan Milli Elmlər Akademiyası</w:t>
      </w:r>
    </w:p>
    <w:p w:rsidR="00596A38" w:rsidRPr="00825376" w:rsidRDefault="00596A38" w:rsidP="00B43412">
      <w:pPr>
        <w:spacing w:after="0" w:line="240" w:lineRule="auto"/>
        <w:ind w:firstLine="567"/>
        <w:jc w:val="right"/>
        <w:rPr>
          <w:rFonts w:ascii="Times New Roman" w:eastAsia="Times New Roman" w:hAnsi="Times New Roman" w:cs="Times New Roman"/>
          <w:b/>
          <w:i/>
          <w:color w:val="000000" w:themeColor="text1"/>
          <w:sz w:val="24"/>
          <w:szCs w:val="24"/>
          <w:lang w:val="az-Latn-AZ"/>
        </w:rPr>
      </w:pPr>
      <w:r w:rsidRPr="00825376">
        <w:rPr>
          <w:rFonts w:ascii="Times New Roman" w:eastAsia="Times New Roman" w:hAnsi="Times New Roman" w:cs="Times New Roman"/>
          <w:i/>
          <w:color w:val="000000" w:themeColor="text1"/>
          <w:sz w:val="24"/>
          <w:szCs w:val="24"/>
          <w:lang w:val="az-Latn-AZ"/>
        </w:rPr>
        <w:t>abdullayevaruhngiz@gmail.com</w:t>
      </w:r>
      <w:r w:rsidR="00B43412" w:rsidRPr="00825376">
        <w:rPr>
          <w:rFonts w:ascii="Times New Roman" w:eastAsia="Times New Roman" w:hAnsi="Times New Roman" w:cs="Times New Roman"/>
          <w:i/>
          <w:color w:val="000000" w:themeColor="text1"/>
          <w:sz w:val="24"/>
          <w:szCs w:val="24"/>
          <w:lang w:val="az-Latn-AZ"/>
        </w:rPr>
        <w:t xml:space="preserve"> </w:t>
      </w:r>
    </w:p>
    <w:p w:rsidR="00596A38" w:rsidRPr="00825376" w:rsidRDefault="00596A38" w:rsidP="00B43412">
      <w:pPr>
        <w:spacing w:after="0" w:line="240" w:lineRule="auto"/>
        <w:ind w:firstLine="567"/>
        <w:jc w:val="right"/>
        <w:rPr>
          <w:rFonts w:ascii="Times New Roman" w:eastAsia="Times New Roman" w:hAnsi="Times New Roman" w:cs="Times New Roman"/>
          <w:b/>
          <w:color w:val="000000" w:themeColor="text1"/>
          <w:sz w:val="24"/>
          <w:szCs w:val="24"/>
          <w:lang w:val="az-Latn-AZ"/>
        </w:rPr>
      </w:pPr>
    </w:p>
    <w:p w:rsidR="00596A38" w:rsidRPr="00825376" w:rsidRDefault="002852E3" w:rsidP="002852E3">
      <w:pPr>
        <w:pStyle w:val="B3"/>
        <w:rPr>
          <w:color w:val="000000" w:themeColor="text1"/>
        </w:rPr>
      </w:pPr>
      <w:r w:rsidRPr="00825376">
        <w:rPr>
          <w:color w:val="000000" w:themeColor="text1"/>
        </w:rPr>
        <w:t>DETERMİNANTLAR SİNTAKTİK ELMİN XÜSUSİ KATEQORİYASI KİMİ</w:t>
      </w:r>
    </w:p>
    <w:p w:rsidR="002852E3" w:rsidRPr="00825376" w:rsidRDefault="002852E3" w:rsidP="00B43412">
      <w:pPr>
        <w:spacing w:after="0" w:line="240" w:lineRule="auto"/>
        <w:ind w:firstLine="567"/>
        <w:rPr>
          <w:rFonts w:ascii="Times New Roman" w:eastAsia="Calibri" w:hAnsi="Times New Roman" w:cs="Times New Roman"/>
          <w:b/>
          <w:color w:val="000000" w:themeColor="text1"/>
          <w:sz w:val="24"/>
          <w:szCs w:val="24"/>
          <w:lang w:val="az-Latn-AZ" w:eastAsia="ja-JP"/>
        </w:rPr>
      </w:pPr>
    </w:p>
    <w:p w:rsidR="00596A38" w:rsidRPr="00825376" w:rsidRDefault="00596A38" w:rsidP="00273608">
      <w:pPr>
        <w:spacing w:after="0" w:line="240" w:lineRule="auto"/>
        <w:ind w:firstLine="567"/>
        <w:jc w:val="both"/>
        <w:rPr>
          <w:rFonts w:ascii="Times New Roman" w:eastAsia="Calibri" w:hAnsi="Times New Roman" w:cs="Times New Roman"/>
          <w:color w:val="000000" w:themeColor="text1"/>
          <w:spacing w:val="-4"/>
          <w:szCs w:val="24"/>
          <w:lang w:val="az-Latn-AZ" w:eastAsia="ja-JP"/>
        </w:rPr>
      </w:pPr>
      <w:r w:rsidRPr="00825376">
        <w:rPr>
          <w:rFonts w:ascii="Times New Roman" w:eastAsia="Calibri" w:hAnsi="Times New Roman" w:cs="Times New Roman"/>
          <w:b/>
          <w:color w:val="000000" w:themeColor="text1"/>
          <w:spacing w:val="-4"/>
          <w:szCs w:val="24"/>
          <w:lang w:val="az-Latn-AZ" w:eastAsia="ja-JP"/>
        </w:rPr>
        <w:t>Açar sözlər:</w:t>
      </w:r>
      <w:r w:rsidRPr="00825376">
        <w:rPr>
          <w:rFonts w:ascii="Times New Roman" w:eastAsia="Calibri" w:hAnsi="Times New Roman" w:cs="Times New Roman"/>
          <w:color w:val="000000" w:themeColor="text1"/>
          <w:spacing w:val="-4"/>
          <w:szCs w:val="24"/>
          <w:lang w:val="az-Latn-AZ" w:eastAsia="ja-JP"/>
        </w:rPr>
        <w:t xml:space="preserve"> </w:t>
      </w:r>
      <w:r w:rsidRPr="00825376">
        <w:rPr>
          <w:rFonts w:ascii="Times New Roman" w:eastAsia="Calibri" w:hAnsi="Times New Roman" w:cs="Times New Roman"/>
          <w:i/>
          <w:color w:val="000000" w:themeColor="text1"/>
          <w:spacing w:val="-4"/>
          <w:szCs w:val="24"/>
          <w:lang w:val="az-Latn-AZ" w:eastAsia="ja-JP"/>
        </w:rPr>
        <w:t>determinantlar, söz birləşmələri, sintaktik funksiya, cümlə üzvləri, cümlənin ikinci dərəcəli üzvləri, qrammatik məna, tabesiz mürəkkəb cümlə, ismin kateqorial əlamətləri.</w:t>
      </w:r>
    </w:p>
    <w:p w:rsidR="00596A38" w:rsidRPr="00825376" w:rsidRDefault="00596A38" w:rsidP="00273608">
      <w:pPr>
        <w:spacing w:after="0" w:line="240" w:lineRule="auto"/>
        <w:ind w:firstLine="567"/>
        <w:jc w:val="both"/>
        <w:rPr>
          <w:rFonts w:ascii="Times New Roman" w:eastAsia="Calibri" w:hAnsi="Times New Roman" w:cs="Times New Roman"/>
          <w:color w:val="000000" w:themeColor="text1"/>
          <w:szCs w:val="24"/>
          <w:lang w:val="az-Latn-AZ"/>
        </w:rPr>
      </w:pPr>
      <w:r w:rsidRPr="00825376">
        <w:rPr>
          <w:rFonts w:ascii="Times New Roman" w:eastAsia="Calibri" w:hAnsi="Times New Roman" w:cs="Times New Roman"/>
          <w:b/>
          <w:bCs/>
          <w:color w:val="000000" w:themeColor="text1"/>
          <w:szCs w:val="24"/>
          <w:lang w:val="az-Latn-AZ"/>
        </w:rPr>
        <w:t>Key words:</w:t>
      </w:r>
      <w:r w:rsidRPr="00825376">
        <w:rPr>
          <w:rFonts w:ascii="Times New Roman" w:eastAsia="Calibri" w:hAnsi="Times New Roman" w:cs="Times New Roman"/>
          <w:color w:val="000000" w:themeColor="text1"/>
          <w:szCs w:val="24"/>
          <w:lang w:val="az-Latn-AZ"/>
        </w:rPr>
        <w:t xml:space="preserve"> </w:t>
      </w:r>
      <w:r w:rsidRPr="00825376">
        <w:rPr>
          <w:rFonts w:ascii="Times New Roman" w:eastAsia="Calibri" w:hAnsi="Times New Roman" w:cs="Times New Roman"/>
          <w:i/>
          <w:color w:val="000000" w:themeColor="text1"/>
          <w:szCs w:val="24"/>
          <w:lang w:val="az-Latn-AZ"/>
        </w:rPr>
        <w:t>determinants, word combinations, syntactical function, Parts of the Sentence, Secondary Parts of the sentence, Grammatical Meaning, Compound Sentence, Categorical Characteristics of the Noun.</w:t>
      </w:r>
    </w:p>
    <w:p w:rsidR="00596A38" w:rsidRPr="00825376" w:rsidRDefault="00596A38" w:rsidP="00273608">
      <w:pPr>
        <w:spacing w:after="0" w:line="240" w:lineRule="auto"/>
        <w:ind w:firstLine="567"/>
        <w:jc w:val="both"/>
        <w:rPr>
          <w:rFonts w:ascii="Times New Roman" w:eastAsia="Calibri" w:hAnsi="Times New Roman" w:cs="Times New Roman"/>
          <w:bCs/>
          <w:color w:val="000000" w:themeColor="text1"/>
          <w:szCs w:val="24"/>
          <w:lang w:val="az-Latn-AZ"/>
        </w:rPr>
      </w:pPr>
      <w:r w:rsidRPr="00825376">
        <w:rPr>
          <w:rFonts w:ascii="Times New Roman" w:eastAsia="Calibri" w:hAnsi="Times New Roman" w:cs="Times New Roman"/>
          <w:b/>
          <w:color w:val="000000" w:themeColor="text1"/>
          <w:szCs w:val="24"/>
          <w:lang w:val="az-Latn-AZ"/>
        </w:rPr>
        <w:t>Ключевые слова:</w:t>
      </w:r>
      <w:r w:rsidRPr="00825376">
        <w:rPr>
          <w:rFonts w:ascii="Times New Roman" w:eastAsia="Calibri" w:hAnsi="Times New Roman" w:cs="Times New Roman"/>
          <w:b/>
          <w:i/>
          <w:color w:val="000000" w:themeColor="text1"/>
          <w:szCs w:val="24"/>
          <w:lang w:val="az-Latn-AZ"/>
        </w:rPr>
        <w:t xml:space="preserve"> </w:t>
      </w:r>
      <w:r w:rsidRPr="00825376">
        <w:rPr>
          <w:rFonts w:ascii="Times New Roman" w:eastAsia="Calibri" w:hAnsi="Times New Roman" w:cs="Times New Roman"/>
          <w:bCs/>
          <w:i/>
          <w:color w:val="000000" w:themeColor="text1"/>
          <w:szCs w:val="24"/>
          <w:lang w:val="az-Latn-AZ"/>
        </w:rPr>
        <w:t>детерминанты, словосочетания, синтаксическая функция, члены предложения, второстепенные члены предложения, грамматическое значение, подчинительно-сложное предложение, категориальные признаки имен существительных.</w:t>
      </w:r>
    </w:p>
    <w:p w:rsidR="00596A38" w:rsidRPr="00825376" w:rsidRDefault="00596A38"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596A38" w:rsidRPr="00825376" w:rsidRDefault="00596A38" w:rsidP="00273608">
      <w:pPr>
        <w:spacing w:after="0" w:line="240" w:lineRule="auto"/>
        <w:ind w:firstLine="567"/>
        <w:jc w:val="both"/>
        <w:rPr>
          <w:rFonts w:ascii="Times New Roman" w:eastAsia="Calibri" w:hAnsi="Times New Roman" w:cs="Times New Roman"/>
          <w:color w:val="000000" w:themeColor="text1"/>
          <w:sz w:val="24"/>
          <w:szCs w:val="24"/>
          <w:lang w:val="az-Latn-AZ"/>
        </w:rPr>
      </w:pPr>
      <w:r w:rsidRPr="00825376">
        <w:rPr>
          <w:rFonts w:ascii="Times New Roman" w:eastAsia="Calibri" w:hAnsi="Times New Roman" w:cs="Times New Roman"/>
          <w:color w:val="000000" w:themeColor="text1"/>
          <w:sz w:val="24"/>
          <w:szCs w:val="24"/>
          <w:lang w:val="az-Latn-AZ"/>
        </w:rPr>
        <w:t>XX əsrin ikinci yarısından sintaksis elminin tədqiqat istiqamətləri ge</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niş</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lənir, cümlələrin formal və semantik cəhətdən genişləndirən vasitələrə diq</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qət yönəlir. Bu genişliyi determinantlar da yerinə yetirir. Determinantlar müs</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təqil cümləni genişləndirən vasitələrdəndir və akademik sintaksislərdə əsas bölmələrdən birini təşkil edir. Determinantlar cümlənin həcmini ge</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niş</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lən</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dirən sərbəst söz-formalar, söz birləmələridir. Determinantlar cümlənin ye</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ni üzvü deyil. O, sadəcə olaraq, öz mövqeyinə görə seçilən zərflik (yer, za</w:t>
      </w:r>
      <w:r w:rsidR="00515DF3"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man, səbəb zərflikləri və s.) və tamamlıqdan ibarət olur.</w:t>
      </w:r>
    </w:p>
    <w:p w:rsidR="00596A38" w:rsidRPr="00825376" w:rsidRDefault="00596A38" w:rsidP="00273608">
      <w:pPr>
        <w:spacing w:after="0" w:line="240" w:lineRule="auto"/>
        <w:ind w:firstLine="567"/>
        <w:jc w:val="both"/>
        <w:rPr>
          <w:rFonts w:ascii="Times New Roman" w:eastAsia="Times New Roman" w:hAnsi="Times New Roman" w:cs="Times New Roman"/>
          <w:color w:val="000000" w:themeColor="text1"/>
          <w:sz w:val="24"/>
          <w:szCs w:val="24"/>
          <w:lang w:val="az-Latn-AZ"/>
        </w:rPr>
      </w:pPr>
      <w:r w:rsidRPr="00825376">
        <w:rPr>
          <w:rFonts w:ascii="Times New Roman" w:eastAsia="Times New Roman" w:hAnsi="Times New Roman" w:cs="Times New Roman"/>
          <w:color w:val="000000" w:themeColor="text1"/>
          <w:sz w:val="24"/>
          <w:szCs w:val="24"/>
          <w:lang w:val="az-Latn-AZ"/>
        </w:rPr>
        <w:t>V.V.Vinogradov “Sintaksisin öyrənilməsinin bəzi vəzifələri” adlı mə</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qa</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ləsində sintaksisin öyrənilməsində ilkin istiqamətləri müəyyən edir. Digər alim</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lər arasında ikinci dərəcəli üzvlərin daha dərindən nəzərdən ke</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çi</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ril</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mə</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s</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i</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nin zəruriliyini qeyd edir. Məqalənin müəllifi vurğulayır ki, “cümlənin bu cür ikinci dərəcəli üzvləri tərzi-hərəkət zərfliyi, zaman zərfliyi, yer zərfliyi, sə</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bəb zərfliyi, məqsəd zərfliyi, miqdar, dərəcə zərfliyi, şərt zərfliyi, qar</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şı</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laş</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dır</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ma zərfliyi bütövlükdə cümlənin qalan üzvləri, mübtəda və xəbəri ilə bir</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ba</w:t>
      </w:r>
      <w:r w:rsidR="00515DF3"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şa əlaqəli deyildir” [2, s. 27].</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Determinantlar mürəkkəb kateqorial vahid olaraq bir çox aspektlərə ma</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likdir: leksik-semantik, funksional, struktur-qrammatik. Leksik mənaya ma</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lik olan determinantlar, söz kimi cümlə daxilində müəyyən sintaktik funk</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siya yerinə yetirir. Eyni zamanda söz və söz birləşməsi kateqorial fərq</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w:t>
      </w:r>
      <w:r w:rsidR="00B90D0C" w:rsidRPr="00825376">
        <w:rPr>
          <w:rFonts w:ascii="Times New Roman" w:eastAsia="MS Mincho" w:hAnsi="Times New Roman" w:cs="Times New Roman"/>
          <w:color w:val="000000" w:themeColor="text1"/>
          <w:sz w:val="24"/>
          <w:szCs w:val="24"/>
          <w:lang w:val="az-Latn-AZ" w:eastAsia="ja-JP"/>
        </w:rPr>
        <w:softHyphen/>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rə də malikdirlər, bu da onların cümlə daxilindəki funksiyalarına birbaşa tə</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sir göstərir. Sözün cümlədəki funksiyası onun leksik-qrammatik mənası ilə şərt</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lənir, məsələn əşyavi məna daşıyan leksik vahidlər cümlədə adətən müb</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tə</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da və ya tamamlıq funksiyasında çıxış edirlər. İsmin kateqorial əla</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mət</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ri</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ni özündə daşıyan ismi birləşmələr hərəkətin subyekti, obyekti və pre</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di</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ka</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ti</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vi ola bilir və cümlədə mübtəda, tamamlıq və mürəkkəb ismi xəbərin ad his</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sə</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 kimi sintaktik funksiyada işlənirlər. Lakin isimdən fərqli olaraq ismi bir</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ləşmələrə predikativ sintaktik funksiyasında nadir hallarda rast g</w:t>
      </w:r>
      <w:r w:rsidRPr="00825376">
        <w:rPr>
          <w:rFonts w:ascii="Times New Roman" w:eastAsia="MS Mincho" w:hAnsi="Times New Roman" w:cs="Times New Roman"/>
          <w:b/>
          <w:color w:val="000000" w:themeColor="text1"/>
          <w:sz w:val="24"/>
          <w:szCs w:val="24"/>
          <w:lang w:val="az-Latn-AZ" w:eastAsia="ja-JP"/>
        </w:rPr>
        <w:t>əl</w:t>
      </w:r>
      <w:r w:rsidRPr="00825376">
        <w:rPr>
          <w:rFonts w:ascii="Times New Roman" w:eastAsia="MS Mincho" w:hAnsi="Times New Roman" w:cs="Times New Roman"/>
          <w:color w:val="000000" w:themeColor="text1"/>
          <w:sz w:val="24"/>
          <w:szCs w:val="24"/>
          <w:lang w:val="az-Latn-AZ" w:eastAsia="ja-JP"/>
        </w:rPr>
        <w:t>inir. Cüm</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 tipli söz birləşmələri isə digər determinantlardan fərqli olaraq heç bir nitq hissəsinə uyğun gəlmir və onların sintaktik funksiyasını kontekstdən sin</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taktik funksiya yerinə yetirirlər. Xəbər sintaktik funksiyasında feili bir</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ləş</w:t>
      </w:r>
      <w:r w:rsidR="00B90D0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mələri işlənir və onunla mübtəda arasında kordinativ əlaqə yaranır: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Wer zuerst kommt, mahlt zuerst.</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Neue Besen kehren gut.</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Wer A sagt, muss auch B sagen.</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Söz birləşmələrində ifadə olunan xəbərin digər üzvlərlə sintaktik əla</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qə</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 daşlaşmış ifadələrin dominant komponentin qrammatik xüsu</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siy</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yə</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tin</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dən asılıdır, belə ki, bu komponentin qrammatik xüsusiyyəti bütün deter</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mi</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nan</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tın digər cümlə üzvləri ilə sintaktik əlaqəsini ifadə etməyə imkan verir.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Dem Peter nehmen und dem Paul geben.</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az-Latn-AZ" w:eastAsia="ja-JP"/>
        </w:rPr>
        <w:t xml:space="preserve">(nehmen </w:t>
      </w:r>
      <w:r w:rsidRPr="00825376">
        <w:rPr>
          <w:rFonts w:ascii="Times New Roman" w:eastAsia="MS Mincho" w:hAnsi="Times New Roman" w:cs="Times New Roman"/>
          <w:i/>
          <w:color w:val="000000" w:themeColor="text1"/>
          <w:sz w:val="24"/>
          <w:szCs w:val="24"/>
          <w:lang w:val="de-DE" w:eastAsia="ja-JP"/>
        </w:rPr>
        <w:t>wem? Von wem? geben-wem?)</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Burada sintaktik əlaqə feilin idarəsinə uyğundur.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de-DE" w:eastAsia="ja-JP"/>
        </w:rPr>
      </w:pPr>
      <w:r w:rsidRPr="00825376">
        <w:rPr>
          <w:rFonts w:ascii="Times New Roman" w:eastAsia="MS Mincho" w:hAnsi="Times New Roman" w:cs="Times New Roman"/>
          <w:color w:val="000000" w:themeColor="text1"/>
          <w:sz w:val="24"/>
          <w:szCs w:val="24"/>
          <w:lang w:val="az-Latn-AZ" w:eastAsia="ja-JP"/>
        </w:rPr>
        <w:t xml:space="preserve">Die Katze </w:t>
      </w:r>
      <w:r w:rsidRPr="00825376">
        <w:rPr>
          <w:rFonts w:ascii="Times New Roman" w:eastAsia="MS Mincho" w:hAnsi="Times New Roman" w:cs="Times New Roman"/>
          <w:color w:val="000000" w:themeColor="text1"/>
          <w:sz w:val="24"/>
          <w:szCs w:val="24"/>
          <w:lang w:val="de-DE" w:eastAsia="ja-JP"/>
        </w:rPr>
        <w:t>lässt das Mausen nicht.</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de-DE" w:eastAsia="ja-JP"/>
        </w:rPr>
        <w:t>Determinantın</w:t>
      </w:r>
      <w:r w:rsidRPr="00825376">
        <w:rPr>
          <w:rFonts w:ascii="Times New Roman" w:eastAsia="MS Mincho" w:hAnsi="Times New Roman" w:cs="Times New Roman"/>
          <w:color w:val="000000" w:themeColor="text1"/>
          <w:sz w:val="24"/>
          <w:szCs w:val="24"/>
          <w:lang w:val="az-Latn-AZ" w:eastAsia="ja-JP"/>
        </w:rPr>
        <w:t xml:space="preserve"> daxil olduğu sintaktik əlaqə növləri-yanaşma, uzlaşma və idarə komponentlərin sayından asılı deyil, lakin sintaktik əlaqənin növü de</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terminantın cümlədəki yerindən asılıdır, məsələn, cümlədə xəbər po</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zi</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ya</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sında işlənən söz birləşməsi cümlə üzvü kimi cümlənin mübtədası ilə uzaq</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 xml:space="preserve">laşır, tamamlıqla idarə və zərifliklə yanaşı əlaqə yaradır </w:t>
      </w:r>
      <w:r w:rsidRPr="00825376">
        <w:rPr>
          <w:rFonts w:ascii="Times New Roman" w:eastAsia="MS Mincho" w:hAnsi="Times New Roman" w:cs="Times New Roman"/>
          <w:color w:val="000000" w:themeColor="text1"/>
          <w:sz w:val="24"/>
          <w:szCs w:val="24"/>
          <w:lang w:val="de-DE" w:eastAsia="ja-JP"/>
        </w:rPr>
        <w:t>[</w:t>
      </w:r>
      <w:r w:rsidRPr="00825376">
        <w:rPr>
          <w:rFonts w:ascii="Times New Roman" w:eastAsia="MS Mincho" w:hAnsi="Times New Roman" w:cs="Times New Roman"/>
          <w:color w:val="000000" w:themeColor="text1"/>
          <w:sz w:val="24"/>
          <w:szCs w:val="24"/>
          <w:lang w:val="az-Latn-AZ" w:eastAsia="ja-JP"/>
        </w:rPr>
        <w:t>2, s.13]. Cüm</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də ikinci dərəcəli üzv varsa, onda yalnız xəbərlə yanaşma əlaqəsi yaranır.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Burda daha bir qanunauyğunluğu qeyd etmək lazım gəlir, əgər söz bir</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ləş</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məsi müxtəsər cümlə strukturuna malikdirsə, onda daxil olduğu cümlə cüt</w:t>
      </w:r>
      <w:r w:rsidR="004A4DD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tərkibli olur: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az-Latn-AZ" w:eastAsia="ja-JP"/>
        </w:rPr>
        <w:t>Freie Station-(freie Unterkunft)-</w:t>
      </w:r>
      <w:r w:rsidRPr="00825376">
        <w:rPr>
          <w:rFonts w:ascii="Times New Roman" w:eastAsia="MS Mincho" w:hAnsi="Times New Roman" w:cs="Times New Roman"/>
          <w:i/>
          <w:color w:val="000000" w:themeColor="text1"/>
          <w:sz w:val="24"/>
          <w:szCs w:val="24"/>
          <w:lang w:val="de-DE" w:eastAsia="ja-JP"/>
        </w:rPr>
        <w:t>was?</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Wir hatten freie Station und etwas Taschengeld.</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Əksinə əgər söz birləşməsi iki üzvlü strukturu ilə üst-üstə düşürsə, on</w:t>
      </w:r>
      <w:r w:rsidR="00FD6F61"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da bütün cümlə müxtəsər cümlə hesab edilir: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Das Eis bricht.</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Müstəqil sözlə determinant arasında funksional oxşarlığa baxmayaraq, on</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lar cümlənin quruluşuna heç də eyni cür təsir etmirlər. Söz əsasən cüm</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nin semantik strukturuna, determinant isə qrammatik struktura təsir edir. Cü</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mlə tipli frazeoloji vahidin sintaktik statusunun dərindən öyrənilməsi onu de</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məyə əsas verir ki, belə cümlələrin əsas funksiyası xəbər funksiyasıdır, bu da qanunauyğun bir haldır, çünki onların nüvə komponentini əsasən xəbər ro</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lunda çıxış edən feili söz təşkil edir. Feildən ibarət nüvə komponentin qram</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matik mənası adətən bütün söz birləşmələrinə və sərbəst kons</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truk</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ya</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la</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ra təkcə mənalarına görə deyil, əhatələrinə görə də qarşı-qarşıya qoyulur. Cüm</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 tipli söz birləşmələri əhatələrindəki müstəqil, sərbəst sözlərlə sabit xa</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rici əlaqə ilə bağlanırlar. Onlar leksik mənaya malik olub cümlə üzvü olur</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lar. Semantik və qrammatik komponentləri arasındakı birlik struktur izo</w:t>
      </w:r>
      <w:r w:rsidR="009E753F" w:rsidRPr="00825376">
        <w:rPr>
          <w:rFonts w:ascii="Times New Roman" w:eastAsia="MS Mincho" w:hAnsi="Times New Roman" w:cs="Times New Roman"/>
          <w:color w:val="000000" w:themeColor="text1"/>
          <w:sz w:val="24"/>
          <w:szCs w:val="24"/>
          <w:lang w:val="az-Latn-AZ" w:eastAsia="ja-JP"/>
        </w:rPr>
        <w:softHyphen/>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morfizmlə müşayət olunur [2, s.14].</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Cümlə tipli söz birləşmələrin sintaktik funksiyalarını təhlil edərəkən qeyd etmək lazımdır ki, onların komponentləri leksik vahid olan sözlərdən iba</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rətdir. Qeyd edildiyi kimi determinantlar hər hansı bir sözü əvəz edərək, onun mənasını daha qabarıq, obrazlı göstərməklə dili zənginləşdirməyə xid</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mət edir. Söz birləşmələri sözlər kimi cümlədə müəyyən sintaktik funksiya ye</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rinə yetirib, hər hansı bir cümlə üzvü kimi çıxış edirlər. Belə birləşmələr və bu zaman sərbəst söz birləşmələri ilə eyni səciyyəyə malik olurlar: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hat einen Papagei.(sərbəst)</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hat einen Vogel.( frazeoloji birləşmə)</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Sabit söz birləşmələri sabit birləşmələr olduğu üçün müxtəlif cümlə üzv</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ləri vasitəsi ilə genişləndirilə bilmirlər, belə ki, determinantların kom</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po</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nent</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ləri stabilliklə xarakterizə olunur: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hat einen großen Papagei (demək mümkündür)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hat einen großen Vogel (demək mümkün deyil)</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Axırıncı cümlədə “başı xarab” mənasında işləndikdə komponent de</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yi</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şik</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liyi və genişlənməsi mümkün deyil. Bunu həm də inkar variantlarına da aid etmək olar: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hat keinen Papagei (mümkündür)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hat keinen Vogel (onun başı xarab deyil mənasında mümkün deyil.)</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gießt Öl in die heiße Pfanne.</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Er gießt Öl ins heiße Feuer (mümkün deyil)</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Sabit söz birləşmələri sözlər kimi cümlə üzvü olurlar, lakin bu zaman on</w:t>
      </w:r>
      <w:r w:rsidR="009E753F"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lar ayrı-ayrı komponentlərə bölünmədən, tam halda, bütöv bir vahid kimi çı</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xış edirlər: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az-Latn-AZ" w:eastAsia="ja-JP"/>
        </w:rPr>
      </w:pPr>
      <w:r w:rsidRPr="00825376">
        <w:rPr>
          <w:rFonts w:ascii="Times New Roman" w:eastAsia="MS Mincho" w:hAnsi="Times New Roman" w:cs="Times New Roman"/>
          <w:i/>
          <w:color w:val="000000" w:themeColor="text1"/>
          <w:sz w:val="24"/>
          <w:szCs w:val="24"/>
          <w:lang w:val="az-Latn-AZ" w:eastAsia="ja-JP"/>
        </w:rPr>
        <w:t>Sie haben ihm ein Kurckucksei ins Netz gelegt.</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Ich bin fix und fertig.</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Das ist ein gefundenes Fressen.</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kam mit Kind und Kegel.</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 xml:space="preserve">Er stellt dem neuen Angestellten </w:t>
      </w:r>
      <w:proofErr w:type="gramStart"/>
      <w:r w:rsidRPr="00825376">
        <w:rPr>
          <w:rFonts w:ascii="Times New Roman" w:eastAsia="MS Mincho" w:hAnsi="Times New Roman" w:cs="Times New Roman"/>
          <w:i/>
          <w:color w:val="000000" w:themeColor="text1"/>
          <w:sz w:val="24"/>
          <w:szCs w:val="24"/>
          <w:lang w:val="de-DE" w:eastAsia="ja-JP"/>
        </w:rPr>
        <w:t>dem</w:t>
      </w:r>
      <w:proofErr w:type="gramEnd"/>
      <w:r w:rsidRPr="00825376">
        <w:rPr>
          <w:rFonts w:ascii="Times New Roman" w:eastAsia="MS Mincho" w:hAnsi="Times New Roman" w:cs="Times New Roman"/>
          <w:i/>
          <w:color w:val="000000" w:themeColor="text1"/>
          <w:sz w:val="24"/>
          <w:szCs w:val="24"/>
          <w:lang w:val="de-DE" w:eastAsia="ja-JP"/>
        </w:rPr>
        <w:t xml:space="preserve"> Stuhl vor die Tür.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nimmt Platz</w:t>
      </w:r>
      <w:r w:rsidR="00BA5AB4" w:rsidRPr="00825376">
        <w:rPr>
          <w:rFonts w:ascii="Times New Roman" w:eastAsia="MS Mincho" w:hAnsi="Times New Roman" w:cs="Times New Roman"/>
          <w:i/>
          <w:color w:val="000000" w:themeColor="text1"/>
          <w:sz w:val="24"/>
          <w:szCs w:val="24"/>
          <w:lang w:val="de-DE" w:eastAsia="ja-JP"/>
        </w:rPr>
        <w:t xml:space="preserve"> –</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sitzt zwischen zwei Stühlen.</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Sabit söz birləşmələri də sözlər kimi eyni morfoloji-qrammatik ka</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te</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qo</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riyalarına malik olduqları üçün, bu kateqorialar onların cümlə üzvü funk</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si</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yasında da müəyyənləşdirici rol oynayır. Məsələn, ismi birləşmələr kə</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miy</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yət, cins, hal kateqorialarına, feili birləşmələr qrammatik feillər kimi zaman, şəxs, növ, inkarlıq kateqoriyalarına malikdirlər.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Vier Augen sehen besser als zwei.</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spielt mit dem Feuer.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gab sein Geld mit vollen Händen aus.</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Ich kann ihn nicht in die Augen sehen.</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bringt sein Möbel unter den Hammer.</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Das ist für mich höhere Mathematik.</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macht mir das Leben zur Hölle.</w:t>
      </w:r>
    </w:p>
    <w:p w:rsidR="00596A38" w:rsidRPr="00825376" w:rsidRDefault="00596A38" w:rsidP="00273608">
      <w:pPr>
        <w:tabs>
          <w:tab w:val="left" w:pos="1323"/>
          <w:tab w:val="left" w:pos="3736"/>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Sabit söz birləşmələrinin sintaktik funksiyasına təsir edən amil onların da sözlər kimi valentlik xüsusiyyətlərinə malik olmasıdır, belə ki, məsələn, fei</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li birləşmələrdə feilin valentliyi komponentlərinin sayını və keyfiyyət əla</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mət</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lərini müəyyənləşdirir:</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Jemanden zum Weinen bringen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bei jemandem Schutz finden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von jemandem Abschied nehmen m</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mit den Hähnen ins Bett gehen.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Yuxarıda qeyd edildiyi kimi valentlik əlamətərinə görə feillər bir va</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lent</w:t>
      </w:r>
      <w:r w:rsidR="002970CB"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li və çox valetli olur və öz ətrafına müxtəlif cümlə üzvlərini toplayır.</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Es ist klar und bündig (sein-1 valentli).</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ergreift die Flucht (ergreifen-2 valentli).</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trägt seine Eltern zum Graben (tragen-3valentli)</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color w:val="000000" w:themeColor="text1"/>
          <w:sz w:val="24"/>
          <w:szCs w:val="24"/>
          <w:lang w:val="de-DE" w:eastAsia="ja-JP"/>
        </w:rPr>
      </w:pPr>
      <w:r w:rsidRPr="00825376">
        <w:rPr>
          <w:rFonts w:ascii="Times New Roman" w:eastAsia="MS Mincho" w:hAnsi="Times New Roman" w:cs="Times New Roman"/>
          <w:color w:val="000000" w:themeColor="text1"/>
          <w:sz w:val="24"/>
          <w:szCs w:val="24"/>
          <w:lang w:val="az-Latn-AZ" w:eastAsia="ja-JP"/>
        </w:rPr>
        <w:t xml:space="preserve">Sabit söz birləşmələrinin </w:t>
      </w:r>
      <w:r w:rsidRPr="00825376">
        <w:rPr>
          <w:rFonts w:ascii="Times New Roman" w:eastAsia="MS Mincho" w:hAnsi="Times New Roman" w:cs="Times New Roman"/>
          <w:color w:val="000000" w:themeColor="text1"/>
          <w:sz w:val="24"/>
          <w:szCs w:val="24"/>
          <w:lang w:val="de-DE" w:eastAsia="ja-JP"/>
        </w:rPr>
        <w:t>komponentləri bir-biri ilə birləşirlər. Burada ya</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naşma, qoşulma və idarə kimi sintaktik əlaqələr mövcüd ola bilər.</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In etwas eine glückliche Hand haben.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Er ist sein eigener Herr.</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An Ort und Stelle sein.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Sich den Kopf zebrechen.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de-DE" w:eastAsia="ja-JP"/>
        </w:rPr>
        <w:t>Beləliklə, determinantlar və</w:t>
      </w:r>
      <w:r w:rsidRPr="00825376">
        <w:rPr>
          <w:rFonts w:ascii="Times New Roman" w:eastAsia="MS Mincho" w:hAnsi="Times New Roman" w:cs="Times New Roman"/>
          <w:b/>
          <w:color w:val="000000" w:themeColor="text1"/>
          <w:sz w:val="24"/>
          <w:szCs w:val="24"/>
          <w:lang w:val="de-DE" w:eastAsia="ja-JP"/>
        </w:rPr>
        <w:t xml:space="preserve"> sabit</w:t>
      </w:r>
      <w:r w:rsidRPr="00825376">
        <w:rPr>
          <w:rFonts w:ascii="Times New Roman" w:eastAsia="MS Mincho" w:hAnsi="Times New Roman" w:cs="Times New Roman"/>
          <w:color w:val="000000" w:themeColor="text1"/>
          <w:sz w:val="24"/>
          <w:szCs w:val="24"/>
          <w:lang w:val="de-DE" w:eastAsia="ja-JP"/>
        </w:rPr>
        <w:t xml:space="preserve"> söz birləşmələri əvəz etdikləri nitq his</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səsindən əsaslı şəkildə fərqlənsələr də, qrammatik cəhətdən onlara aid əla</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mətlərin bir neçəsini özündə əks etdirməklə bu nitq hissələrinə ya</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xın</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laş</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mış olurlar. Məsələn, feili birləşmələri nəzərdən keçirsək görərik ki, feilin ş</w:t>
      </w:r>
      <w:r w:rsidRPr="00825376">
        <w:rPr>
          <w:rFonts w:ascii="Times New Roman" w:eastAsia="MS Mincho" w:hAnsi="Times New Roman" w:cs="Times New Roman"/>
          <w:b/>
          <w:color w:val="000000" w:themeColor="text1"/>
          <w:sz w:val="24"/>
          <w:szCs w:val="24"/>
          <w:lang w:val="de-DE" w:eastAsia="ja-JP"/>
        </w:rPr>
        <w:t>ə</w:t>
      </w:r>
      <w:r w:rsidR="002970CB" w:rsidRPr="00825376">
        <w:rPr>
          <w:rFonts w:ascii="Times New Roman" w:eastAsia="MS Mincho" w:hAnsi="Times New Roman" w:cs="Times New Roman"/>
          <w:b/>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kilçiləri yalnız qrammatik feillərə deyil, feili frazeoloji birləşmələrə də artı</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rılır. Bu şəkilçilər belə sabit birləşmələrin feil komponentlərinə artı</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rıl</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maq</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la söz birləşmələri ilə cümlənin xəbəri vəzifəsində işlənən feil arasında mor</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foloji və sintaktik cəhətdən əlaqə yaradılır. Bu mahiyyət etibarı ilə feili bağ</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lama şəkilçili feillə cümlənin feildən ibarət xəbəri arasındakı əlaqə ki</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mi</w:t>
      </w:r>
      <w:r w:rsidR="002970CB" w:rsidRPr="00825376">
        <w:rPr>
          <w:rFonts w:ascii="Times New Roman" w:eastAsia="MS Mincho" w:hAnsi="Times New Roman" w:cs="Times New Roman"/>
          <w:color w:val="000000" w:themeColor="text1"/>
          <w:sz w:val="24"/>
          <w:szCs w:val="24"/>
          <w:lang w:val="de-DE" w:eastAsia="ja-JP"/>
        </w:rPr>
        <w:softHyphen/>
      </w:r>
      <w:r w:rsidRPr="00825376">
        <w:rPr>
          <w:rFonts w:ascii="Times New Roman" w:eastAsia="MS Mincho" w:hAnsi="Times New Roman" w:cs="Times New Roman"/>
          <w:color w:val="000000" w:themeColor="text1"/>
          <w:sz w:val="24"/>
          <w:szCs w:val="24"/>
          <w:lang w:val="de-DE" w:eastAsia="ja-JP"/>
        </w:rPr>
        <w:t xml:space="preserve">dir. </w:t>
      </w:r>
      <w:r w:rsidRPr="00825376">
        <w:rPr>
          <w:rFonts w:ascii="Times New Roman" w:eastAsia="MS Mincho" w:hAnsi="Times New Roman" w:cs="Times New Roman"/>
          <w:color w:val="000000" w:themeColor="text1"/>
          <w:sz w:val="24"/>
          <w:szCs w:val="24"/>
          <w:lang w:val="az-Latn-AZ" w:eastAsia="ja-JP"/>
        </w:rPr>
        <w:t>Lakin bunların arasında əsaslı fərq vardır və bu ondan ibarətdir ki, feilin söz birləşmələrin mənası onun yalnız feil komponenti ilə deyil, bütün kom</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po</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nentlərini sabit birləşmə daxilində qarşılıqlı sinaktik əlaqəsi və söz bir</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ləş</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lərin dildə formalaşmış mənası əsasında müəyyənləşir. Buna görə də cüm</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ləni sintaktik və ya morfoloji cəhətdən təhlil edərək feili söz bir</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ləş</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mə</w:t>
      </w:r>
      <w:r w:rsidR="001516DC" w:rsidRPr="00825376">
        <w:rPr>
          <w:rFonts w:ascii="Times New Roman" w:eastAsia="MS Mincho" w:hAnsi="Times New Roman" w:cs="Times New Roman"/>
          <w:color w:val="000000" w:themeColor="text1"/>
          <w:sz w:val="24"/>
          <w:szCs w:val="24"/>
          <w:lang w:val="az-Latn-AZ" w:eastAsia="ja-JP"/>
        </w:rPr>
        <w:softHyphen/>
        <w:t>lə-</w:t>
      </w:r>
      <w:r w:rsidRPr="00825376">
        <w:rPr>
          <w:rFonts w:ascii="Times New Roman" w:eastAsia="MS Mincho" w:hAnsi="Times New Roman" w:cs="Times New Roman"/>
          <w:color w:val="000000" w:themeColor="text1"/>
          <w:sz w:val="24"/>
          <w:szCs w:val="24"/>
          <w:lang w:val="az-Latn-AZ" w:eastAsia="ja-JP"/>
        </w:rPr>
        <w:t>ri</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ni bir bütöv kimi götürmək lazım gəlir [8, s.83]</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Platz nehmen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İn Bewegung setzen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In Betracht ziehen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Fazit ziehen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In Anspruch nehmen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Auf die Spur kommen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Hand und Fuβ haben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Zur Geltung bringen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Vorwürfe machen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Jemandem die Augen öffnen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color w:val="000000" w:themeColor="text1"/>
          <w:sz w:val="24"/>
          <w:szCs w:val="24"/>
          <w:lang w:val="az-Latn-AZ" w:eastAsia="ja-JP"/>
        </w:rPr>
      </w:pPr>
      <w:r w:rsidRPr="00825376">
        <w:rPr>
          <w:rFonts w:ascii="Times New Roman" w:eastAsia="MS Mincho" w:hAnsi="Times New Roman" w:cs="Times New Roman"/>
          <w:color w:val="000000" w:themeColor="text1"/>
          <w:sz w:val="24"/>
          <w:szCs w:val="24"/>
          <w:lang w:val="az-Latn-AZ" w:eastAsia="ja-JP"/>
        </w:rPr>
        <w:t>Feili söz birləşmələri feili sifət şəkilçiləri ilə işlənərək ya cümlənin bu və ya digər bir üzvü, ya da mürəkkəb söz birləşməsinin tərəflərindən biri ki</w:t>
      </w:r>
      <w:r w:rsidR="001516DC" w:rsidRPr="00825376">
        <w:rPr>
          <w:rFonts w:ascii="Times New Roman" w:eastAsia="MS Mincho" w:hAnsi="Times New Roman" w:cs="Times New Roman"/>
          <w:color w:val="000000" w:themeColor="text1"/>
          <w:sz w:val="24"/>
          <w:szCs w:val="24"/>
          <w:lang w:val="az-Latn-AZ" w:eastAsia="ja-JP"/>
        </w:rPr>
        <w:softHyphen/>
      </w:r>
      <w:r w:rsidRPr="00825376">
        <w:rPr>
          <w:rFonts w:ascii="Times New Roman" w:eastAsia="MS Mincho" w:hAnsi="Times New Roman" w:cs="Times New Roman"/>
          <w:color w:val="000000" w:themeColor="text1"/>
          <w:sz w:val="24"/>
          <w:szCs w:val="24"/>
          <w:lang w:val="az-Latn-AZ" w:eastAsia="ja-JP"/>
        </w:rPr>
        <w:t>mi sintaktik vəzifə daşıyır və bu cəhətdən feili sifətlərə oxşayırlar.</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Gott sei gelobt</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Doppelt gemoppelt</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i/>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Frisch gebacken</w:t>
      </w:r>
    </w:p>
    <w:p w:rsidR="00596A38" w:rsidRPr="00825376" w:rsidRDefault="00596A38" w:rsidP="00273608">
      <w:pPr>
        <w:tabs>
          <w:tab w:val="left" w:pos="6253"/>
        </w:tabs>
        <w:spacing w:after="0" w:line="240" w:lineRule="auto"/>
        <w:ind w:firstLine="567"/>
        <w:contextualSpacing/>
        <w:jc w:val="both"/>
        <w:rPr>
          <w:rFonts w:ascii="Times New Roman" w:eastAsia="MS Mincho" w:hAnsi="Times New Roman" w:cs="Times New Roman"/>
          <w:color w:val="000000" w:themeColor="text1"/>
          <w:sz w:val="24"/>
          <w:szCs w:val="24"/>
          <w:lang w:val="de-DE" w:eastAsia="ja-JP"/>
        </w:rPr>
      </w:pPr>
      <w:r w:rsidRPr="00825376">
        <w:rPr>
          <w:rFonts w:ascii="Times New Roman" w:eastAsia="MS Mincho" w:hAnsi="Times New Roman" w:cs="Times New Roman"/>
          <w:i/>
          <w:color w:val="000000" w:themeColor="text1"/>
          <w:sz w:val="24"/>
          <w:szCs w:val="24"/>
          <w:lang w:val="de-DE" w:eastAsia="ja-JP"/>
        </w:rPr>
        <w:t>Aus den Fugen geraten</w:t>
      </w:r>
    </w:p>
    <w:p w:rsidR="00596A38" w:rsidRPr="00825376" w:rsidRDefault="00596A38" w:rsidP="00273608">
      <w:pPr>
        <w:tabs>
          <w:tab w:val="left" w:pos="1323"/>
          <w:tab w:val="left" w:pos="3736"/>
        </w:tabs>
        <w:spacing w:after="0" w:line="240" w:lineRule="auto"/>
        <w:ind w:firstLine="567"/>
        <w:jc w:val="both"/>
        <w:rPr>
          <w:rFonts w:ascii="Times New Roman" w:eastAsia="Calibri" w:hAnsi="Times New Roman" w:cs="Times New Roman"/>
          <w:color w:val="000000" w:themeColor="text1"/>
          <w:sz w:val="24"/>
          <w:szCs w:val="24"/>
          <w:lang w:val="az-Latn-AZ" w:eastAsia="ja-JP"/>
        </w:rPr>
      </w:pPr>
      <w:r w:rsidRPr="00825376">
        <w:rPr>
          <w:rFonts w:ascii="Times New Roman" w:eastAsia="Calibri" w:hAnsi="Times New Roman" w:cs="Times New Roman"/>
          <w:color w:val="000000" w:themeColor="text1"/>
          <w:sz w:val="24"/>
          <w:szCs w:val="24"/>
          <w:lang w:val="de-DE" w:eastAsia="ja-JP"/>
        </w:rPr>
        <w:t>Belə birləşmələr formal cəhətdən bir neçə bir komponentdən ibarət ol</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ma</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sına baxmayaraq feili sifət tərkibi kimi cümlədə çıxış edirlər. Sa</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da</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la</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dıq</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la</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rımı digər sabit söz birləşmələrinə də aid etmək olar. Onlar da qrammatik əla</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mətlərinə görə yaxınlaşdıqları nitq hissələrinin yerinə yetirdikləri sin</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tak</w:t>
      </w:r>
      <w:r w:rsidR="001516DC" w:rsidRPr="00825376">
        <w:rPr>
          <w:rFonts w:ascii="Times New Roman" w:eastAsia="Calibri" w:hAnsi="Times New Roman" w:cs="Times New Roman"/>
          <w:color w:val="000000" w:themeColor="text1"/>
          <w:sz w:val="24"/>
          <w:szCs w:val="24"/>
          <w:lang w:val="de-DE" w:eastAsia="ja-JP"/>
        </w:rPr>
        <w:softHyphen/>
      </w:r>
      <w:r w:rsidRPr="00825376">
        <w:rPr>
          <w:rFonts w:ascii="Times New Roman" w:eastAsia="Calibri" w:hAnsi="Times New Roman" w:cs="Times New Roman"/>
          <w:color w:val="000000" w:themeColor="text1"/>
          <w:sz w:val="24"/>
          <w:szCs w:val="24"/>
          <w:lang w:val="de-DE" w:eastAsia="ja-JP"/>
        </w:rPr>
        <w:t>tik funksiyanı yerinə yetirir və cümlə</w:t>
      </w:r>
      <w:r w:rsidRPr="00825376">
        <w:rPr>
          <w:rFonts w:ascii="Times New Roman" w:eastAsia="Calibri" w:hAnsi="Times New Roman" w:cs="Times New Roman"/>
          <w:color w:val="000000" w:themeColor="text1"/>
          <w:sz w:val="24"/>
          <w:szCs w:val="24"/>
          <w:lang w:val="az-Latn-AZ" w:eastAsia="ja-JP"/>
        </w:rPr>
        <w:t>nin bu və ya digər bir üzvü olurlar.</w:t>
      </w:r>
    </w:p>
    <w:p w:rsidR="00596A38" w:rsidRPr="00825376" w:rsidRDefault="00596A38" w:rsidP="00273608">
      <w:pPr>
        <w:tabs>
          <w:tab w:val="left" w:pos="1323"/>
          <w:tab w:val="left" w:pos="3736"/>
        </w:tabs>
        <w:spacing w:after="0" w:line="240" w:lineRule="auto"/>
        <w:ind w:firstLine="567"/>
        <w:jc w:val="both"/>
        <w:rPr>
          <w:rFonts w:ascii="Times New Roman" w:eastAsia="Calibri" w:hAnsi="Times New Roman" w:cs="Times New Roman"/>
          <w:color w:val="000000" w:themeColor="text1"/>
          <w:sz w:val="24"/>
          <w:szCs w:val="24"/>
          <w:lang w:val="az-Latn-AZ" w:eastAsia="ja-JP"/>
        </w:rPr>
      </w:pPr>
      <w:bookmarkStart w:id="46" w:name="_Hlk94011171"/>
      <w:r w:rsidRPr="00825376">
        <w:rPr>
          <w:rFonts w:ascii="Times New Roman" w:eastAsia="Calibri" w:hAnsi="Times New Roman" w:cs="Times New Roman"/>
          <w:color w:val="000000" w:themeColor="text1"/>
          <w:sz w:val="24"/>
          <w:szCs w:val="24"/>
          <w:lang w:val="az-Latn-AZ"/>
        </w:rPr>
        <w:t>Determinant üzvlərə mürəkkəb cümlələrdə də rast gəlmək olur. Mü</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rəkkəb cümlələrdə belə üzvləri daha asan müəyyənləşdirmək olur, ona görə de</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terminant tamamlıq və zərfliklər mürəkkəb cümlədə komponentlərin ha</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mı</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sına aid ortaqlı üzv kimi çıxış edir. Tabesiz mürəkkəb cümlələrin kom</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po</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net</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lərini əlaqələndirməkdə determinantların rolu daha çoxdur</w:t>
      </w:r>
      <w:bookmarkEnd w:id="46"/>
      <w:r w:rsidRPr="00825376">
        <w:rPr>
          <w:rFonts w:ascii="Times New Roman" w:eastAsia="Calibri" w:hAnsi="Times New Roman" w:cs="Times New Roman"/>
          <w:color w:val="000000" w:themeColor="text1"/>
          <w:sz w:val="24"/>
          <w:szCs w:val="24"/>
          <w:lang w:val="az-Latn-AZ"/>
        </w:rPr>
        <w:t>. Determinant</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lar mürəkkəb cümlələrlə işənərkən həm sağ, həm də sol tərəfdəki üzvlərlə əla</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 xml:space="preserve">qələnməli olur: Əmim </w:t>
      </w:r>
      <w:r w:rsidRPr="00825376">
        <w:rPr>
          <w:rFonts w:ascii="Times New Roman" w:eastAsia="Calibri" w:hAnsi="Times New Roman" w:cs="Times New Roman"/>
          <w:i/>
          <w:color w:val="000000" w:themeColor="text1"/>
          <w:sz w:val="24"/>
          <w:szCs w:val="24"/>
          <w:lang w:val="az-Latn-AZ"/>
        </w:rPr>
        <w:t>o gülləri</w:t>
      </w:r>
      <w:r w:rsidRPr="00825376">
        <w:rPr>
          <w:rFonts w:ascii="Times New Roman" w:eastAsia="Calibri" w:hAnsi="Times New Roman" w:cs="Times New Roman"/>
          <w:color w:val="000000" w:themeColor="text1"/>
          <w:sz w:val="24"/>
          <w:szCs w:val="24"/>
          <w:lang w:val="az-Latn-AZ"/>
        </w:rPr>
        <w:t xml:space="preserve"> sevə-sevə əkmişdi, arvadının qəbrinin üs</w:t>
      </w:r>
      <w:r w:rsidR="001516DC" w:rsidRPr="00825376">
        <w:rPr>
          <w:rFonts w:ascii="Times New Roman" w:eastAsia="Calibri" w:hAnsi="Times New Roman" w:cs="Times New Roman"/>
          <w:color w:val="000000" w:themeColor="text1"/>
          <w:sz w:val="24"/>
          <w:szCs w:val="24"/>
          <w:lang w:val="az-Latn-AZ"/>
        </w:rPr>
        <w:softHyphen/>
      </w:r>
      <w:r w:rsidRPr="00825376">
        <w:rPr>
          <w:rFonts w:ascii="Times New Roman" w:eastAsia="Calibri" w:hAnsi="Times New Roman" w:cs="Times New Roman"/>
          <w:color w:val="000000" w:themeColor="text1"/>
          <w:sz w:val="24"/>
          <w:szCs w:val="24"/>
          <w:lang w:val="az-Latn-AZ"/>
        </w:rPr>
        <w:t xml:space="preserve">tə </w:t>
      </w:r>
      <w:r w:rsidRPr="00825376">
        <w:rPr>
          <w:rFonts w:ascii="Times New Roman" w:eastAsia="Calibri" w:hAnsi="Times New Roman" w:cs="Times New Roman"/>
          <w:b/>
          <w:color w:val="000000" w:themeColor="text1"/>
          <w:sz w:val="24"/>
          <w:szCs w:val="24"/>
          <w:lang w:val="az-Latn-AZ"/>
        </w:rPr>
        <w:t>qoymağını</w:t>
      </w:r>
      <w:r w:rsidRPr="00825376">
        <w:rPr>
          <w:rFonts w:ascii="Times New Roman" w:eastAsia="Calibri" w:hAnsi="Times New Roman" w:cs="Times New Roman"/>
          <w:color w:val="000000" w:themeColor="text1"/>
          <w:sz w:val="24"/>
          <w:szCs w:val="24"/>
          <w:lang w:val="az-Latn-AZ"/>
        </w:rPr>
        <w:t xml:space="preserve"> təsəvvür edirdi.</w:t>
      </w:r>
    </w:p>
    <w:p w:rsidR="00596A38" w:rsidRPr="00825376" w:rsidRDefault="00596A38" w:rsidP="00273608">
      <w:pPr>
        <w:spacing w:after="0" w:line="240" w:lineRule="auto"/>
        <w:ind w:firstLine="567"/>
        <w:jc w:val="both"/>
        <w:rPr>
          <w:rFonts w:ascii="Times New Roman" w:eastAsia="Times New Roman" w:hAnsi="Times New Roman" w:cs="Times New Roman"/>
          <w:color w:val="000000" w:themeColor="text1"/>
          <w:szCs w:val="24"/>
          <w:lang w:val="az-Latn-AZ"/>
        </w:rPr>
      </w:pPr>
    </w:p>
    <w:p w:rsidR="00596A38" w:rsidRPr="00825376" w:rsidRDefault="00596A38" w:rsidP="00EC6971">
      <w:pPr>
        <w:spacing w:after="0" w:line="240" w:lineRule="auto"/>
        <w:contextualSpacing/>
        <w:jc w:val="center"/>
        <w:rPr>
          <w:rFonts w:ascii="Times New Roman" w:eastAsia="MS Mincho" w:hAnsi="Times New Roman" w:cs="Times New Roman"/>
          <w:b/>
          <w:color w:val="000000" w:themeColor="text1"/>
          <w:szCs w:val="24"/>
          <w:lang w:val="az-Latn-AZ"/>
        </w:rPr>
      </w:pPr>
      <w:r w:rsidRPr="00825376">
        <w:rPr>
          <w:rFonts w:ascii="Times New Roman" w:eastAsia="MS Mincho" w:hAnsi="Times New Roman" w:cs="Times New Roman"/>
          <w:b/>
          <w:color w:val="000000" w:themeColor="text1"/>
          <w:szCs w:val="24"/>
          <w:lang w:val="az-Latn-AZ"/>
        </w:rPr>
        <w:t>İstifadə olunmuş ədəbiyyat</w:t>
      </w:r>
    </w:p>
    <w:p w:rsidR="00EC6971" w:rsidRPr="00825376" w:rsidRDefault="00EC6971" w:rsidP="00273608">
      <w:pPr>
        <w:spacing w:after="0" w:line="240" w:lineRule="auto"/>
        <w:ind w:firstLine="567"/>
        <w:contextualSpacing/>
        <w:jc w:val="both"/>
        <w:rPr>
          <w:rFonts w:ascii="Times New Roman" w:eastAsia="MS Mincho" w:hAnsi="Times New Roman" w:cs="Times New Roman"/>
          <w:b/>
          <w:color w:val="000000" w:themeColor="text1"/>
          <w:sz w:val="18"/>
          <w:szCs w:val="24"/>
          <w:lang w:val="az-Latn-AZ"/>
        </w:rPr>
      </w:pPr>
    </w:p>
    <w:p w:rsidR="00596A38" w:rsidRPr="00825376" w:rsidRDefault="00596A38" w:rsidP="00CD12E0">
      <w:pPr>
        <w:numPr>
          <w:ilvl w:val="0"/>
          <w:numId w:val="6"/>
        </w:numPr>
        <w:spacing w:after="0" w:line="240" w:lineRule="auto"/>
        <w:ind w:left="567" w:hanging="283"/>
        <w:contextualSpacing/>
        <w:jc w:val="both"/>
        <w:rPr>
          <w:rFonts w:ascii="Times New Roman" w:eastAsia="MS Mincho" w:hAnsi="Times New Roman" w:cs="Times New Roman"/>
          <w:color w:val="000000" w:themeColor="text1"/>
          <w:szCs w:val="24"/>
          <w:lang w:val="az-Latn-AZ"/>
        </w:rPr>
      </w:pPr>
      <w:r w:rsidRPr="00825376">
        <w:rPr>
          <w:rFonts w:ascii="Times New Roman" w:eastAsia="MS Mincho" w:hAnsi="Times New Roman" w:cs="Times New Roman"/>
          <w:color w:val="000000" w:themeColor="text1"/>
          <w:szCs w:val="24"/>
          <w:lang w:val="az-Latn-AZ"/>
        </w:rPr>
        <w:t>Абдуразков, М.А. Принципы детерминированности высказываний. Ташкен, 1990.</w:t>
      </w:r>
    </w:p>
    <w:p w:rsidR="00596A38" w:rsidRPr="00825376" w:rsidRDefault="00596A38" w:rsidP="00CD12E0">
      <w:pPr>
        <w:numPr>
          <w:ilvl w:val="0"/>
          <w:numId w:val="6"/>
        </w:numPr>
        <w:spacing w:after="0" w:line="240" w:lineRule="auto"/>
        <w:ind w:left="567" w:hanging="283"/>
        <w:jc w:val="both"/>
        <w:rPr>
          <w:rFonts w:ascii="Times New Roman" w:eastAsia="Times New Roman" w:hAnsi="Times New Roman" w:cs="Times New Roman"/>
          <w:color w:val="000000" w:themeColor="text1"/>
          <w:szCs w:val="24"/>
        </w:rPr>
      </w:pPr>
      <w:r w:rsidRPr="00825376">
        <w:rPr>
          <w:rFonts w:ascii="Times New Roman" w:eastAsia="Times New Roman" w:hAnsi="Times New Roman" w:cs="Times New Roman"/>
          <w:color w:val="000000" w:themeColor="text1"/>
          <w:szCs w:val="24"/>
        </w:rPr>
        <w:t>Виноградов</w:t>
      </w:r>
      <w:r w:rsidRPr="00825376">
        <w:rPr>
          <w:rFonts w:ascii="Times New Roman" w:eastAsia="Times New Roman" w:hAnsi="Times New Roman" w:cs="Times New Roman"/>
          <w:color w:val="000000" w:themeColor="text1"/>
          <w:szCs w:val="24"/>
          <w:lang w:val="az-Latn-AZ"/>
        </w:rPr>
        <w:t>,</w:t>
      </w:r>
      <w:r w:rsidR="00B43412" w:rsidRPr="00825376">
        <w:rPr>
          <w:rFonts w:ascii="Times New Roman" w:eastAsia="Times New Roman" w:hAnsi="Times New Roman" w:cs="Times New Roman"/>
          <w:color w:val="000000" w:themeColor="text1"/>
          <w:szCs w:val="24"/>
          <w:lang w:val="az-Latn-AZ"/>
        </w:rPr>
        <w:t xml:space="preserve"> </w:t>
      </w:r>
      <w:r w:rsidRPr="00825376">
        <w:rPr>
          <w:rFonts w:ascii="Times New Roman" w:eastAsia="Times New Roman" w:hAnsi="Times New Roman" w:cs="Times New Roman"/>
          <w:color w:val="000000" w:themeColor="text1"/>
          <w:szCs w:val="24"/>
        </w:rPr>
        <w:t>В.В. Некоторые задачи изучения синтаксиса / В.В.</w:t>
      </w:r>
      <w:r w:rsidRPr="00825376">
        <w:rPr>
          <w:rFonts w:ascii="Times New Roman" w:eastAsia="Times New Roman" w:hAnsi="Times New Roman" w:cs="Times New Roman"/>
          <w:color w:val="000000" w:themeColor="text1"/>
          <w:szCs w:val="24"/>
          <w:lang w:val="az-Latn-AZ"/>
        </w:rPr>
        <w:t xml:space="preserve"> </w:t>
      </w:r>
      <w:r w:rsidRPr="00825376">
        <w:rPr>
          <w:rFonts w:ascii="Times New Roman" w:eastAsia="Times New Roman" w:hAnsi="Times New Roman" w:cs="Times New Roman"/>
          <w:color w:val="000000" w:themeColor="text1"/>
          <w:szCs w:val="24"/>
        </w:rPr>
        <w:t>Ви</w:t>
      </w:r>
      <w:r w:rsidR="00E97C83"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ног</w:t>
      </w:r>
      <w:r w:rsidR="00E97C83"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рад</w:t>
      </w:r>
      <w:r w:rsidR="00E97C83"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ов // Вопросы языкознания, 1954, № 1.</w:t>
      </w:r>
    </w:p>
    <w:p w:rsidR="00596A38" w:rsidRPr="00825376" w:rsidRDefault="00596A38" w:rsidP="00CD12E0">
      <w:pPr>
        <w:numPr>
          <w:ilvl w:val="0"/>
          <w:numId w:val="6"/>
        </w:numPr>
        <w:spacing w:after="0" w:line="240" w:lineRule="auto"/>
        <w:ind w:left="567" w:hanging="283"/>
        <w:contextualSpacing/>
        <w:jc w:val="both"/>
        <w:rPr>
          <w:rFonts w:ascii="Times New Roman" w:eastAsia="MS Mincho" w:hAnsi="Times New Roman" w:cs="Times New Roman"/>
          <w:color w:val="000000" w:themeColor="text1"/>
          <w:szCs w:val="24"/>
          <w:lang w:val="az-Latn-AZ"/>
        </w:rPr>
      </w:pPr>
      <w:r w:rsidRPr="00825376">
        <w:rPr>
          <w:rFonts w:ascii="Times New Roman" w:eastAsia="MS Mincho" w:hAnsi="Times New Roman" w:cs="Times New Roman"/>
          <w:color w:val="000000" w:themeColor="text1"/>
          <w:szCs w:val="24"/>
          <w:lang w:val="az-Latn-AZ"/>
        </w:rPr>
        <w:t>Крылова, О.А. Детерминанты в аспеккте коммуникативного син</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тавк</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си</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са. «Вопросы языкознания», 1976, № 2.</w:t>
      </w:r>
    </w:p>
    <w:p w:rsidR="00596A38" w:rsidRPr="00825376" w:rsidRDefault="00596A38" w:rsidP="00CD12E0">
      <w:pPr>
        <w:numPr>
          <w:ilvl w:val="0"/>
          <w:numId w:val="6"/>
        </w:numPr>
        <w:tabs>
          <w:tab w:val="left" w:pos="1323"/>
          <w:tab w:val="left" w:pos="3736"/>
        </w:tabs>
        <w:spacing w:after="0" w:line="240" w:lineRule="auto"/>
        <w:ind w:left="567" w:hanging="283"/>
        <w:contextualSpacing/>
        <w:jc w:val="both"/>
        <w:rPr>
          <w:rFonts w:ascii="Times New Roman" w:eastAsia="MS Mincho" w:hAnsi="Times New Roman" w:cs="Times New Roman"/>
          <w:color w:val="000000" w:themeColor="text1"/>
          <w:szCs w:val="24"/>
          <w:lang w:eastAsia="ja-JP"/>
        </w:rPr>
      </w:pPr>
      <w:r w:rsidRPr="00825376">
        <w:rPr>
          <w:rFonts w:ascii="Times New Roman" w:eastAsia="MS Mincho" w:hAnsi="Times New Roman" w:cs="Times New Roman"/>
          <w:color w:val="000000" w:themeColor="text1"/>
          <w:szCs w:val="24"/>
          <w:lang w:val="az-Latn-AZ"/>
        </w:rPr>
        <w:t>Милых,</w:t>
      </w:r>
      <w:r w:rsidR="00B43412" w:rsidRPr="00825376">
        <w:rPr>
          <w:rFonts w:ascii="Times New Roman" w:eastAsia="MS Mincho" w:hAnsi="Times New Roman" w:cs="Times New Roman"/>
          <w:color w:val="000000" w:themeColor="text1"/>
          <w:szCs w:val="24"/>
          <w:lang w:val="az-Latn-AZ"/>
        </w:rPr>
        <w:t xml:space="preserve"> </w:t>
      </w:r>
      <w:r w:rsidRPr="00825376">
        <w:rPr>
          <w:rFonts w:ascii="Times New Roman" w:eastAsia="MS Mincho" w:hAnsi="Times New Roman" w:cs="Times New Roman"/>
          <w:color w:val="000000" w:themeColor="text1"/>
          <w:szCs w:val="24"/>
          <w:lang w:val="az-Latn-AZ"/>
        </w:rPr>
        <w:t>М.К. О</w:t>
      </w:r>
      <w:r w:rsidR="00B43412" w:rsidRPr="00825376">
        <w:rPr>
          <w:rFonts w:ascii="Times New Roman" w:eastAsia="MS Mincho" w:hAnsi="Times New Roman" w:cs="Times New Roman"/>
          <w:color w:val="000000" w:themeColor="text1"/>
          <w:szCs w:val="24"/>
          <w:lang w:val="az-Latn-AZ"/>
        </w:rPr>
        <w:t xml:space="preserve"> </w:t>
      </w:r>
      <w:r w:rsidRPr="00825376">
        <w:rPr>
          <w:rFonts w:ascii="Times New Roman" w:eastAsia="MS Mincho" w:hAnsi="Times New Roman" w:cs="Times New Roman"/>
          <w:color w:val="000000" w:themeColor="text1"/>
          <w:szCs w:val="24"/>
          <w:lang w:val="az-Latn-AZ"/>
        </w:rPr>
        <w:t>детерминантах. Филологические этюды. Серия «Язы</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коз</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на</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ние», Выпуск 1. Изд-во Ростового университета, 1972.</w:t>
      </w:r>
    </w:p>
    <w:p w:rsidR="00596A38" w:rsidRPr="00825376" w:rsidRDefault="00596A38" w:rsidP="00CD12E0">
      <w:pPr>
        <w:numPr>
          <w:ilvl w:val="0"/>
          <w:numId w:val="6"/>
        </w:numPr>
        <w:tabs>
          <w:tab w:val="left" w:pos="1323"/>
          <w:tab w:val="left" w:pos="3736"/>
        </w:tabs>
        <w:spacing w:after="0" w:line="240" w:lineRule="auto"/>
        <w:ind w:left="567" w:hanging="283"/>
        <w:contextualSpacing/>
        <w:jc w:val="both"/>
        <w:rPr>
          <w:rFonts w:ascii="Times New Roman" w:eastAsia="MS Mincho" w:hAnsi="Times New Roman" w:cs="Times New Roman"/>
          <w:color w:val="000000" w:themeColor="text1"/>
          <w:szCs w:val="24"/>
          <w:lang w:eastAsia="ja-JP"/>
        </w:rPr>
      </w:pPr>
      <w:r w:rsidRPr="00825376">
        <w:rPr>
          <w:rFonts w:ascii="Times New Roman" w:eastAsia="MS Mincho" w:hAnsi="Times New Roman" w:cs="Times New Roman"/>
          <w:color w:val="000000" w:themeColor="text1"/>
          <w:szCs w:val="24"/>
          <w:lang w:eastAsia="ja-JP"/>
        </w:rPr>
        <w:t>Ризаева</w:t>
      </w:r>
      <w:r w:rsidRPr="00825376">
        <w:rPr>
          <w:rFonts w:ascii="Times New Roman" w:eastAsia="MS Mincho" w:hAnsi="Times New Roman" w:cs="Times New Roman"/>
          <w:color w:val="000000" w:themeColor="text1"/>
          <w:szCs w:val="24"/>
          <w:lang w:val="az-Latn-AZ" w:eastAsia="ja-JP"/>
        </w:rPr>
        <w:t>,</w:t>
      </w:r>
      <w:r w:rsidRPr="00825376">
        <w:rPr>
          <w:rFonts w:ascii="Times New Roman" w:eastAsia="MS Mincho" w:hAnsi="Times New Roman" w:cs="Times New Roman"/>
          <w:color w:val="000000" w:themeColor="text1"/>
          <w:szCs w:val="24"/>
          <w:lang w:eastAsia="ja-JP"/>
        </w:rPr>
        <w:t xml:space="preserve"> З. М. Фразеологические единицы со структурой предложения в русском языке. Нальчик 1988</w:t>
      </w:r>
      <w:r w:rsidRPr="00825376">
        <w:rPr>
          <w:rFonts w:ascii="Times New Roman" w:eastAsia="MS Mincho" w:hAnsi="Times New Roman" w:cs="Times New Roman"/>
          <w:color w:val="000000" w:themeColor="text1"/>
          <w:szCs w:val="24"/>
          <w:lang w:val="az-Latn-AZ" w:eastAsia="ja-JP"/>
        </w:rPr>
        <w:t>.</w:t>
      </w:r>
    </w:p>
    <w:p w:rsidR="00596A38" w:rsidRPr="00825376" w:rsidRDefault="00596A38" w:rsidP="00CD12E0">
      <w:pPr>
        <w:numPr>
          <w:ilvl w:val="0"/>
          <w:numId w:val="6"/>
        </w:numPr>
        <w:spacing w:after="0" w:line="240" w:lineRule="auto"/>
        <w:ind w:left="567" w:hanging="283"/>
        <w:contextualSpacing/>
        <w:jc w:val="both"/>
        <w:rPr>
          <w:rFonts w:ascii="Times New Roman" w:eastAsia="MS Mincho" w:hAnsi="Times New Roman" w:cs="Times New Roman"/>
          <w:color w:val="000000" w:themeColor="text1"/>
          <w:szCs w:val="24"/>
          <w:lang w:val="az-Latn-AZ"/>
        </w:rPr>
      </w:pPr>
      <w:r w:rsidRPr="00825376">
        <w:rPr>
          <w:rFonts w:ascii="Times New Roman" w:eastAsia="MS Mincho" w:hAnsi="Times New Roman" w:cs="Times New Roman"/>
          <w:color w:val="000000" w:themeColor="text1"/>
          <w:szCs w:val="24"/>
          <w:lang w:val="az-Latn-AZ"/>
        </w:rPr>
        <w:t>Чернов,</w:t>
      </w:r>
      <w:r w:rsidR="00B43412" w:rsidRPr="00825376">
        <w:rPr>
          <w:rFonts w:ascii="Times New Roman" w:eastAsia="MS Mincho" w:hAnsi="Times New Roman" w:cs="Times New Roman"/>
          <w:color w:val="000000" w:themeColor="text1"/>
          <w:szCs w:val="24"/>
          <w:lang w:val="az-Latn-AZ"/>
        </w:rPr>
        <w:t xml:space="preserve"> </w:t>
      </w:r>
      <w:r w:rsidRPr="00825376">
        <w:rPr>
          <w:rFonts w:ascii="Times New Roman" w:eastAsia="MS Mincho" w:hAnsi="Times New Roman" w:cs="Times New Roman"/>
          <w:color w:val="000000" w:themeColor="text1"/>
          <w:szCs w:val="24"/>
          <w:lang w:val="az-Latn-AZ"/>
        </w:rPr>
        <w:t>К.</w:t>
      </w:r>
      <w:r w:rsidR="00B43412" w:rsidRPr="00825376">
        <w:rPr>
          <w:rFonts w:ascii="Times New Roman" w:eastAsia="MS Mincho" w:hAnsi="Times New Roman" w:cs="Times New Roman"/>
          <w:color w:val="000000" w:themeColor="text1"/>
          <w:szCs w:val="24"/>
          <w:lang w:val="az-Latn-AZ"/>
        </w:rPr>
        <w:t xml:space="preserve"> </w:t>
      </w:r>
      <w:r w:rsidRPr="00825376">
        <w:rPr>
          <w:rFonts w:ascii="Times New Roman" w:eastAsia="MS Mincho" w:hAnsi="Times New Roman" w:cs="Times New Roman"/>
          <w:color w:val="000000" w:themeColor="text1"/>
          <w:szCs w:val="24"/>
          <w:lang w:val="az-Latn-AZ"/>
        </w:rPr>
        <w:t>К вопросу о детерминантах. «Вопросы языкознания», 1969, № 1, с.125, 126.</w:t>
      </w:r>
    </w:p>
    <w:p w:rsidR="00596A38" w:rsidRPr="00825376" w:rsidRDefault="00596A38" w:rsidP="00CD12E0">
      <w:pPr>
        <w:numPr>
          <w:ilvl w:val="0"/>
          <w:numId w:val="6"/>
        </w:numPr>
        <w:spacing w:after="0" w:line="240" w:lineRule="auto"/>
        <w:ind w:left="567" w:hanging="283"/>
        <w:contextualSpacing/>
        <w:jc w:val="both"/>
        <w:rPr>
          <w:rFonts w:ascii="Times New Roman" w:eastAsia="MS Mincho" w:hAnsi="Times New Roman" w:cs="Times New Roman"/>
          <w:color w:val="000000" w:themeColor="text1"/>
          <w:szCs w:val="24"/>
          <w:lang w:val="az-Latn-AZ"/>
        </w:rPr>
      </w:pPr>
      <w:r w:rsidRPr="00825376">
        <w:rPr>
          <w:rFonts w:ascii="Times New Roman" w:eastAsia="MS Mincho" w:hAnsi="Times New Roman" w:cs="Times New Roman"/>
          <w:color w:val="000000" w:themeColor="text1"/>
          <w:szCs w:val="24"/>
          <w:lang w:val="az-Latn-AZ"/>
        </w:rPr>
        <w:t>Шуляк, Л.И. Детерминирующие обстоятельства, выражениями, в сов</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ре</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мен</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ном русском языке. Дисс.канд.филол.наук. Ростов н/Д, 1983</w:t>
      </w:r>
    </w:p>
    <w:p w:rsidR="00596A38" w:rsidRPr="00825376" w:rsidRDefault="00596A38" w:rsidP="00CD12E0">
      <w:pPr>
        <w:numPr>
          <w:ilvl w:val="0"/>
          <w:numId w:val="6"/>
        </w:numPr>
        <w:spacing w:after="0" w:line="240" w:lineRule="auto"/>
        <w:ind w:left="567" w:hanging="283"/>
        <w:contextualSpacing/>
        <w:jc w:val="both"/>
        <w:rPr>
          <w:rFonts w:ascii="Times New Roman" w:eastAsia="MS Mincho" w:hAnsi="Times New Roman" w:cs="Times New Roman"/>
          <w:color w:val="000000" w:themeColor="text1"/>
          <w:szCs w:val="24"/>
          <w:lang w:val="az-Latn-AZ"/>
        </w:rPr>
      </w:pPr>
      <w:r w:rsidRPr="00825376">
        <w:rPr>
          <w:rFonts w:ascii="Times New Roman" w:eastAsia="MS Mincho" w:hAnsi="Times New Roman" w:cs="Times New Roman"/>
          <w:color w:val="000000" w:themeColor="text1"/>
          <w:szCs w:val="24"/>
          <w:lang w:val="az-Latn-AZ" w:eastAsia="ja-JP"/>
        </w:rPr>
        <w:t>Bayramov, H. Azərbaycan dilində sabit sözbirləşmələrinin tədqiqi haqqında. Bakı, 1961.</w:t>
      </w:r>
    </w:p>
    <w:p w:rsidR="00596A38" w:rsidRPr="00825376" w:rsidRDefault="00596A38" w:rsidP="00CD12E0">
      <w:pPr>
        <w:numPr>
          <w:ilvl w:val="0"/>
          <w:numId w:val="6"/>
        </w:numPr>
        <w:spacing w:after="0" w:line="240" w:lineRule="auto"/>
        <w:ind w:left="567" w:hanging="283"/>
        <w:contextualSpacing/>
        <w:jc w:val="both"/>
        <w:rPr>
          <w:rFonts w:ascii="Times New Roman" w:eastAsia="MS Mincho" w:hAnsi="Times New Roman" w:cs="Times New Roman"/>
          <w:color w:val="000000" w:themeColor="text1"/>
          <w:szCs w:val="24"/>
          <w:lang w:val="az-Latn-AZ"/>
        </w:rPr>
      </w:pPr>
      <w:r w:rsidRPr="00825376">
        <w:rPr>
          <w:rFonts w:ascii="Times New Roman" w:eastAsia="MS Mincho" w:hAnsi="Times New Roman" w:cs="Times New Roman"/>
          <w:color w:val="000000" w:themeColor="text1"/>
          <w:szCs w:val="24"/>
          <w:lang w:val="az-Latn-AZ"/>
        </w:rPr>
        <w:t>Kazımov, İ. Cümlənin semanik strukturunun formalaşmasında determinant</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la</w:t>
      </w:r>
      <w:r w:rsidR="00627D52" w:rsidRPr="00825376">
        <w:rPr>
          <w:rFonts w:ascii="Times New Roman" w:eastAsia="MS Mincho" w:hAnsi="Times New Roman" w:cs="Times New Roman"/>
          <w:color w:val="000000" w:themeColor="text1"/>
          <w:szCs w:val="24"/>
          <w:lang w:val="az-Latn-AZ"/>
        </w:rPr>
        <w:softHyphen/>
      </w:r>
      <w:r w:rsidRPr="00825376">
        <w:rPr>
          <w:rFonts w:ascii="Times New Roman" w:eastAsia="MS Mincho" w:hAnsi="Times New Roman" w:cs="Times New Roman"/>
          <w:color w:val="000000" w:themeColor="text1"/>
          <w:szCs w:val="24"/>
          <w:lang w:val="az-Latn-AZ"/>
        </w:rPr>
        <w:t>rı rolu.</w:t>
      </w:r>
      <w:r w:rsidR="00627D52" w:rsidRPr="00825376">
        <w:rPr>
          <w:rFonts w:ascii="Times New Roman" w:eastAsia="MS Mincho" w:hAnsi="Times New Roman" w:cs="Times New Roman"/>
          <w:color w:val="000000" w:themeColor="text1"/>
          <w:szCs w:val="24"/>
          <w:lang w:val="az-Latn-AZ"/>
        </w:rPr>
        <w:t xml:space="preserve"> –</w:t>
      </w:r>
      <w:r w:rsidRPr="00825376">
        <w:rPr>
          <w:rFonts w:ascii="Times New Roman" w:eastAsia="MS Mincho" w:hAnsi="Times New Roman" w:cs="Times New Roman"/>
          <w:color w:val="000000" w:themeColor="text1"/>
          <w:szCs w:val="24"/>
          <w:lang w:val="az-Latn-AZ"/>
        </w:rPr>
        <w:t xml:space="preserve"> Bakı, </w:t>
      </w:r>
      <w:r w:rsidR="00627D52" w:rsidRPr="00825376">
        <w:rPr>
          <w:rFonts w:ascii="Times New Roman" w:eastAsia="MS Mincho" w:hAnsi="Times New Roman" w:cs="Times New Roman"/>
          <w:color w:val="000000" w:themeColor="text1"/>
          <w:szCs w:val="24"/>
          <w:lang w:val="az-Latn-AZ"/>
        </w:rPr>
        <w:t>“</w:t>
      </w:r>
      <w:r w:rsidRPr="00825376">
        <w:rPr>
          <w:rFonts w:ascii="Times New Roman" w:eastAsia="MS Mincho" w:hAnsi="Times New Roman" w:cs="Times New Roman"/>
          <w:color w:val="000000" w:themeColor="text1"/>
          <w:szCs w:val="24"/>
          <w:lang w:val="az-Latn-AZ"/>
        </w:rPr>
        <w:t>Dilçilik məsələləri</w:t>
      </w:r>
      <w:r w:rsidR="00627D52" w:rsidRPr="00825376">
        <w:rPr>
          <w:rFonts w:ascii="Times New Roman" w:eastAsia="MS Mincho" w:hAnsi="Times New Roman" w:cs="Times New Roman"/>
          <w:color w:val="000000" w:themeColor="text1"/>
          <w:szCs w:val="24"/>
          <w:lang w:val="az-Latn-AZ"/>
        </w:rPr>
        <w:t>”</w:t>
      </w:r>
      <w:r w:rsidRPr="00825376">
        <w:rPr>
          <w:rFonts w:ascii="Times New Roman" w:eastAsia="MS Mincho" w:hAnsi="Times New Roman" w:cs="Times New Roman"/>
          <w:color w:val="000000" w:themeColor="text1"/>
          <w:szCs w:val="24"/>
          <w:lang w:val="az-Latn-AZ"/>
        </w:rPr>
        <w:t xml:space="preserve"> məcmuəsi, 1999, № 2, s.56-67.</w:t>
      </w:r>
    </w:p>
    <w:p w:rsidR="00596A38" w:rsidRPr="00825376" w:rsidRDefault="00596A38" w:rsidP="00273608">
      <w:pPr>
        <w:spacing w:after="0" w:line="240" w:lineRule="auto"/>
        <w:ind w:firstLine="567"/>
        <w:jc w:val="both"/>
        <w:rPr>
          <w:rFonts w:ascii="Times New Roman" w:eastAsia="Calibri" w:hAnsi="Times New Roman" w:cs="Times New Roman"/>
          <w:b/>
          <w:color w:val="000000" w:themeColor="text1"/>
          <w:szCs w:val="24"/>
          <w:lang w:val="az-Latn-AZ"/>
        </w:rPr>
      </w:pPr>
    </w:p>
    <w:p w:rsidR="00E97C83" w:rsidRPr="00825376" w:rsidRDefault="00E97C83" w:rsidP="00E97C83">
      <w:pPr>
        <w:spacing w:after="0" w:line="240" w:lineRule="auto"/>
        <w:ind w:firstLine="567"/>
        <w:jc w:val="right"/>
        <w:rPr>
          <w:rFonts w:ascii="Times New Roman" w:eastAsia="Calibri" w:hAnsi="Times New Roman" w:cs="Times New Roman"/>
          <w:b/>
          <w:color w:val="000000" w:themeColor="text1"/>
          <w:szCs w:val="24"/>
          <w:lang w:val="az-Latn-AZ"/>
        </w:rPr>
      </w:pPr>
      <w:r w:rsidRPr="00825376">
        <w:rPr>
          <w:rFonts w:ascii="Times New Roman" w:eastAsia="Calibri" w:hAnsi="Times New Roman" w:cs="Times New Roman"/>
          <w:b/>
          <w:color w:val="000000" w:themeColor="text1"/>
          <w:szCs w:val="24"/>
          <w:lang w:val="az-Latn-AZ"/>
        </w:rPr>
        <w:t>Ruhangiz Abdullayeva</w:t>
      </w:r>
    </w:p>
    <w:p w:rsidR="00596A38" w:rsidRPr="00825376" w:rsidRDefault="00596A38" w:rsidP="00E97C83">
      <w:pPr>
        <w:spacing w:after="0" w:line="240" w:lineRule="auto"/>
        <w:jc w:val="center"/>
        <w:rPr>
          <w:rFonts w:ascii="Times New Roman" w:eastAsia="Calibri" w:hAnsi="Times New Roman" w:cs="Times New Roman"/>
          <w:b/>
          <w:color w:val="000000" w:themeColor="text1"/>
          <w:szCs w:val="24"/>
          <w:lang w:val="az-Latn-AZ"/>
        </w:rPr>
      </w:pPr>
      <w:r w:rsidRPr="00825376">
        <w:rPr>
          <w:rFonts w:ascii="Times New Roman" w:eastAsia="Calibri" w:hAnsi="Times New Roman" w:cs="Times New Roman"/>
          <w:b/>
          <w:color w:val="000000" w:themeColor="text1"/>
          <w:szCs w:val="24"/>
          <w:lang w:val="az-Latn-AZ"/>
        </w:rPr>
        <w:t>Summary</w:t>
      </w:r>
    </w:p>
    <w:p w:rsidR="00596A38" w:rsidRPr="00825376" w:rsidRDefault="00596A38" w:rsidP="00E97C83">
      <w:pPr>
        <w:spacing w:after="0" w:line="240" w:lineRule="auto"/>
        <w:jc w:val="center"/>
        <w:rPr>
          <w:rFonts w:ascii="Times New Roman" w:eastAsia="Calibri" w:hAnsi="Times New Roman" w:cs="Times New Roman"/>
          <w:b/>
          <w:bCs/>
          <w:color w:val="000000" w:themeColor="text1"/>
          <w:szCs w:val="24"/>
          <w:lang w:val="en-US"/>
        </w:rPr>
      </w:pPr>
      <w:r w:rsidRPr="00825376">
        <w:rPr>
          <w:rFonts w:ascii="Times New Roman" w:eastAsia="Calibri" w:hAnsi="Times New Roman" w:cs="Times New Roman"/>
          <w:b/>
          <w:bCs/>
          <w:color w:val="000000" w:themeColor="text1"/>
          <w:szCs w:val="24"/>
          <w:lang w:val="en-US"/>
        </w:rPr>
        <w:t>Determinants as special category of the syntactical science</w:t>
      </w:r>
    </w:p>
    <w:p w:rsidR="00596A38" w:rsidRPr="00825376" w:rsidRDefault="00596A38" w:rsidP="00273608">
      <w:pPr>
        <w:spacing w:after="0" w:line="240" w:lineRule="auto"/>
        <w:ind w:firstLine="567"/>
        <w:jc w:val="both"/>
        <w:rPr>
          <w:rFonts w:ascii="Times New Roman" w:eastAsia="Calibri" w:hAnsi="Times New Roman" w:cs="Times New Roman"/>
          <w:color w:val="000000" w:themeColor="text1"/>
          <w:sz w:val="16"/>
          <w:szCs w:val="24"/>
          <w:lang w:val="az-Latn-AZ"/>
        </w:rPr>
      </w:pPr>
    </w:p>
    <w:p w:rsidR="00596A38" w:rsidRPr="00825376" w:rsidRDefault="00596A38" w:rsidP="00273608">
      <w:pPr>
        <w:spacing w:after="0" w:line="240" w:lineRule="auto"/>
        <w:ind w:firstLine="567"/>
        <w:jc w:val="both"/>
        <w:rPr>
          <w:rFonts w:ascii="Times New Roman" w:eastAsia="Calibri" w:hAnsi="Times New Roman" w:cs="Times New Roman"/>
          <w:color w:val="000000" w:themeColor="text1"/>
          <w:spacing w:val="-4"/>
          <w:szCs w:val="24"/>
          <w:lang w:val="az-Latn-AZ"/>
        </w:rPr>
      </w:pPr>
      <w:r w:rsidRPr="00825376">
        <w:rPr>
          <w:rFonts w:ascii="Times New Roman" w:eastAsia="Calibri" w:hAnsi="Times New Roman" w:cs="Times New Roman"/>
          <w:color w:val="000000" w:themeColor="text1"/>
          <w:spacing w:val="-4"/>
          <w:szCs w:val="24"/>
          <w:lang w:val="az-Latn-AZ"/>
        </w:rPr>
        <w:t>The article analyses the Determinants as a complex categorical unit having many aspects: lexico-semantic, functional, structural grammer. The Determinants with lexical meaning, like words, perform a certain syntactical function in a sentence. The Determinants can also be found in the complex sentences. It is easier to identify such parts in complex sentences, therefore, the determinant objects and</w:t>
      </w:r>
      <w:r w:rsidR="00B43412" w:rsidRPr="00825376">
        <w:rPr>
          <w:rFonts w:ascii="Times New Roman" w:eastAsia="Calibri" w:hAnsi="Times New Roman" w:cs="Times New Roman"/>
          <w:color w:val="000000" w:themeColor="text1"/>
          <w:spacing w:val="-4"/>
          <w:szCs w:val="24"/>
          <w:lang w:val="az-Latn-AZ"/>
        </w:rPr>
        <w:t xml:space="preserve"> </w:t>
      </w:r>
      <w:r w:rsidRPr="00825376">
        <w:rPr>
          <w:rFonts w:ascii="Times New Roman" w:eastAsia="Calibri" w:hAnsi="Times New Roman" w:cs="Times New Roman"/>
          <w:color w:val="000000" w:themeColor="text1"/>
          <w:spacing w:val="-4"/>
          <w:szCs w:val="24"/>
          <w:lang w:val="az-Latn-AZ"/>
        </w:rPr>
        <w:t>adverbial modifiers act as a common part for all components of a complex sentence. The role of the determinants is greater in connecting the components of compound sentences.</w:t>
      </w:r>
    </w:p>
    <w:p w:rsidR="00E97C83" w:rsidRPr="00825376" w:rsidRDefault="00E97C83" w:rsidP="00273608">
      <w:pPr>
        <w:spacing w:after="0" w:line="240" w:lineRule="auto"/>
        <w:ind w:firstLine="567"/>
        <w:jc w:val="both"/>
        <w:rPr>
          <w:rFonts w:ascii="Times New Roman" w:eastAsia="Calibri" w:hAnsi="Times New Roman" w:cs="Times New Roman"/>
          <w:b/>
          <w:color w:val="000000" w:themeColor="text1"/>
          <w:szCs w:val="24"/>
          <w:lang w:val="az-Latn-AZ"/>
        </w:rPr>
      </w:pPr>
    </w:p>
    <w:p w:rsidR="00E97C83" w:rsidRPr="00825376" w:rsidRDefault="00E97C83" w:rsidP="00E97C83">
      <w:pPr>
        <w:spacing w:after="0" w:line="240" w:lineRule="auto"/>
        <w:ind w:firstLine="567"/>
        <w:jc w:val="right"/>
        <w:rPr>
          <w:rFonts w:ascii="Times New Roman" w:eastAsia="Calibri" w:hAnsi="Times New Roman" w:cs="Times New Roman"/>
          <w:b/>
          <w:color w:val="000000" w:themeColor="text1"/>
          <w:szCs w:val="24"/>
          <w:lang w:val="az-Latn-AZ"/>
        </w:rPr>
      </w:pPr>
      <w:r w:rsidRPr="00825376">
        <w:rPr>
          <w:rFonts w:ascii="Times New Roman" w:eastAsia="Calibri" w:hAnsi="Times New Roman" w:cs="Times New Roman"/>
          <w:b/>
          <w:color w:val="000000" w:themeColor="text1"/>
          <w:szCs w:val="24"/>
          <w:lang w:val="az-Latn-AZ"/>
        </w:rPr>
        <w:t>Рухангиз Абдуллаева</w:t>
      </w:r>
    </w:p>
    <w:p w:rsidR="00596A38" w:rsidRPr="00825376" w:rsidRDefault="00596A38" w:rsidP="00E97C83">
      <w:pPr>
        <w:spacing w:after="0" w:line="240" w:lineRule="auto"/>
        <w:jc w:val="center"/>
        <w:rPr>
          <w:rFonts w:ascii="Times New Roman" w:eastAsia="Calibri" w:hAnsi="Times New Roman" w:cs="Times New Roman"/>
          <w:b/>
          <w:color w:val="000000" w:themeColor="text1"/>
          <w:szCs w:val="24"/>
          <w:lang w:val="az-Latn-AZ"/>
        </w:rPr>
      </w:pPr>
      <w:r w:rsidRPr="00825376">
        <w:rPr>
          <w:rFonts w:ascii="Times New Roman" w:eastAsia="Calibri" w:hAnsi="Times New Roman" w:cs="Times New Roman"/>
          <w:b/>
          <w:color w:val="000000" w:themeColor="text1"/>
          <w:szCs w:val="24"/>
          <w:lang w:val="az-Latn-AZ"/>
        </w:rPr>
        <w:t>Резюме</w:t>
      </w:r>
    </w:p>
    <w:p w:rsidR="00596A38" w:rsidRPr="00825376" w:rsidRDefault="00596A38" w:rsidP="00E97C83">
      <w:pPr>
        <w:spacing w:after="0" w:line="240" w:lineRule="auto"/>
        <w:jc w:val="center"/>
        <w:rPr>
          <w:rFonts w:ascii="Times New Roman" w:eastAsia="Calibri" w:hAnsi="Times New Roman" w:cs="Times New Roman"/>
          <w:b/>
          <w:color w:val="000000" w:themeColor="text1"/>
          <w:szCs w:val="24"/>
          <w:lang w:val="az-Latn-AZ"/>
        </w:rPr>
      </w:pPr>
      <w:r w:rsidRPr="00825376">
        <w:rPr>
          <w:rFonts w:ascii="Times New Roman" w:eastAsia="Calibri" w:hAnsi="Times New Roman" w:cs="Times New Roman"/>
          <w:b/>
          <w:color w:val="000000" w:themeColor="text1"/>
          <w:szCs w:val="24"/>
          <w:lang w:val="az-Latn-AZ"/>
        </w:rPr>
        <w:t>Детерминанты как особая категория синтаксической науки</w:t>
      </w:r>
    </w:p>
    <w:p w:rsidR="00E97C83" w:rsidRPr="00825376" w:rsidRDefault="00E97C83"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ru-RU"/>
        </w:rPr>
      </w:pPr>
    </w:p>
    <w:p w:rsidR="00596A38" w:rsidRPr="00825376" w:rsidRDefault="00596A38" w:rsidP="00273608">
      <w:pPr>
        <w:spacing w:after="0" w:line="240" w:lineRule="auto"/>
        <w:ind w:firstLine="567"/>
        <w:jc w:val="both"/>
        <w:rPr>
          <w:rFonts w:ascii="Times New Roman" w:eastAsia="Calibri" w:hAnsi="Times New Roman" w:cs="Times New Roman"/>
          <w:bCs/>
          <w:color w:val="000000" w:themeColor="text1"/>
          <w:szCs w:val="24"/>
          <w:lang w:val="az-Latn-AZ"/>
        </w:rPr>
      </w:pPr>
      <w:r w:rsidRPr="00825376">
        <w:rPr>
          <w:rFonts w:ascii="Times New Roman" w:eastAsia="Times New Roman" w:hAnsi="Times New Roman" w:cs="Times New Roman"/>
          <w:color w:val="000000" w:themeColor="text1"/>
          <w:szCs w:val="24"/>
          <w:lang w:val="az-Latn-AZ" w:eastAsia="ru-RU"/>
        </w:rPr>
        <w:t>Данная статья представляет собой анализ</w:t>
      </w:r>
      <w:r w:rsidRPr="00825376">
        <w:rPr>
          <w:rFonts w:ascii="Times New Roman" w:eastAsia="Calibri" w:hAnsi="Times New Roman" w:cs="Times New Roman"/>
          <w:bCs/>
          <w:color w:val="000000" w:themeColor="text1"/>
          <w:szCs w:val="24"/>
          <w:lang w:val="az-Latn-AZ"/>
        </w:rPr>
        <w:t xml:space="preserve"> </w:t>
      </w:r>
      <w:r w:rsidRPr="00825376">
        <w:rPr>
          <w:rFonts w:ascii="Times New Roman" w:eastAsia="Calibri" w:hAnsi="Times New Roman" w:cs="Times New Roman"/>
          <w:bCs/>
          <w:color w:val="000000" w:themeColor="text1"/>
          <w:szCs w:val="24"/>
        </w:rPr>
        <w:t>д</w:t>
      </w:r>
      <w:r w:rsidRPr="00825376">
        <w:rPr>
          <w:rFonts w:ascii="Times New Roman" w:eastAsia="Calibri" w:hAnsi="Times New Roman" w:cs="Times New Roman"/>
          <w:bCs/>
          <w:color w:val="000000" w:themeColor="text1"/>
          <w:szCs w:val="24"/>
          <w:lang w:val="az-Latn-AZ"/>
        </w:rPr>
        <w:t>етерминант</w:t>
      </w:r>
      <w:r w:rsidRPr="00825376">
        <w:rPr>
          <w:rFonts w:ascii="Times New Roman" w:eastAsia="Calibri" w:hAnsi="Times New Roman" w:cs="Times New Roman"/>
          <w:bCs/>
          <w:color w:val="000000" w:themeColor="text1"/>
          <w:szCs w:val="24"/>
        </w:rPr>
        <w:t>,</w:t>
      </w:r>
      <w:r w:rsidRPr="00825376">
        <w:rPr>
          <w:rFonts w:ascii="Times New Roman" w:eastAsia="Calibri" w:hAnsi="Times New Roman" w:cs="Times New Roman"/>
          <w:bCs/>
          <w:color w:val="000000" w:themeColor="text1"/>
          <w:szCs w:val="24"/>
          <w:lang w:val="az-Latn-AZ"/>
        </w:rPr>
        <w:t xml:space="preserve"> как сложная ка</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те</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гориальная единица</w:t>
      </w:r>
      <w:r w:rsidRPr="00825376">
        <w:rPr>
          <w:rFonts w:ascii="Times New Roman" w:eastAsia="Calibri" w:hAnsi="Times New Roman" w:cs="Times New Roman"/>
          <w:bCs/>
          <w:color w:val="000000" w:themeColor="text1"/>
          <w:szCs w:val="24"/>
        </w:rPr>
        <w:t>, которые</w:t>
      </w:r>
      <w:r w:rsidRPr="00825376">
        <w:rPr>
          <w:rFonts w:ascii="Times New Roman" w:eastAsia="Calibri" w:hAnsi="Times New Roman" w:cs="Times New Roman"/>
          <w:bCs/>
          <w:color w:val="000000" w:themeColor="text1"/>
          <w:szCs w:val="24"/>
          <w:lang w:val="az-Latn-AZ"/>
        </w:rPr>
        <w:t xml:space="preserve"> имеют множество аспектов: лексико-семан</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ти</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ческий, функциональный, структурно-грамматический. Детерминанты с лек</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сическим значением, как и слова, выполняют в предложении оп</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ре</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де</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лен</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ную синтаксическую функцию. Детерминантны</w:t>
      </w:r>
      <w:r w:rsidRPr="00825376">
        <w:rPr>
          <w:rFonts w:ascii="Times New Roman" w:eastAsia="Calibri" w:hAnsi="Times New Roman" w:cs="Times New Roman"/>
          <w:bCs/>
          <w:color w:val="000000" w:themeColor="text1"/>
          <w:szCs w:val="24"/>
        </w:rPr>
        <w:t>е</w:t>
      </w:r>
      <w:r w:rsidRPr="00825376">
        <w:rPr>
          <w:rFonts w:ascii="Times New Roman" w:eastAsia="Calibri" w:hAnsi="Times New Roman" w:cs="Times New Roman"/>
          <w:bCs/>
          <w:color w:val="000000" w:themeColor="text1"/>
          <w:szCs w:val="24"/>
          <w:lang w:val="az-Latn-AZ"/>
        </w:rPr>
        <w:t xml:space="preserve"> члены также могут быть най</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дены в сложных предложениях. В сложноподчиненных предложениях та</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кие члены выявить легче, поэтому определитель полноты и наречия выс</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ту</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пают общими членами для всех компонентов сложноподчиненного пред</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ло</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же</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ния. Роль детерминантов в связывании компонентов сложносочиненных пред</w:t>
      </w:r>
      <w:r w:rsidR="00E97C83" w:rsidRPr="00825376">
        <w:rPr>
          <w:rFonts w:ascii="Times New Roman" w:eastAsia="Calibri" w:hAnsi="Times New Roman" w:cs="Times New Roman"/>
          <w:bCs/>
          <w:color w:val="000000" w:themeColor="text1"/>
          <w:szCs w:val="24"/>
          <w:lang w:val="az-Latn-AZ"/>
        </w:rPr>
        <w:softHyphen/>
      </w:r>
      <w:r w:rsidRPr="00825376">
        <w:rPr>
          <w:rFonts w:ascii="Times New Roman" w:eastAsia="Calibri" w:hAnsi="Times New Roman" w:cs="Times New Roman"/>
          <w:bCs/>
          <w:color w:val="000000" w:themeColor="text1"/>
          <w:szCs w:val="24"/>
          <w:lang w:val="az-Latn-AZ"/>
        </w:rPr>
        <w:t>ложений без подчинения больше.</w:t>
      </w:r>
    </w:p>
    <w:p w:rsidR="00E97C83" w:rsidRPr="00825376" w:rsidRDefault="00E97C83" w:rsidP="00273608">
      <w:pPr>
        <w:spacing w:after="0" w:line="240" w:lineRule="auto"/>
        <w:ind w:firstLine="567"/>
        <w:jc w:val="both"/>
        <w:rPr>
          <w:rFonts w:ascii="Times New Roman" w:eastAsia="Calibri" w:hAnsi="Times New Roman" w:cs="Times New Roman"/>
          <w:bCs/>
          <w:i/>
          <w:color w:val="000000" w:themeColor="text1"/>
          <w:szCs w:val="24"/>
          <w:lang w:val="az-Latn-AZ"/>
        </w:rPr>
      </w:pPr>
    </w:p>
    <w:p w:rsidR="00596A38" w:rsidRPr="00825376" w:rsidRDefault="00596A38" w:rsidP="00482DF0">
      <w:pPr>
        <w:spacing w:after="0" w:line="240" w:lineRule="auto"/>
        <w:ind w:firstLine="567"/>
        <w:jc w:val="right"/>
        <w:rPr>
          <w:rFonts w:ascii="Times New Roman" w:eastAsia="Calibri" w:hAnsi="Times New Roman" w:cs="Times New Roman"/>
          <w:bCs/>
          <w:i/>
          <w:color w:val="000000" w:themeColor="text1"/>
          <w:szCs w:val="24"/>
          <w:lang w:val="az-Latn-AZ"/>
        </w:rPr>
      </w:pPr>
      <w:r w:rsidRPr="00825376">
        <w:rPr>
          <w:rFonts w:ascii="Times New Roman" w:eastAsia="Calibri" w:hAnsi="Times New Roman" w:cs="Times New Roman"/>
          <w:bCs/>
          <w:i/>
          <w:color w:val="000000" w:themeColor="text1"/>
          <w:szCs w:val="24"/>
          <w:lang w:val="az-Latn-AZ"/>
        </w:rPr>
        <w:t>Rəyçi: ped.f.d.</w:t>
      </w:r>
      <w:r w:rsidR="00482DF0" w:rsidRPr="00825376">
        <w:rPr>
          <w:rFonts w:ascii="Times New Roman" w:eastAsia="Calibri" w:hAnsi="Times New Roman" w:cs="Times New Roman"/>
          <w:bCs/>
          <w:i/>
          <w:color w:val="000000" w:themeColor="text1"/>
          <w:szCs w:val="24"/>
          <w:lang w:val="az-Latn-AZ"/>
        </w:rPr>
        <w:t xml:space="preserve"> </w:t>
      </w:r>
      <w:r w:rsidRPr="00825376">
        <w:rPr>
          <w:rFonts w:ascii="Times New Roman" w:eastAsia="Calibri" w:hAnsi="Times New Roman" w:cs="Times New Roman"/>
          <w:bCs/>
          <w:i/>
          <w:color w:val="000000" w:themeColor="text1"/>
          <w:szCs w:val="24"/>
          <w:lang w:val="az-Latn-AZ"/>
        </w:rPr>
        <w:t>Q.Axundova</w:t>
      </w:r>
    </w:p>
    <w:p w:rsidR="00C642F4" w:rsidRPr="00825376" w:rsidRDefault="00C642F4" w:rsidP="00482DF0">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Redaksiyaya daxil olma: 10.07.2021</w:t>
      </w:r>
    </w:p>
    <w:p w:rsidR="00C642F4" w:rsidRPr="00825376" w:rsidRDefault="00C642F4" w:rsidP="00482DF0">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CC10E3" w:rsidRPr="00825376">
        <w:rPr>
          <w:rFonts w:ascii="Times New Roman" w:eastAsia="MS Mincho" w:hAnsi="Times New Roman" w:cs="Times New Roman"/>
          <w:i/>
          <w:color w:val="000000" w:themeColor="text1"/>
          <w:szCs w:val="24"/>
          <w:lang w:val="az-Latn-AZ"/>
        </w:rPr>
        <w:t xml:space="preserve"> </w:t>
      </w:r>
      <w:r w:rsidRPr="00825376">
        <w:rPr>
          <w:rFonts w:ascii="Times New Roman" w:eastAsia="MS Mincho" w:hAnsi="Times New Roman" w:cs="Times New Roman"/>
          <w:i/>
          <w:color w:val="000000" w:themeColor="text1"/>
          <w:szCs w:val="24"/>
          <w:lang w:val="az-Latn-AZ"/>
        </w:rPr>
        <w:t>22.08.2021</w:t>
      </w:r>
    </w:p>
    <w:p w:rsidR="00C642F4" w:rsidRPr="00825376" w:rsidRDefault="00C642F4" w:rsidP="00482DF0">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Çapa qəbul olunma: 28.08.2021</w:t>
      </w:r>
    </w:p>
    <w:p w:rsidR="00C642F4" w:rsidRPr="00825376" w:rsidRDefault="00C642F4" w:rsidP="00273608">
      <w:pPr>
        <w:spacing w:after="0" w:line="240" w:lineRule="auto"/>
        <w:ind w:firstLine="567"/>
        <w:jc w:val="both"/>
        <w:rPr>
          <w:rFonts w:ascii="Times New Roman" w:eastAsia="Calibri" w:hAnsi="Times New Roman" w:cs="Times New Roman"/>
          <w:b/>
          <w:i/>
          <w:iCs/>
          <w:color w:val="000000" w:themeColor="text1"/>
          <w:szCs w:val="24"/>
          <w:lang w:val="az-Latn-AZ"/>
        </w:rPr>
      </w:pPr>
    </w:p>
    <w:p w:rsidR="00596A38" w:rsidRPr="00825376" w:rsidRDefault="00596A38"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FA7CF7" w:rsidRPr="00825376" w:rsidRDefault="00FA7CF7"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FA7CF7" w:rsidRPr="00825376" w:rsidRDefault="00FA7CF7"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FA7CF7" w:rsidRPr="00825376" w:rsidRDefault="00FA7CF7"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C642F4" w:rsidRPr="00825376" w:rsidRDefault="00C642F4"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582D9B" w:rsidRPr="00825376" w:rsidRDefault="00582D9B"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582D9B" w:rsidRPr="00825376" w:rsidRDefault="00582D9B"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582D9B" w:rsidRPr="00825376" w:rsidRDefault="00582D9B" w:rsidP="00273608">
      <w:pPr>
        <w:spacing w:after="0" w:line="240" w:lineRule="auto"/>
        <w:ind w:firstLine="567"/>
        <w:jc w:val="both"/>
        <w:rPr>
          <w:rFonts w:ascii="Times New Roman" w:eastAsia="Calibri" w:hAnsi="Times New Roman" w:cs="Times New Roman"/>
          <w:b/>
          <w:color w:val="000000" w:themeColor="text1"/>
          <w:sz w:val="24"/>
          <w:szCs w:val="24"/>
          <w:lang w:val="az-Latn-AZ"/>
        </w:rPr>
      </w:pPr>
    </w:p>
    <w:p w:rsidR="00DC101B" w:rsidRPr="00825376" w:rsidRDefault="00DC101B" w:rsidP="00273608">
      <w:pPr>
        <w:spacing w:after="0" w:line="240" w:lineRule="auto"/>
        <w:ind w:firstLine="567"/>
        <w:jc w:val="both"/>
        <w:rPr>
          <w:rFonts w:ascii="Times New Roman" w:eastAsia="Calibri" w:hAnsi="Times New Roman" w:cs="Times New Roman"/>
          <w:b/>
          <w:color w:val="000000" w:themeColor="text1"/>
          <w:sz w:val="24"/>
          <w:szCs w:val="24"/>
          <w:lang w:val="az-Latn-AZ"/>
        </w:rPr>
        <w:sectPr w:rsidR="00DC101B" w:rsidRPr="00825376" w:rsidSect="00AF4A25">
          <w:headerReference w:type="even" r:id="rId14"/>
          <w:headerReference w:type="default" r:id="rId15"/>
          <w:footerReference w:type="even" r:id="rId16"/>
          <w:pgSz w:w="9639" w:h="13608" w:code="7"/>
          <w:pgMar w:top="1418" w:right="1134" w:bottom="1418" w:left="1134" w:header="964" w:footer="737" w:gutter="0"/>
          <w:paperSrc w:first="15" w:other="15"/>
          <w:pgNumType w:start="22"/>
          <w:cols w:space="708"/>
          <w:docGrid w:linePitch="360"/>
        </w:sectPr>
      </w:pPr>
    </w:p>
    <w:p w:rsidR="00DC7BE6" w:rsidRPr="00825376" w:rsidRDefault="00DC7BE6"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p>
    <w:p w:rsidR="00DC7BE6" w:rsidRPr="00825376" w:rsidRDefault="008E286B"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r w:rsidRPr="00825376">
        <w:rPr>
          <w:rFonts w:ascii="Times New Roman" w:eastAsia="Calibri" w:hAnsi="Times New Roman" w:cs="Times New Roman"/>
          <w:b/>
          <w:bCs/>
          <w:color w:val="000000" w:themeColor="text1"/>
          <w:sz w:val="24"/>
          <w:szCs w:val="24"/>
          <w:lang w:val="az-Latn-AZ" w:bidi="ar-SA"/>
        </w:rPr>
        <w:t>UOT 81.</w:t>
      </w:r>
      <w:r w:rsidR="00B43412" w:rsidRPr="00825376">
        <w:rPr>
          <w:rFonts w:ascii="Times New Roman" w:eastAsia="Calibri" w:hAnsi="Times New Roman" w:cs="Times New Roman"/>
          <w:b/>
          <w:bCs/>
          <w:color w:val="000000" w:themeColor="text1"/>
          <w:sz w:val="24"/>
          <w:szCs w:val="24"/>
          <w:lang w:val="az-Latn-AZ" w:bidi="ar-SA"/>
        </w:rPr>
        <w:t xml:space="preserve"> </w:t>
      </w:r>
    </w:p>
    <w:p w:rsidR="00DC7BE6" w:rsidRPr="00825376" w:rsidRDefault="00DC7BE6"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p>
    <w:p w:rsidR="005E4B0D" w:rsidRPr="00825376" w:rsidRDefault="005E4B0D" w:rsidP="00BB11B2">
      <w:pPr>
        <w:pStyle w:val="B2"/>
        <w:rPr>
          <w:color w:val="000000" w:themeColor="text1"/>
        </w:rPr>
      </w:pPr>
      <w:r w:rsidRPr="00825376">
        <w:rPr>
          <w:color w:val="000000" w:themeColor="text1"/>
        </w:rPr>
        <w:t>Ülkər Xanlarova</w:t>
      </w:r>
    </w:p>
    <w:p w:rsidR="005E4B0D" w:rsidRPr="00825376" w:rsidRDefault="005E4B0D" w:rsidP="00BB11B2">
      <w:pPr>
        <w:spacing w:after="0" w:line="240" w:lineRule="auto"/>
        <w:ind w:firstLine="567"/>
        <w:jc w:val="right"/>
        <w:rPr>
          <w:rFonts w:ascii="Times New Roman" w:eastAsia="Calibri" w:hAnsi="Times New Roman" w:cs="Times New Roman"/>
          <w:i/>
          <w:color w:val="000000" w:themeColor="text1"/>
          <w:sz w:val="24"/>
          <w:szCs w:val="24"/>
          <w:lang w:val="az-Latn-AZ" w:bidi="ar-SA"/>
        </w:rPr>
      </w:pPr>
      <w:r w:rsidRPr="00825376">
        <w:rPr>
          <w:rFonts w:ascii="Times New Roman" w:eastAsia="Calibri" w:hAnsi="Times New Roman" w:cs="Times New Roman"/>
          <w:i/>
          <w:color w:val="000000" w:themeColor="text1"/>
          <w:sz w:val="24"/>
          <w:szCs w:val="24"/>
          <w:lang w:val="az-Latn-AZ" w:bidi="ar-SA"/>
        </w:rPr>
        <w:t xml:space="preserve">AMEA, Nəsimi adına Dilçilik </w:t>
      </w:r>
      <w:r w:rsidR="00BB11B2" w:rsidRPr="00825376">
        <w:rPr>
          <w:rFonts w:ascii="Times New Roman" w:eastAsia="Calibri" w:hAnsi="Times New Roman" w:cs="Times New Roman"/>
          <w:i/>
          <w:color w:val="000000" w:themeColor="text1"/>
          <w:sz w:val="24"/>
          <w:szCs w:val="24"/>
          <w:lang w:val="az-Latn-AZ" w:bidi="ar-SA"/>
        </w:rPr>
        <w:t>İ</w:t>
      </w:r>
      <w:r w:rsidRPr="00825376">
        <w:rPr>
          <w:rFonts w:ascii="Times New Roman" w:eastAsia="Calibri" w:hAnsi="Times New Roman" w:cs="Times New Roman"/>
          <w:i/>
          <w:color w:val="000000" w:themeColor="text1"/>
          <w:sz w:val="24"/>
          <w:szCs w:val="24"/>
          <w:lang w:val="az-Latn-AZ" w:bidi="ar-SA"/>
        </w:rPr>
        <w:t>nstitutu</w:t>
      </w:r>
    </w:p>
    <w:p w:rsidR="005E4B0D" w:rsidRPr="00825376" w:rsidRDefault="005E4B0D" w:rsidP="00BB11B2">
      <w:pPr>
        <w:spacing w:after="0" w:line="240" w:lineRule="auto"/>
        <w:ind w:firstLine="567"/>
        <w:jc w:val="right"/>
        <w:rPr>
          <w:rFonts w:ascii="Times New Roman" w:eastAsia="Calibri" w:hAnsi="Times New Roman" w:cs="Times New Roman"/>
          <w:i/>
          <w:color w:val="000000" w:themeColor="text1"/>
          <w:sz w:val="24"/>
          <w:szCs w:val="24"/>
          <w:lang w:val="az-Latn-AZ" w:bidi="ar-SA"/>
        </w:rPr>
      </w:pPr>
      <w:r w:rsidRPr="00825376">
        <w:rPr>
          <w:rFonts w:ascii="Times New Roman" w:eastAsia="Calibri" w:hAnsi="Times New Roman" w:cs="Times New Roman"/>
          <w:i/>
          <w:color w:val="000000" w:themeColor="text1"/>
          <w:sz w:val="24"/>
          <w:szCs w:val="24"/>
          <w:lang w:val="az-Latn-AZ" w:bidi="ar-SA"/>
        </w:rPr>
        <w:t>ulkar.khanlar@gmail.com</w:t>
      </w:r>
    </w:p>
    <w:p w:rsidR="00DC7BE6" w:rsidRPr="00825376" w:rsidRDefault="00DC7BE6"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p>
    <w:p w:rsidR="0051290E" w:rsidRPr="00825376" w:rsidRDefault="005E4B0D" w:rsidP="0051290E">
      <w:pPr>
        <w:pStyle w:val="B3"/>
        <w:rPr>
          <w:color w:val="000000" w:themeColor="text1"/>
        </w:rPr>
      </w:pPr>
      <w:r w:rsidRPr="00825376">
        <w:rPr>
          <w:color w:val="000000" w:themeColor="text1"/>
        </w:rPr>
        <w:t xml:space="preserve">DİLLƏRDƏ QRAMMATİK CİNSİN VƏ GENDERİN </w:t>
      </w:r>
    </w:p>
    <w:p w:rsidR="005E4B0D" w:rsidRPr="00825376" w:rsidRDefault="005E4B0D" w:rsidP="0051290E">
      <w:pPr>
        <w:pStyle w:val="B3"/>
        <w:rPr>
          <w:color w:val="000000" w:themeColor="text1"/>
        </w:rPr>
      </w:pPr>
      <w:r w:rsidRPr="00825376">
        <w:rPr>
          <w:color w:val="000000" w:themeColor="text1"/>
        </w:rPr>
        <w:t>İFADƏ ÜSULLARI</w:t>
      </w:r>
    </w:p>
    <w:p w:rsidR="00DC7BE6" w:rsidRPr="00825376" w:rsidRDefault="00DC7BE6" w:rsidP="00273608">
      <w:pPr>
        <w:spacing w:after="0" w:line="240" w:lineRule="auto"/>
        <w:ind w:firstLine="567"/>
        <w:jc w:val="both"/>
        <w:rPr>
          <w:rFonts w:ascii="Times New Roman" w:eastAsia="Calibri" w:hAnsi="Times New Roman" w:cs="Times New Roman"/>
          <w:b/>
          <w:bCs/>
          <w:i/>
          <w:iCs/>
          <w:color w:val="000000" w:themeColor="text1"/>
          <w:sz w:val="24"/>
          <w:szCs w:val="24"/>
          <w:lang w:val="az-Latn-AZ" w:bidi="ar-SA"/>
        </w:rPr>
      </w:pPr>
    </w:p>
    <w:p w:rsidR="005E4B0D" w:rsidRPr="00825376" w:rsidRDefault="005E4B0D" w:rsidP="00273608">
      <w:pPr>
        <w:spacing w:after="0" w:line="240" w:lineRule="auto"/>
        <w:ind w:firstLine="567"/>
        <w:jc w:val="both"/>
        <w:rPr>
          <w:rFonts w:ascii="Times New Roman" w:eastAsia="Calibri" w:hAnsi="Times New Roman" w:cs="Times New Roman"/>
          <w:i/>
          <w:iCs/>
          <w:color w:val="000000" w:themeColor="text1"/>
          <w:szCs w:val="24"/>
          <w:lang w:val="az-Latn-AZ" w:bidi="ar-SA"/>
        </w:rPr>
      </w:pPr>
      <w:r w:rsidRPr="00825376">
        <w:rPr>
          <w:rFonts w:ascii="Times New Roman" w:eastAsia="Calibri" w:hAnsi="Times New Roman" w:cs="Times New Roman"/>
          <w:b/>
          <w:bCs/>
          <w:iCs/>
          <w:color w:val="000000" w:themeColor="text1"/>
          <w:szCs w:val="24"/>
          <w:lang w:val="az-Latn-AZ" w:bidi="ar-SA"/>
        </w:rPr>
        <w:t>Açar sözlər:</w:t>
      </w:r>
      <w:r w:rsidRPr="00825376">
        <w:rPr>
          <w:rFonts w:ascii="Times New Roman" w:eastAsia="Calibri" w:hAnsi="Times New Roman" w:cs="Times New Roman"/>
          <w:b/>
          <w:bCs/>
          <w:i/>
          <w:iCs/>
          <w:color w:val="000000" w:themeColor="text1"/>
          <w:szCs w:val="24"/>
          <w:lang w:val="az-Latn-AZ" w:bidi="ar-SA"/>
        </w:rPr>
        <w:t xml:space="preserve"> </w:t>
      </w:r>
      <w:r w:rsidRPr="00825376">
        <w:rPr>
          <w:rFonts w:ascii="Times New Roman" w:eastAsia="Calibri" w:hAnsi="Times New Roman" w:cs="Times New Roman"/>
          <w:i/>
          <w:iCs/>
          <w:color w:val="000000" w:themeColor="text1"/>
          <w:szCs w:val="24"/>
          <w:lang w:val="az-Latn-AZ" w:bidi="ar-SA"/>
        </w:rPr>
        <w:t>bioloji cins və gender, qrammatik cins, qrammatik cins və idrak, dil və cinsi ayrıseçkilik, qrammatik cins və sosial stereotiplər.</w:t>
      </w:r>
    </w:p>
    <w:p w:rsidR="00505834" w:rsidRPr="00825376" w:rsidRDefault="00505834" w:rsidP="00273608">
      <w:pPr>
        <w:spacing w:after="0" w:line="240" w:lineRule="auto"/>
        <w:ind w:firstLine="567"/>
        <w:jc w:val="both"/>
        <w:rPr>
          <w:rFonts w:ascii="Times New Roman" w:eastAsia="Calibri" w:hAnsi="Times New Roman" w:cs="Times New Roman"/>
          <w:b/>
          <w:bCs/>
          <w:i/>
          <w:iCs/>
          <w:color w:val="000000" w:themeColor="text1"/>
          <w:szCs w:val="24"/>
          <w:lang w:val="az-Latn-AZ" w:bidi="ar-SA"/>
        </w:rPr>
      </w:pPr>
      <w:r w:rsidRPr="00825376">
        <w:rPr>
          <w:rFonts w:ascii="Times New Roman" w:eastAsia="Calibri" w:hAnsi="Times New Roman" w:cs="Times New Roman"/>
          <w:b/>
          <w:bCs/>
          <w:iCs/>
          <w:color w:val="000000" w:themeColor="text1"/>
          <w:szCs w:val="24"/>
          <w:lang w:val="az-Latn-AZ" w:bidi="ar-SA"/>
        </w:rPr>
        <w:t>Key words</w:t>
      </w:r>
      <w:r w:rsidRPr="00825376">
        <w:rPr>
          <w:rFonts w:ascii="Times New Roman" w:eastAsia="Calibri" w:hAnsi="Times New Roman" w:cs="Times New Roman"/>
          <w:b/>
          <w:iCs/>
          <w:color w:val="000000" w:themeColor="text1"/>
          <w:szCs w:val="24"/>
          <w:lang w:val="az-Latn-AZ" w:bidi="ar-SA"/>
        </w:rPr>
        <w:t>:</w:t>
      </w:r>
      <w:r w:rsidRPr="00825376">
        <w:rPr>
          <w:rFonts w:ascii="Times New Roman" w:eastAsia="Calibri" w:hAnsi="Times New Roman" w:cs="Times New Roman"/>
          <w:i/>
          <w:iCs/>
          <w:color w:val="000000" w:themeColor="text1"/>
          <w:szCs w:val="24"/>
          <w:lang w:val="az-Latn-AZ" w:bidi="ar-SA"/>
        </w:rPr>
        <w:t xml:space="preserve"> sex and gender, grammatical gender, grammatical gender and cognition, gender inequality and language, grammatical gender and social stereotypes.</w:t>
      </w:r>
    </w:p>
    <w:p w:rsidR="005E4B0D" w:rsidRPr="00825376" w:rsidRDefault="005E4B0D" w:rsidP="00273608">
      <w:pPr>
        <w:spacing w:after="0" w:line="240" w:lineRule="auto"/>
        <w:ind w:firstLine="567"/>
        <w:jc w:val="both"/>
        <w:rPr>
          <w:rFonts w:ascii="Times New Roman" w:eastAsia="Calibri" w:hAnsi="Times New Roman" w:cs="Times New Roman"/>
          <w:b/>
          <w:bCs/>
          <w:i/>
          <w:iCs/>
          <w:color w:val="000000" w:themeColor="text1"/>
          <w:szCs w:val="24"/>
          <w:lang w:bidi="ar-SA"/>
        </w:rPr>
      </w:pPr>
      <w:r w:rsidRPr="00825376">
        <w:rPr>
          <w:rFonts w:ascii="Times New Roman" w:eastAsia="Calibri" w:hAnsi="Times New Roman" w:cs="Times New Roman"/>
          <w:b/>
          <w:bCs/>
          <w:iCs/>
          <w:color w:val="000000" w:themeColor="text1"/>
          <w:szCs w:val="24"/>
          <w:lang w:bidi="ar-SA"/>
        </w:rPr>
        <w:t>Ключевые слова:</w:t>
      </w:r>
      <w:r w:rsidRPr="00825376">
        <w:rPr>
          <w:rFonts w:ascii="Times New Roman" w:eastAsia="Calibri" w:hAnsi="Times New Roman" w:cs="Times New Roman"/>
          <w:b/>
          <w:bCs/>
          <w:i/>
          <w:iCs/>
          <w:color w:val="000000" w:themeColor="text1"/>
          <w:szCs w:val="24"/>
          <w:lang w:bidi="ar-SA"/>
        </w:rPr>
        <w:t xml:space="preserve"> </w:t>
      </w:r>
      <w:r w:rsidRPr="00825376">
        <w:rPr>
          <w:rFonts w:ascii="Times New Roman" w:eastAsia="Calibri" w:hAnsi="Times New Roman" w:cs="Times New Roman"/>
          <w:i/>
          <w:iCs/>
          <w:color w:val="000000" w:themeColor="text1"/>
          <w:szCs w:val="24"/>
          <w:lang w:bidi="ar-SA"/>
        </w:rPr>
        <w:t>биологический род и пол, грамматический род, грамматический род и восприятие, язык и гендерное неравенство, грамматический род и социальные стереотипы.</w:t>
      </w:r>
    </w:p>
    <w:p w:rsidR="00DC7BE6" w:rsidRPr="00825376" w:rsidRDefault="00DC7BE6"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Cins kateqoriyasını dərindən analiz etmək, onun dünya dillərində tut</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ğu mövqeyi hərtərəfli şəkildə dərk etmək üçün əvvəlcə bioloji cins ilə ya</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xın illərdə Azərbaycan dilində də kifayət qədər tez-tez rast gəlinən gender söz</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lərini bir-birindən fərqləndirmək lazımdır. Bioloji cins adından da gö</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rün</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dü</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yü kimi, insanların fiziki xüsusiyyətləri ilə müəyyən olunub, onların kişi və ya qadın cinsinə mənsub olduğunu bildirir. Gender dedikdə, əvvəlcə qram</w:t>
      </w:r>
      <w:r w:rsidR="00E05B38" w:rsidRPr="00825376">
        <w:rPr>
          <w:rFonts w:ascii="Times New Roman" w:eastAsia="Calibri" w:hAnsi="Times New Roman" w:cs="Times New Roman"/>
          <w:color w:val="000000" w:themeColor="text1"/>
          <w:sz w:val="24"/>
          <w:szCs w:val="24"/>
          <w:lang w:val="az-Latn-AZ" w:bidi="ar-SA"/>
        </w:rPr>
        <w:softHyphen/>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matikadakı cins kateqoriyası, yəni canlı və cansız varlıqların əsasən qa</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dın, kişi və orta cinsə bölünməsi nəzərdə tutulur. Müasir zamanda gender sö</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zünə həm də sosial anlamlar yüklənmiş və bu, kişi və qadın cinsi nü</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dələrinin fizioloji xüsusiyyətləri ilə deyil, onların cəmiyyətdə oy</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dıq</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 rolları, tutduqları mövqe, sahib olduqları hüquqlar və icra etdikləri və</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zi</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fə</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 ilə müəyyən olunur. Cins kateqoriyası bəzi dillərdə qadın və kişi cinsi ol</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maq</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 iki, bəzi dillərdə isə qadın, kişi və orta cins olmaqla üç qrupa bölünür. Var</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lıqların hansı qrupa aid olduğu bəzən onların bioloji xüsusiyyətləri ilə müəy</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 olunsa da, bu barədə dəqiq bir qanunauyğunluq mövcud deyildir. Bu o deməkdir ki, bəzən bir-birinə yaxın mənaları ifadə edən iki söz fərqli cins qruplarına və ya eyni bir söz bir dildə qadın, digər dildə kişi cinsinə məx</w:t>
      </w:r>
      <w:r w:rsidR="00E05B3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sus ola bilir.</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pacing w:val="-4"/>
          <w:sz w:val="24"/>
          <w:szCs w:val="24"/>
          <w:lang w:val="az-Latn-AZ" w:bidi="ar-SA"/>
        </w:rPr>
      </w:pPr>
      <w:r w:rsidRPr="00825376">
        <w:rPr>
          <w:rFonts w:ascii="Times New Roman" w:eastAsia="Calibri" w:hAnsi="Times New Roman" w:cs="Times New Roman"/>
          <w:color w:val="000000" w:themeColor="text1"/>
          <w:spacing w:val="-4"/>
          <w:sz w:val="24"/>
          <w:szCs w:val="24"/>
          <w:lang w:val="az-Latn-AZ" w:bidi="ar-SA"/>
        </w:rPr>
        <w:t>Cins kateqoriyasının bu və ya digər formada dildə mövcudluğunun hə</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min dil daşıyıcılarının təfəkkürünə təsiri uzun zaman elmi araşdırmaların təd</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qi</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qat obyekti olmuşdur. Bu məqsədlə adı çəkilən kateqoriyanın həm möv</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cud ol</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du</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ğu, həm də olmadığı dillərin daşıyıcıları çoxsaylı tədqiqatlara cəlb edilmişlər. Bə</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ziləri bunu sadəcə canlı və cansız varlıqların fiziki xü</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su</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siy</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yətləri ilə əla</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qə</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lən</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dirsə də, digərləri gender bərabərsizliyi, cəmiyyətdə qa</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dınlara qarşı ayrı</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seç</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ki</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lik və onların alçaldılması kimi ciddi məsələlər ilə əla</w:t>
      </w:r>
      <w:r w:rsidR="00450D6B"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qələndirirlər.</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Dilin koqnitiv təsirləri məsələsi 19-cu əsrin başlanğıcında linqvokul</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tu</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ro</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logi</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yanın inkişafı ilə gündəmə gəlmişdir. Düşünmə, öyrənmə və reallığı qav</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rama kimi məsələlərdə dilin qrammatik quruluşunun xüsusi əhəmiyyət da</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şıdığını əsasən F.Boas, E.Sepir və B.L.Uorf söyləmişdir </w:t>
      </w:r>
      <w:bookmarkStart w:id="47" w:name="_Hlk94822461"/>
      <w:r w:rsidRPr="00825376">
        <w:rPr>
          <w:rFonts w:ascii="Times New Roman" w:eastAsia="Calibri" w:hAnsi="Times New Roman" w:cs="Times New Roman"/>
          <w:color w:val="000000" w:themeColor="text1"/>
          <w:sz w:val="24"/>
          <w:szCs w:val="24"/>
          <w:lang w:val="az-Latn-AZ" w:bidi="ar-SA"/>
        </w:rPr>
        <w:t>[bax:</w:t>
      </w:r>
      <w:r w:rsidR="00DF5721"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 xml:space="preserve">1, s. 1]. </w:t>
      </w:r>
      <w:bookmarkEnd w:id="47"/>
      <w:r w:rsidRPr="00825376">
        <w:rPr>
          <w:rFonts w:ascii="Times New Roman" w:eastAsia="Calibri" w:hAnsi="Times New Roman" w:cs="Times New Roman"/>
          <w:color w:val="000000" w:themeColor="text1"/>
          <w:sz w:val="24"/>
          <w:szCs w:val="24"/>
          <w:lang w:val="az-Latn-AZ" w:bidi="ar-SA"/>
        </w:rPr>
        <w:t>Hal-ha</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zırda bir sıra araşdırmalar da dilin idraka təsir etdiyini təsdiqləyir və tə</w:t>
      </w:r>
      <w:r w:rsidR="00DF572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sir edən bu faktorlardan biri qrammatik cinsdir [bax:</w:t>
      </w:r>
      <w:r w:rsidR="00DF5721"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1, s. 1]. Dil nisbiliyi nə</w:t>
      </w:r>
      <w:r w:rsidR="00DF5721" w:rsidRPr="00825376">
        <w:rPr>
          <w:rFonts w:ascii="Times New Roman" w:eastAsia="Calibri" w:hAnsi="Times New Roman" w:cs="Times New Roman"/>
          <w:color w:val="000000" w:themeColor="text1"/>
          <w:sz w:val="24"/>
          <w:szCs w:val="24"/>
          <w:lang w:val="az-Latn-AZ" w:bidi="ar-SA"/>
        </w:rPr>
        <w:softHyphen/>
      </w:r>
      <w:r w:rsidR="00DF5721" w:rsidRPr="00825376">
        <w:rPr>
          <w:rFonts w:ascii="Times New Roman" w:eastAsia="Calibri" w:hAnsi="Times New Roman" w:cs="Times New Roman"/>
          <w:color w:val="000000" w:themeColor="text1"/>
          <w:sz w:val="24"/>
          <w:szCs w:val="24"/>
          <w:lang w:val="az-Latn-AZ" w:bidi="ar-SA"/>
        </w:rPr>
        <w:softHyphen/>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zə</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riy</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yəsinin daha zəif bir variantına görə, dil koqnitiv proseslərə yalnız xü</w:t>
      </w:r>
      <w:r w:rsidR="00DF572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susi və</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ziyyətdə, xüsusilə qrammatik kodlaşdırma tələb olunduğu zaman öz tə</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w:t>
      </w:r>
      <w:r w:rsidR="00FC244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 göstərir [bax:</w:t>
      </w:r>
      <w:r w:rsidR="00DF5721"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1, s. 1-2].</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Bir sıra tədqiqatçılar dilləri cinsin mövcud olmadığı dillər (məs., fin, es</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ton, macar dilləri), varlıqların cinsinin onların bioloji xüsusiyyətləri ilə müəy</w:t>
      </w:r>
      <w:r w:rsidR="00DF5721" w:rsidRPr="00825376">
        <w:rPr>
          <w:rFonts w:ascii="Times New Roman" w:eastAsia="Calibri" w:hAnsi="Times New Roman" w:cs="Times New Roman"/>
          <w:color w:val="000000" w:themeColor="text1"/>
          <w:sz w:val="24"/>
          <w:szCs w:val="24"/>
          <w:lang w:val="az-Latn-AZ" w:bidi="ar-SA"/>
        </w:rPr>
        <w:softHyphen/>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 olunduğu dillər (məsələn, ingilis, İsveç və Norveç dilləri) və qram</w:t>
      </w:r>
      <w:r w:rsidR="00782B95" w:rsidRPr="00825376">
        <w:rPr>
          <w:rFonts w:ascii="Times New Roman" w:eastAsia="Calibri" w:hAnsi="Times New Roman" w:cs="Times New Roman"/>
          <w:color w:val="000000" w:themeColor="text1"/>
          <w:sz w:val="24"/>
          <w:szCs w:val="24"/>
          <w:lang w:val="az-Latn-AZ" w:bidi="ar-SA"/>
        </w:rPr>
        <w:softHyphen/>
      </w:r>
      <w:r w:rsidR="00DF5721" w:rsidRPr="00825376">
        <w:rPr>
          <w:rFonts w:ascii="Times New Roman" w:eastAsia="Calibri" w:hAnsi="Times New Roman" w:cs="Times New Roman"/>
          <w:color w:val="000000" w:themeColor="text1"/>
          <w:sz w:val="24"/>
          <w:szCs w:val="24"/>
          <w:lang w:val="az-Latn-AZ" w:bidi="ar-SA"/>
        </w:rPr>
        <w:softHyphen/>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matik cinsin var olduğu dillər (məsələn,ispan, italyan, almaq və polyak dili) kimi qruplara bölmüşdür </w:t>
      </w:r>
      <w:bookmarkStart w:id="48" w:name="_Hlk94823109"/>
      <w:r w:rsidRPr="00825376">
        <w:rPr>
          <w:rFonts w:ascii="Times New Roman" w:eastAsia="Calibri" w:hAnsi="Times New Roman" w:cs="Times New Roman"/>
          <w:color w:val="000000" w:themeColor="text1"/>
          <w:sz w:val="24"/>
          <w:szCs w:val="24"/>
          <w:lang w:val="az-Latn-AZ" w:bidi="ar-SA"/>
        </w:rPr>
        <w:t xml:space="preserve">[bax:1, s. 2]. </w:t>
      </w:r>
      <w:bookmarkEnd w:id="48"/>
      <w:r w:rsidRPr="00825376">
        <w:rPr>
          <w:rFonts w:ascii="Times New Roman" w:eastAsia="Calibri" w:hAnsi="Times New Roman" w:cs="Times New Roman"/>
          <w:color w:val="000000" w:themeColor="text1"/>
          <w:sz w:val="24"/>
          <w:szCs w:val="24"/>
          <w:lang w:val="az-Latn-AZ" w:bidi="ar-SA"/>
        </w:rPr>
        <w:t>Onların arasında insan yaddaşı, can</w:t>
      </w:r>
      <w:r w:rsidR="00782B95" w:rsidRPr="00825376">
        <w:rPr>
          <w:rFonts w:ascii="Times New Roman" w:eastAsia="Calibri" w:hAnsi="Times New Roman" w:cs="Times New Roman"/>
          <w:color w:val="000000" w:themeColor="text1"/>
          <w:sz w:val="24"/>
          <w:szCs w:val="24"/>
          <w:lang w:val="az-Latn-AZ" w:bidi="ar-SA"/>
        </w:rPr>
        <w:softHyphen/>
      </w:r>
      <w:r w:rsidR="00DF572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sızları şəxsləndirmə, onları kateqoriya və cinslərə bölmə kimi idraki key</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fiy</w:t>
      </w:r>
      <w:r w:rsidR="00782B95" w:rsidRPr="00825376">
        <w:rPr>
          <w:rFonts w:ascii="Times New Roman" w:eastAsia="Calibri" w:hAnsi="Times New Roman" w:cs="Times New Roman"/>
          <w:color w:val="000000" w:themeColor="text1"/>
          <w:sz w:val="24"/>
          <w:szCs w:val="24"/>
          <w:lang w:val="az-Latn-AZ" w:bidi="ar-SA"/>
        </w:rPr>
        <w:softHyphen/>
      </w:r>
      <w:r w:rsidR="00DF572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yətlərə ən çox təsir etməsi baxımından qrammatik cins psixolinqvistlərin ma</w:t>
      </w:r>
      <w:r w:rsidR="00DF5721" w:rsidRPr="00825376">
        <w:rPr>
          <w:rFonts w:ascii="Times New Roman" w:eastAsia="Calibri" w:hAnsi="Times New Roman" w:cs="Times New Roman"/>
          <w:color w:val="000000" w:themeColor="text1"/>
          <w:sz w:val="24"/>
          <w:szCs w:val="24"/>
          <w:lang w:val="az-Latn-AZ" w:bidi="ar-SA"/>
        </w:rPr>
        <w:softHyphen/>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rağına səbəb olmuşdur. Bəzi mütəxəssislər yalnız kişi və qadın cinsi ka</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te</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qoriyalarının mövcud olduğu dillərin insan təfəkkürünə təsirinin olduğunu id</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dia etsə də, üç cinsin (kişi, qadın və orta cins) olduğu polyak dilinin koq</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tiv təsirlərini araşdırmışdır. Polyak dilində əşyalar istənilən cinsə aid ola bi</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lər. Məs., </w:t>
      </w:r>
      <w:r w:rsidRPr="00825376">
        <w:rPr>
          <w:rFonts w:ascii="Times New Roman" w:eastAsia="Calibri" w:hAnsi="Times New Roman" w:cs="Times New Roman"/>
          <w:i/>
          <w:iCs/>
          <w:color w:val="000000" w:themeColor="text1"/>
          <w:sz w:val="24"/>
          <w:szCs w:val="24"/>
          <w:lang w:val="az-Latn-AZ" w:bidi="ar-SA"/>
        </w:rPr>
        <w:t>ten pomidor</w:t>
      </w:r>
      <w:r w:rsidRPr="00825376">
        <w:rPr>
          <w:rFonts w:ascii="Times New Roman" w:eastAsia="Calibri" w:hAnsi="Times New Roman" w:cs="Times New Roman"/>
          <w:color w:val="000000" w:themeColor="text1"/>
          <w:sz w:val="24"/>
          <w:szCs w:val="24"/>
          <w:lang w:val="az-Latn-AZ" w:bidi="ar-SA"/>
        </w:rPr>
        <w:t xml:space="preserve"> (pomidor) kişi cinsi, </w:t>
      </w:r>
      <w:r w:rsidRPr="00825376">
        <w:rPr>
          <w:rFonts w:ascii="Times New Roman" w:eastAsia="Calibri" w:hAnsi="Times New Roman" w:cs="Times New Roman"/>
          <w:i/>
          <w:iCs/>
          <w:color w:val="000000" w:themeColor="text1"/>
          <w:sz w:val="24"/>
          <w:szCs w:val="24"/>
          <w:lang w:val="az-Latn-AZ" w:bidi="ar-SA"/>
        </w:rPr>
        <w:t>ta jagoda</w:t>
      </w:r>
      <w:r w:rsidRPr="00825376">
        <w:rPr>
          <w:rFonts w:ascii="Times New Roman" w:eastAsia="Calibri" w:hAnsi="Times New Roman" w:cs="Times New Roman"/>
          <w:color w:val="000000" w:themeColor="text1"/>
          <w:sz w:val="24"/>
          <w:szCs w:val="24"/>
          <w:lang w:val="az-Latn-AZ" w:bidi="ar-SA"/>
        </w:rPr>
        <w:t xml:space="preserve"> (giləmeyvə) qadın cin</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si, </w:t>
      </w:r>
      <w:r w:rsidRPr="00825376">
        <w:rPr>
          <w:rFonts w:ascii="Times New Roman" w:eastAsia="Calibri" w:hAnsi="Times New Roman" w:cs="Times New Roman"/>
          <w:i/>
          <w:iCs/>
          <w:color w:val="000000" w:themeColor="text1"/>
          <w:sz w:val="24"/>
          <w:szCs w:val="24"/>
          <w:lang w:val="az-Latn-AZ" w:bidi="ar-SA"/>
        </w:rPr>
        <w:t>to</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jabłko</w:t>
      </w:r>
      <w:r w:rsidRPr="00825376">
        <w:rPr>
          <w:rFonts w:ascii="Times New Roman" w:eastAsia="Calibri" w:hAnsi="Times New Roman" w:cs="Times New Roman"/>
          <w:color w:val="000000" w:themeColor="text1"/>
          <w:sz w:val="24"/>
          <w:szCs w:val="24"/>
          <w:lang w:val="az-Latn-AZ" w:bidi="ar-SA"/>
        </w:rPr>
        <w:t xml:space="preserve"> (alma) orta cinsdir </w:t>
      </w:r>
      <w:bookmarkStart w:id="49" w:name="_Hlk94823158"/>
      <w:r w:rsidRPr="00825376">
        <w:rPr>
          <w:rFonts w:ascii="Times New Roman" w:eastAsia="Calibri" w:hAnsi="Times New Roman" w:cs="Times New Roman"/>
          <w:color w:val="000000" w:themeColor="text1"/>
          <w:sz w:val="24"/>
          <w:szCs w:val="24"/>
          <w:lang w:val="az-Latn-AZ" w:bidi="ar-SA"/>
        </w:rPr>
        <w:t>[1, s. 2].</w:t>
      </w:r>
      <w:r w:rsidR="00B43412" w:rsidRPr="00825376">
        <w:rPr>
          <w:rFonts w:ascii="Times New Roman" w:eastAsia="Calibri" w:hAnsi="Times New Roman" w:cs="Times New Roman"/>
          <w:color w:val="000000" w:themeColor="text1"/>
          <w:sz w:val="24"/>
          <w:szCs w:val="24"/>
          <w:lang w:val="az-Latn-AZ" w:bidi="ar-SA"/>
        </w:rPr>
        <w:t xml:space="preserve"> </w:t>
      </w:r>
      <w:bookmarkEnd w:id="49"/>
      <w:r w:rsidRPr="00825376">
        <w:rPr>
          <w:rFonts w:ascii="Times New Roman" w:eastAsia="Calibri" w:hAnsi="Times New Roman" w:cs="Times New Roman"/>
          <w:color w:val="000000" w:themeColor="text1"/>
          <w:sz w:val="24"/>
          <w:szCs w:val="24"/>
          <w:lang w:val="az-Latn-AZ" w:bidi="ar-SA"/>
        </w:rPr>
        <w:t>Bundan əlavə, bioloji cəhətdən müəy</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 cinsə sahib olan bəzi varlıqlar qrammatikada fərqli cins ka</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te</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qo</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sına daxil ola bilərlər. Məs.,</w:t>
      </w:r>
      <w:r w:rsidRPr="00825376">
        <w:rPr>
          <w:rFonts w:ascii="Times New Roman" w:eastAsia="Calibri" w:hAnsi="Times New Roman" w:cs="Times New Roman"/>
          <w:i/>
          <w:iCs/>
          <w:color w:val="000000" w:themeColor="text1"/>
          <w:sz w:val="24"/>
          <w:szCs w:val="24"/>
          <w:lang w:val="az-Latn-AZ" w:bidi="ar-SA"/>
        </w:rPr>
        <w:t>to dziecko</w:t>
      </w:r>
      <w:r w:rsidRPr="00825376">
        <w:rPr>
          <w:rFonts w:ascii="Times New Roman" w:eastAsia="Calibri" w:hAnsi="Times New Roman" w:cs="Times New Roman"/>
          <w:color w:val="000000" w:themeColor="text1"/>
          <w:sz w:val="24"/>
          <w:szCs w:val="24"/>
          <w:lang w:val="az-Latn-AZ" w:bidi="ar-SA"/>
        </w:rPr>
        <w:t> (uşaq); </w:t>
      </w:r>
      <w:r w:rsidRPr="00825376">
        <w:rPr>
          <w:rFonts w:ascii="Times New Roman" w:eastAsia="Calibri" w:hAnsi="Times New Roman" w:cs="Times New Roman"/>
          <w:i/>
          <w:iCs/>
          <w:color w:val="000000" w:themeColor="text1"/>
          <w:sz w:val="24"/>
          <w:szCs w:val="24"/>
          <w:lang w:val="az-Latn-AZ" w:bidi="ar-SA"/>
        </w:rPr>
        <w:t>to szczenię</w:t>
      </w:r>
      <w:r w:rsidRPr="00825376">
        <w:rPr>
          <w:rFonts w:ascii="Times New Roman" w:eastAsia="Calibri" w:hAnsi="Times New Roman" w:cs="Times New Roman"/>
          <w:color w:val="000000" w:themeColor="text1"/>
          <w:sz w:val="24"/>
          <w:szCs w:val="24"/>
          <w:lang w:val="az-Latn-AZ" w:bidi="ar-SA"/>
        </w:rPr>
        <w:t> (küçük) kimi söz</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lərin mütləq bir cinsi olduğu halda, onlar orta cinsə aid edilmişdir </w:t>
      </w:r>
      <w:bookmarkStart w:id="50" w:name="_Hlk94823266"/>
      <w:r w:rsidRPr="00825376">
        <w:rPr>
          <w:rFonts w:ascii="Times New Roman" w:eastAsia="Calibri" w:hAnsi="Times New Roman" w:cs="Times New Roman"/>
          <w:color w:val="000000" w:themeColor="text1"/>
          <w:sz w:val="24"/>
          <w:szCs w:val="24"/>
          <w:lang w:val="az-Latn-AZ" w:bidi="ar-SA"/>
        </w:rPr>
        <w:t>[1, s. 2].</w:t>
      </w:r>
      <w:r w:rsidR="00B43412" w:rsidRPr="00825376">
        <w:rPr>
          <w:rFonts w:ascii="Times New Roman" w:eastAsia="Calibri" w:hAnsi="Times New Roman" w:cs="Times New Roman"/>
          <w:color w:val="000000" w:themeColor="text1"/>
          <w:sz w:val="24"/>
          <w:szCs w:val="24"/>
          <w:lang w:val="az-Latn-AZ" w:bidi="ar-SA"/>
        </w:rPr>
        <w:t xml:space="preserve"> </w:t>
      </w:r>
      <w:bookmarkEnd w:id="50"/>
      <w:r w:rsidRPr="00825376">
        <w:rPr>
          <w:rFonts w:ascii="Times New Roman" w:eastAsia="Calibri" w:hAnsi="Times New Roman" w:cs="Times New Roman"/>
          <w:color w:val="000000" w:themeColor="text1"/>
          <w:sz w:val="24"/>
          <w:szCs w:val="24"/>
          <w:lang w:val="az-Latn-AZ" w:bidi="ar-SA"/>
        </w:rPr>
        <w:t>Azərbaycan dilinə qız kimi tərcümə olunan</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to dziewczę</w:t>
      </w:r>
      <w:r w:rsidRPr="00825376">
        <w:rPr>
          <w:rFonts w:ascii="Times New Roman" w:eastAsia="Calibri" w:hAnsi="Times New Roman" w:cs="Times New Roman"/>
          <w:color w:val="000000" w:themeColor="text1"/>
          <w:sz w:val="24"/>
          <w:szCs w:val="24"/>
          <w:lang w:val="az-Latn-AZ" w:bidi="ar-SA"/>
        </w:rPr>
        <w:t> orta cinsə daxil</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dir. Cansız varlıqların qrammatik mənası heç bir semantik konnotasiyalar ifa</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etməsə də, şəxs bildirən və şəxs bildirməyən canlı isimlərin cinsi hə</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min sözlərin mənası ilə müəyyən edilir [bax: 1, s. 2]. halda, bu hal digər isim</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 üçün təsadüfi ola bilər (məsələn, günəş sözü alman dilində qadın (</w:t>
      </w:r>
      <w:r w:rsidRPr="00825376">
        <w:rPr>
          <w:rFonts w:ascii="Times New Roman" w:eastAsia="Calibri" w:hAnsi="Times New Roman" w:cs="Times New Roman"/>
          <w:i/>
          <w:iCs/>
          <w:color w:val="000000" w:themeColor="text1"/>
          <w:sz w:val="24"/>
          <w:szCs w:val="24"/>
          <w:u w:val="single"/>
          <w:lang w:val="az-Latn-AZ" w:bidi="ar-SA"/>
        </w:rPr>
        <w:t>die</w:t>
      </w:r>
      <w:r w:rsidRPr="00825376">
        <w:rPr>
          <w:rFonts w:ascii="Times New Roman" w:eastAsia="Calibri" w:hAnsi="Times New Roman" w:cs="Times New Roman"/>
          <w:i/>
          <w:iCs/>
          <w:color w:val="000000" w:themeColor="text1"/>
          <w:sz w:val="24"/>
          <w:szCs w:val="24"/>
          <w:lang w:val="az-Latn-AZ" w:bidi="ar-SA"/>
        </w:rPr>
        <w:t> Sonne)</w:t>
      </w:r>
      <w:r w:rsidRPr="00825376">
        <w:rPr>
          <w:rFonts w:ascii="Times New Roman" w:eastAsia="Calibri" w:hAnsi="Times New Roman" w:cs="Times New Roman"/>
          <w:color w:val="000000" w:themeColor="text1"/>
          <w:sz w:val="24"/>
          <w:szCs w:val="24"/>
          <w:lang w:val="az-Latn-AZ" w:bidi="ar-SA"/>
        </w:rPr>
        <w:t>, ispanca kişi (</w:t>
      </w:r>
      <w:r w:rsidRPr="00825376">
        <w:rPr>
          <w:rFonts w:ascii="Times New Roman" w:eastAsia="Calibri" w:hAnsi="Times New Roman" w:cs="Times New Roman"/>
          <w:i/>
          <w:iCs/>
          <w:color w:val="000000" w:themeColor="text1"/>
          <w:sz w:val="24"/>
          <w:szCs w:val="24"/>
          <w:u w:val="single"/>
          <w:lang w:val="az-Latn-AZ" w:bidi="ar-SA"/>
        </w:rPr>
        <w:t>el</w:t>
      </w:r>
      <w:r w:rsidRPr="00825376">
        <w:rPr>
          <w:rFonts w:ascii="Times New Roman" w:eastAsia="Calibri" w:hAnsi="Times New Roman" w:cs="Times New Roman"/>
          <w:i/>
          <w:iCs/>
          <w:color w:val="000000" w:themeColor="text1"/>
          <w:sz w:val="24"/>
          <w:szCs w:val="24"/>
          <w:lang w:val="az-Latn-AZ" w:bidi="ar-SA"/>
        </w:rPr>
        <w:t> sol</w:t>
      </w:r>
      <w:r w:rsidRPr="00825376">
        <w:rPr>
          <w:rFonts w:ascii="Times New Roman" w:eastAsia="Calibri" w:hAnsi="Times New Roman" w:cs="Times New Roman"/>
          <w:color w:val="000000" w:themeColor="text1"/>
          <w:sz w:val="24"/>
          <w:szCs w:val="24"/>
          <w:lang w:val="az-Latn-AZ" w:bidi="ar-SA"/>
        </w:rPr>
        <w:t>), polyak dilində isə orta cinsdir (</w:t>
      </w:r>
      <w:r w:rsidRPr="00825376">
        <w:rPr>
          <w:rFonts w:ascii="Times New Roman" w:eastAsia="Calibri" w:hAnsi="Times New Roman" w:cs="Times New Roman"/>
          <w:i/>
          <w:iCs/>
          <w:color w:val="000000" w:themeColor="text1"/>
          <w:sz w:val="24"/>
          <w:szCs w:val="24"/>
          <w:u w:val="single"/>
          <w:lang w:val="az-Latn-AZ" w:bidi="ar-SA"/>
        </w:rPr>
        <w:t>to</w:t>
      </w:r>
      <w:r w:rsidRPr="00825376">
        <w:rPr>
          <w:rFonts w:ascii="Times New Roman" w:eastAsia="Calibri" w:hAnsi="Times New Roman" w:cs="Times New Roman"/>
          <w:i/>
          <w:iCs/>
          <w:color w:val="000000" w:themeColor="text1"/>
          <w:sz w:val="24"/>
          <w:szCs w:val="24"/>
          <w:lang w:val="az-Latn-AZ" w:bidi="ar-SA"/>
        </w:rPr>
        <w:t> słońce</w:t>
      </w:r>
      <w:r w:rsidRPr="00825376">
        <w:rPr>
          <w:rFonts w:ascii="Times New Roman" w:eastAsia="Calibri" w:hAnsi="Times New Roman" w:cs="Times New Roman"/>
          <w:color w:val="000000" w:themeColor="text1"/>
          <w:sz w:val="24"/>
          <w:szCs w:val="24"/>
          <w:lang w:val="az-Latn-AZ" w:bidi="ar-SA"/>
        </w:rPr>
        <w:t>); ay ispanca qadın (</w:t>
      </w:r>
      <w:r w:rsidRPr="00825376">
        <w:rPr>
          <w:rFonts w:ascii="Times New Roman" w:eastAsia="Calibri" w:hAnsi="Times New Roman" w:cs="Times New Roman"/>
          <w:i/>
          <w:iCs/>
          <w:color w:val="000000" w:themeColor="text1"/>
          <w:sz w:val="24"/>
          <w:szCs w:val="24"/>
          <w:u w:val="single"/>
          <w:lang w:val="az-Latn-AZ" w:bidi="ar-SA"/>
        </w:rPr>
        <w:t>la</w:t>
      </w:r>
      <w:r w:rsidRPr="00825376">
        <w:rPr>
          <w:rFonts w:ascii="Times New Roman" w:eastAsia="Calibri" w:hAnsi="Times New Roman" w:cs="Times New Roman"/>
          <w:i/>
          <w:iCs/>
          <w:color w:val="000000" w:themeColor="text1"/>
          <w:sz w:val="24"/>
          <w:szCs w:val="24"/>
          <w:lang w:val="az-Latn-AZ" w:bidi="ar-SA"/>
        </w:rPr>
        <w:t> luna</w:t>
      </w:r>
      <w:r w:rsidRPr="00825376">
        <w:rPr>
          <w:rFonts w:ascii="Times New Roman" w:eastAsia="Calibri" w:hAnsi="Times New Roman" w:cs="Times New Roman"/>
          <w:color w:val="000000" w:themeColor="text1"/>
          <w:sz w:val="24"/>
          <w:szCs w:val="24"/>
          <w:lang w:val="az-Latn-AZ" w:bidi="ar-SA"/>
        </w:rPr>
        <w:t>), alman (</w:t>
      </w:r>
      <w:r w:rsidRPr="00825376">
        <w:rPr>
          <w:rFonts w:ascii="Times New Roman" w:eastAsia="Calibri" w:hAnsi="Times New Roman" w:cs="Times New Roman"/>
          <w:i/>
          <w:iCs/>
          <w:color w:val="000000" w:themeColor="text1"/>
          <w:sz w:val="24"/>
          <w:szCs w:val="24"/>
          <w:u w:val="single"/>
          <w:lang w:val="az-Latn-AZ" w:bidi="ar-SA"/>
        </w:rPr>
        <w:t>der</w:t>
      </w:r>
      <w:r w:rsidRPr="00825376">
        <w:rPr>
          <w:rFonts w:ascii="Times New Roman" w:eastAsia="Calibri" w:hAnsi="Times New Roman" w:cs="Times New Roman"/>
          <w:i/>
          <w:iCs/>
          <w:color w:val="000000" w:themeColor="text1"/>
          <w:sz w:val="24"/>
          <w:szCs w:val="24"/>
          <w:lang w:val="az-Latn-AZ" w:bidi="ar-SA"/>
        </w:rPr>
        <w:t> Mond</w:t>
      </w:r>
      <w:r w:rsidRPr="00825376">
        <w:rPr>
          <w:rFonts w:ascii="Times New Roman" w:eastAsia="Calibri" w:hAnsi="Times New Roman" w:cs="Times New Roman"/>
          <w:color w:val="000000" w:themeColor="text1"/>
          <w:sz w:val="24"/>
          <w:szCs w:val="24"/>
          <w:lang w:val="az-Latn-AZ" w:bidi="ar-SA"/>
        </w:rPr>
        <w:t>) və polyak dillərində isə kişi cin</w:t>
      </w:r>
      <w:r w:rsidR="00782B9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sidir (</w:t>
      </w:r>
      <w:r w:rsidRPr="00825376">
        <w:rPr>
          <w:rFonts w:ascii="Times New Roman" w:eastAsia="Calibri" w:hAnsi="Times New Roman" w:cs="Times New Roman"/>
          <w:i/>
          <w:iCs/>
          <w:color w:val="000000" w:themeColor="text1"/>
          <w:sz w:val="24"/>
          <w:szCs w:val="24"/>
          <w:u w:val="single"/>
          <w:lang w:val="az-Latn-AZ" w:bidi="ar-SA"/>
        </w:rPr>
        <w:t>ten</w:t>
      </w:r>
      <w:r w:rsidRPr="00825376">
        <w:rPr>
          <w:rFonts w:ascii="Times New Roman" w:eastAsia="Calibri" w:hAnsi="Times New Roman" w:cs="Times New Roman"/>
          <w:i/>
          <w:iCs/>
          <w:color w:val="000000" w:themeColor="text1"/>
          <w:sz w:val="24"/>
          <w:szCs w:val="24"/>
          <w:lang w:val="az-Latn-AZ" w:bidi="ar-SA"/>
        </w:rPr>
        <w:t> ksiȩżyc</w:t>
      </w:r>
      <w:r w:rsidRPr="00825376">
        <w:rPr>
          <w:rFonts w:ascii="Times New Roman" w:eastAsia="Calibri" w:hAnsi="Times New Roman" w:cs="Times New Roman"/>
          <w:color w:val="000000" w:themeColor="text1"/>
          <w:sz w:val="24"/>
          <w:szCs w:val="24"/>
          <w:lang w:val="az-Latn-AZ" w:bidi="ar-SA"/>
        </w:rPr>
        <w:t>) [1, s. 3].</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Q.Viqliokko, S.T.Kusta və digərləri sözlər arasında semantik bən</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zər</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 qiymətləndirməyə qrammatik cinsin nə dərəcədə təsir etməsini müəyyən et</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mək məqsədilə bir sıra təcrübələ</w:t>
      </w:r>
      <w:r w:rsidR="005E11E7" w:rsidRPr="00825376">
        <w:rPr>
          <w:rFonts w:ascii="Times New Roman" w:eastAsia="Calibri" w:hAnsi="Times New Roman" w:cs="Times New Roman"/>
          <w:color w:val="000000" w:themeColor="text1"/>
          <w:sz w:val="24"/>
          <w:szCs w:val="24"/>
          <w:lang w:val="az-Latn-AZ" w:bidi="ar-SA"/>
        </w:rPr>
        <w:t>r aparmışlar. Viqliokko</w:t>
      </w:r>
      <w:r w:rsidRPr="00825376">
        <w:rPr>
          <w:rFonts w:ascii="Times New Roman" w:eastAsia="Calibri" w:hAnsi="Times New Roman" w:cs="Times New Roman"/>
          <w:color w:val="000000" w:themeColor="text1"/>
          <w:sz w:val="24"/>
          <w:szCs w:val="24"/>
          <w:lang w:val="az-Latn-AZ" w:bidi="ar-SA"/>
        </w:rPr>
        <w:t>nun keçirdiyi eks</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pe</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rimentdə 146 polyak dili daşıyıcısı iştirak etmiş, lakin bu dil ilə yanaşı in</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gi</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lis, alman və italyan dillərindən də istifadə edilmişdir. İştirakçılara sözlər üç-üç təqdim olunmuş və onlara çox düşünmədən ilk təəssüratlarına gü</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və</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nə</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rək verilmiş sözlərdən semantik cəhətdən bir-birinə ən yaxın</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iki sözü seç</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mək tapşırılmışdır və seçilmiş iki sözün eyni yoxsa fərqli cinsə aid olmasına ba</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xılmışdır. Təcrübə nəticəsində müəyyən olunmuşdur ki, kişi və qadın cin</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nin mövcud olduğu italyan dilində yalnız canlı varlıqları bildirən isimlərdə se</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çilmiş sözlərin əksəriyyəti həm də eyni qrammatik cinsə aiddir [1, s. 5-6]. Cins kateqoriyasının öz əhəmiyyətini itirdiyi ingilis dilində bu cür seçimlər az</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lıq təskil etmişdir. Qadın, kişi və orta cins kateqoriyalarının mövcud ol</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ğu alman dilində isə sözlərin cinsi ilə mənası arasında heç bir əlaqə təsdiq edil</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məmişdir. Əksər hallarda, sözlərin qruplaşdırılması üçün iştirakçılar əsas me</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yar olaraq cinsi deyil başqa məqamları seçmişlər. Məsələn, italyanca </w:t>
      </w:r>
      <w:r w:rsidRPr="00825376">
        <w:rPr>
          <w:rFonts w:ascii="Times New Roman" w:eastAsia="Calibri" w:hAnsi="Times New Roman" w:cs="Times New Roman"/>
          <w:i/>
          <w:iCs/>
          <w:color w:val="000000" w:themeColor="text1"/>
          <w:sz w:val="24"/>
          <w:szCs w:val="24"/>
          <w:lang w:val="az-Latn-AZ" w:bidi="ar-SA"/>
        </w:rPr>
        <w:t>la forchetta – F</w:t>
      </w:r>
      <w:r w:rsidRPr="00825376">
        <w:rPr>
          <w:rFonts w:ascii="Times New Roman" w:eastAsia="Calibri" w:hAnsi="Times New Roman" w:cs="Times New Roman"/>
          <w:color w:val="000000" w:themeColor="text1"/>
          <w:sz w:val="24"/>
          <w:szCs w:val="24"/>
          <w:lang w:val="az-Latn-AZ" w:bidi="ar-SA"/>
        </w:rPr>
        <w:t xml:space="preserve"> (çəngəl-qadın c.), </w:t>
      </w:r>
      <w:r w:rsidRPr="00825376">
        <w:rPr>
          <w:rFonts w:ascii="Times New Roman" w:eastAsia="Calibri" w:hAnsi="Times New Roman" w:cs="Times New Roman"/>
          <w:i/>
          <w:iCs/>
          <w:color w:val="000000" w:themeColor="text1"/>
          <w:sz w:val="24"/>
          <w:szCs w:val="24"/>
          <w:lang w:val="az-Latn-AZ" w:bidi="ar-SA"/>
        </w:rPr>
        <w:t>il coltello – M</w:t>
      </w:r>
      <w:r w:rsidR="00B43412" w:rsidRPr="00825376">
        <w:rPr>
          <w:rFonts w:ascii="Times New Roman" w:eastAsia="Calibri" w:hAnsi="Times New Roman" w:cs="Times New Roman"/>
          <w:i/>
          <w:iCs/>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 xml:space="preserve">(bıçaq-kişi c.) və </w:t>
      </w:r>
      <w:r w:rsidRPr="00825376">
        <w:rPr>
          <w:rFonts w:ascii="Times New Roman" w:eastAsia="Calibri" w:hAnsi="Times New Roman" w:cs="Times New Roman"/>
          <w:i/>
          <w:iCs/>
          <w:color w:val="000000" w:themeColor="text1"/>
          <w:sz w:val="24"/>
          <w:szCs w:val="24"/>
          <w:lang w:val="az-Latn-AZ" w:bidi="ar-SA"/>
        </w:rPr>
        <w:t>il martello – M</w:t>
      </w:r>
      <w:r w:rsidRPr="00825376">
        <w:rPr>
          <w:rFonts w:ascii="Times New Roman" w:eastAsia="Calibri" w:hAnsi="Times New Roman" w:cs="Times New Roman"/>
          <w:color w:val="000000" w:themeColor="text1"/>
          <w:sz w:val="24"/>
          <w:szCs w:val="24"/>
          <w:lang w:val="az-Latn-AZ" w:bidi="ar-SA"/>
        </w:rPr>
        <w:t xml:space="preserve"> (çəkic-kişi c.) sözlərindən bıçaq və çəkic isimləri qrammatik baxımdan ey</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 cinsə aid olsa da, stol arxasında istifadə olunduğuna, yəni bənzər funk</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 yerinə yetirdiklərinə görə çəngəl və bıçaq isimləri arasında məna əla</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qə</w:t>
      </w:r>
      <w:r w:rsidR="004A208D"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 qurulmuşdur [bax</w:t>
      </w:r>
      <w:r w:rsidR="00DF5721"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val="az-Latn-AZ" w:bidi="ar-SA"/>
        </w:rPr>
        <w:t xml:space="preserve"> 1, s. 6].</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Başqa bir təcrübədə qrammatik cinsin sözlərin təsnif edilməsinə olan tə</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 təcrübə iştirakçılarının cansız varlıqları səsləndirmək üçün kişi və ya qa</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dın səsi seçmələri ilə müəyyən edilmişdir </w:t>
      </w:r>
      <w:bookmarkStart w:id="51" w:name="_Hlk95347443"/>
      <w:r w:rsidRPr="00825376">
        <w:rPr>
          <w:rFonts w:ascii="Times New Roman" w:eastAsia="Calibri" w:hAnsi="Times New Roman" w:cs="Times New Roman"/>
          <w:color w:val="000000" w:themeColor="text1"/>
          <w:spacing w:val="-2"/>
          <w:sz w:val="24"/>
          <w:szCs w:val="24"/>
          <w:lang w:val="az-Latn-AZ" w:bidi="ar-SA"/>
        </w:rPr>
        <w:t>[bax:</w:t>
      </w:r>
      <w:r w:rsidR="00DF5721"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 xml:space="preserve">1, s. 12]. </w:t>
      </w:r>
      <w:bookmarkEnd w:id="51"/>
      <w:r w:rsidRPr="00825376">
        <w:rPr>
          <w:rFonts w:ascii="Times New Roman" w:eastAsia="Calibri" w:hAnsi="Times New Roman" w:cs="Times New Roman"/>
          <w:color w:val="000000" w:themeColor="text1"/>
          <w:spacing w:val="-2"/>
          <w:sz w:val="24"/>
          <w:szCs w:val="24"/>
          <w:lang w:val="az-Latn-AZ" w:bidi="ar-SA"/>
        </w:rPr>
        <w:t>O da qeyd olun</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lı</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dır ki, sözlər şəkil kimi təqdim olunmuşdur. Bu prosesə 80 nəfəri qadın, 20 nə</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fəri kişi olmaqla 100 insan cəlb edilmiş və onların yaşı 18-69 arası ol</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muş</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dur. Eksperiment nəticəsində aşkar edilmişdir ki, ispan və fransız dil</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rin</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də da</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nışanların etdikləri səs seçimləri ilə şəkildəki isimlərin qrammatik cin</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 ara</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sın</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da böyük bir uyğunluq vardır. Buna baxmayaraq, eyni fikri al</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man</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dilli iş</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rak</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çılar üçün söyləmək qeyri-mümkündür. İstər vizual vasitə ki</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mi təqdim olun</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sun, istərsə də söz şəklində, qadın cinsinə aid olan canlı və can</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sız var</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lıq</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la</w:t>
      </w:r>
      <w:r w:rsidR="006747EA"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ra qadın səsi, kişi cinsinə aid olanlara isə kişi səsi təyin edil</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miş</w:t>
      </w:r>
      <w:r w:rsidR="00236373"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dir [1, s. 12].</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Bioloji cinsə dünya dillərinin demək olar ki hər birində, hətta qram</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tik cinsin mövcud olmadığı türk dilində də rast gəlinir. Bioloji cins de</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dik</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şəxsin keyfiyyətlərini daşıdığı cinsin söz vasitəsilə ifadə olunması nə</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zər</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də tutulur. Türkcə </w:t>
      </w:r>
      <w:r w:rsidR="00236373" w:rsidRPr="00825376">
        <w:rPr>
          <w:rFonts w:ascii="Times New Roman" w:eastAsia="Calibri" w:hAnsi="Times New Roman" w:cs="Times New Roman"/>
          <w:i/>
          <w:iCs/>
          <w:color w:val="000000" w:themeColor="text1"/>
          <w:sz w:val="24"/>
          <w:szCs w:val="24"/>
          <w:lang w:val="az-Latn-AZ" w:bidi="ar-SA"/>
        </w:rPr>
        <w:t>kadın-erkek, anne-baba, oğul-</w:t>
      </w:r>
      <w:r w:rsidRPr="00825376">
        <w:rPr>
          <w:rFonts w:ascii="Times New Roman" w:eastAsia="Calibri" w:hAnsi="Times New Roman" w:cs="Times New Roman"/>
          <w:i/>
          <w:iCs/>
          <w:color w:val="000000" w:themeColor="text1"/>
          <w:sz w:val="24"/>
          <w:szCs w:val="24"/>
          <w:lang w:val="az-Latn-AZ" w:bidi="ar-SA"/>
        </w:rPr>
        <w:t>kız, bay-bayan,</w:t>
      </w:r>
      <w:r w:rsidRPr="00825376">
        <w:rPr>
          <w:rFonts w:ascii="Times New Roman" w:eastAsia="Calibri" w:hAnsi="Times New Roman" w:cs="Times New Roman"/>
          <w:color w:val="000000" w:themeColor="text1"/>
          <w:sz w:val="24"/>
          <w:szCs w:val="24"/>
          <w:lang w:val="az-Latn-AZ" w:bidi="ar-SA"/>
        </w:rPr>
        <w:t xml:space="preserve"> Al</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man</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ca </w:t>
      </w:r>
      <w:r w:rsidRPr="00825376">
        <w:rPr>
          <w:rFonts w:ascii="Times New Roman" w:eastAsia="Calibri" w:hAnsi="Times New Roman" w:cs="Times New Roman"/>
          <w:i/>
          <w:iCs/>
          <w:color w:val="000000" w:themeColor="text1"/>
          <w:sz w:val="24"/>
          <w:szCs w:val="24"/>
          <w:lang w:val="az-Latn-AZ" w:bidi="ar-SA"/>
        </w:rPr>
        <w:t>Mann-Frau, Mutter-Vater, Sohn-Tochter, Herr-Frau,</w:t>
      </w:r>
      <w:r w:rsidRPr="00825376">
        <w:rPr>
          <w:rFonts w:ascii="Times New Roman" w:eastAsia="Calibri" w:hAnsi="Times New Roman" w:cs="Times New Roman"/>
          <w:color w:val="000000" w:themeColor="text1"/>
          <w:sz w:val="24"/>
          <w:szCs w:val="24"/>
          <w:lang w:val="az-Latn-AZ" w:bidi="ar-SA"/>
        </w:rPr>
        <w:t xml:space="preserve"> ingiliscə </w:t>
      </w:r>
      <w:r w:rsidRPr="00825376">
        <w:rPr>
          <w:rFonts w:ascii="Times New Roman" w:eastAsia="Calibri" w:hAnsi="Times New Roman" w:cs="Times New Roman"/>
          <w:i/>
          <w:iCs/>
          <w:color w:val="000000" w:themeColor="text1"/>
          <w:sz w:val="24"/>
          <w:szCs w:val="24"/>
          <w:lang w:val="az-Latn-AZ" w:bidi="ar-SA"/>
        </w:rPr>
        <w:t>man-woman, mother-father, lady-gentleman, son-daughter, Azərbaycanca qadın-kişi, ana-ata, bəy-xanım</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oğul-qız</w:t>
      </w:r>
      <w:r w:rsidRPr="00825376">
        <w:rPr>
          <w:rFonts w:ascii="Times New Roman" w:eastAsia="Calibri" w:hAnsi="Times New Roman" w:cs="Times New Roman"/>
          <w:color w:val="000000" w:themeColor="text1"/>
          <w:sz w:val="24"/>
          <w:szCs w:val="24"/>
          <w:lang w:val="az-Latn-AZ" w:bidi="ar-SA"/>
        </w:rPr>
        <w:t xml:space="preserve"> kimi sosial və bioloji cinsi əks etdirən</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sözlərlə on</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ların semantikası arasında birbaşa əlaqə vardır. Eyni zamanda, dillərdə </w:t>
      </w:r>
      <w:r w:rsidRPr="00825376">
        <w:rPr>
          <w:rFonts w:ascii="Times New Roman" w:eastAsia="Calibri" w:hAnsi="Times New Roman" w:cs="Times New Roman"/>
          <w:i/>
          <w:iCs/>
          <w:color w:val="000000" w:themeColor="text1"/>
          <w:sz w:val="24"/>
          <w:szCs w:val="24"/>
          <w:lang w:val="az-Latn-AZ" w:bidi="ar-SA"/>
        </w:rPr>
        <w:t>ta</w:t>
      </w:r>
      <w:r w:rsidR="0023637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vuk-horoz, öküz-inek, koyun-koç, keçi-teke</w:t>
      </w:r>
      <w:r w:rsidRPr="00825376">
        <w:rPr>
          <w:rFonts w:ascii="Times New Roman" w:eastAsia="Calibri" w:hAnsi="Times New Roman" w:cs="Times New Roman"/>
          <w:color w:val="000000" w:themeColor="text1"/>
          <w:sz w:val="24"/>
          <w:szCs w:val="24"/>
          <w:lang w:val="az-Latn-AZ" w:bidi="ar-SA"/>
        </w:rPr>
        <w:t xml:space="preserve"> kimi heyvan cinsiyyətinə də is</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nad edən sözlər vardır [2, s. 283]. Alman dilində türk dilindən fərqli olaraq sə</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nət adlarında şəkilçilərin köməyi ilə kişi və qadın fərqləndirilir. Türkcə </w:t>
      </w:r>
      <w:r w:rsidRPr="00825376">
        <w:rPr>
          <w:rFonts w:ascii="Times New Roman" w:eastAsia="Calibri" w:hAnsi="Times New Roman" w:cs="Times New Roman"/>
          <w:i/>
          <w:iCs/>
          <w:color w:val="000000" w:themeColor="text1"/>
          <w:sz w:val="24"/>
          <w:szCs w:val="24"/>
          <w:lang w:val="az-Latn-AZ" w:bidi="ar-SA"/>
        </w:rPr>
        <w:t>mü</w:t>
      </w:r>
      <w:r w:rsidR="0023637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dir-müdire</w:t>
      </w:r>
      <w:r w:rsidRPr="00825376">
        <w:rPr>
          <w:rFonts w:ascii="Times New Roman" w:eastAsia="Calibri" w:hAnsi="Times New Roman" w:cs="Times New Roman"/>
          <w:color w:val="000000" w:themeColor="text1"/>
          <w:sz w:val="24"/>
          <w:szCs w:val="24"/>
          <w:lang w:val="az-Latn-AZ" w:bidi="ar-SA"/>
        </w:rPr>
        <w:t xml:space="preserve"> kimi azlıq təşkil edən nümunələrə alman dilində kifayət qədər çox rast gəlinir. Məs., </w:t>
      </w:r>
      <w:r w:rsidRPr="00825376">
        <w:rPr>
          <w:rFonts w:ascii="Times New Roman" w:eastAsia="Calibri" w:hAnsi="Times New Roman" w:cs="Times New Roman"/>
          <w:i/>
          <w:iCs/>
          <w:color w:val="000000" w:themeColor="text1"/>
          <w:sz w:val="24"/>
          <w:szCs w:val="24"/>
          <w:lang w:val="az-Latn-AZ" w:bidi="ar-SA"/>
        </w:rPr>
        <w:t>der Lehrer – die Lehrerin (müəllim-müəllimə), der Arzt – die Ärztin (kişi həkim – qadın həkim), der Ingenieur – die Ingenieurin (ki</w:t>
      </w:r>
      <w:r w:rsidR="0023637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 xml:space="preserve">şi mühəndis-qadın mühəndis) </w:t>
      </w:r>
      <w:r w:rsidRPr="00825376">
        <w:rPr>
          <w:rFonts w:ascii="Times New Roman" w:eastAsia="Calibri" w:hAnsi="Times New Roman" w:cs="Times New Roman"/>
          <w:color w:val="000000" w:themeColor="text1"/>
          <w:sz w:val="24"/>
          <w:szCs w:val="24"/>
          <w:lang w:val="az-Latn-AZ" w:bidi="ar-SA"/>
        </w:rPr>
        <w:t>və s. [2, s. 283-284]. Nümunələrdən gör</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dü</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yü</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müz kimi, almanca -in şəkilçisinin köməyi ilə insanda sənət sahibinin cin</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 haqda dəqiq təsəvvür formalaşdığı halda, türk, eləcə də Azərbaycan di</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lin</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mühəndis və ya həkim dedikdə şəxsin cinsi qeyri-müəyyən qalır. Qa</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dın</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rın və kişilərin daxil olduğu bir</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qrup</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insana xitab edildikdə kişi cinsi ele</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ment</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lərindən istifadə olunur. Məsələn, </w:t>
      </w:r>
      <w:r w:rsidRPr="00825376">
        <w:rPr>
          <w:rFonts w:ascii="Times New Roman" w:eastAsia="Calibri" w:hAnsi="Times New Roman" w:cs="Times New Roman"/>
          <w:i/>
          <w:iCs/>
          <w:color w:val="000000" w:themeColor="text1"/>
          <w:sz w:val="24"/>
          <w:szCs w:val="24"/>
          <w:lang w:val="az-Latn-AZ" w:bidi="ar-SA"/>
        </w:rPr>
        <w:t>die Lehrer von dieser Schule; bu oku</w:t>
      </w:r>
      <w:r w:rsidR="0023637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lun öğretmenleri (bu okulun erkek öğretmenleri)</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bu məktəbin müəl</w:t>
      </w:r>
      <w:r w:rsidR="0023637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lim</w:t>
      </w:r>
      <w:r w:rsidR="0023637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lə</w:t>
      </w:r>
      <w:r w:rsidR="0023637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 xml:space="preserve">ri (bu məktəbin kişi müəllimləri) </w:t>
      </w:r>
      <w:r w:rsidRPr="00825376">
        <w:rPr>
          <w:rFonts w:ascii="Times New Roman" w:eastAsia="Calibri" w:hAnsi="Times New Roman" w:cs="Times New Roman"/>
          <w:color w:val="000000" w:themeColor="text1"/>
          <w:sz w:val="24"/>
          <w:szCs w:val="24"/>
          <w:lang w:val="az-Latn-AZ" w:bidi="ar-SA"/>
        </w:rPr>
        <w:t>ifadəsi türk və Azərbaycan dillərində həm qram</w:t>
      </w:r>
      <w:r w:rsidR="0023637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matik, həm də semantik cəhətdən məktəbin</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cinsindən asılı olmayaraq bü</w:t>
      </w:r>
      <w:r w:rsidR="00236373" w:rsidRPr="00825376">
        <w:rPr>
          <w:rFonts w:ascii="Times New Roman" w:eastAsia="Calibri" w:hAnsi="Times New Roman" w:cs="Times New Roman"/>
          <w:color w:val="000000" w:themeColor="text1"/>
          <w:sz w:val="24"/>
          <w:szCs w:val="24"/>
          <w:lang w:val="az-Latn-AZ" w:bidi="ar-SA"/>
        </w:rPr>
        <w:softHyphen/>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tün müəllimlərini nəzərdə tutsa da, alman dilində</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qrammatik baxımdan ya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lnız kişi müəllimləri nəzərdə tutur [2, s. 284]. Faktiki olaraq, alman di</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lin</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də semantik cəhətdən həm kişi, həm də qadın müəllimlərə xitab olun</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sı</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 baxmayaraq, feministlər bu şəkildə xitab olunmasına qarşı çıxmış və bu</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nun insanlarda yanlış təəssürat oyatdığını irəli sürmüşlər. Göründüyü ki</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 qrammatik cinsin mövcud olduğu dillərdə ifadələr və sözlər seçərkən diq</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qətli olmaq vacibdir. Cinsin yanlış şəkildə ifadə edilməsi sadə bir an</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şıl</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maz</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lığa, yanlış təsəvvürün formalaşmasına gətirib çıxara, eləcə də bəzi dil da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şıyıcıları üçün hörmətsizlik, təhqir, cinsiyyətçi yanaşma kimi böyük miq</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yas</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 problemlərə yol aça bilər.</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Feminist dilçilərin əksinə olaraq, professor Doktor Elizabet Lis bioloji cins ilə qrammatik</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cins arasında yaxın əlaqənin olması fikrini dəstəkləmir [bax: 2, s. 284]. Yakob Qrimm kişi, qadın və orta cinsə aid olmanın onların fi</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ziki xüsusiyyətləri ilə müəyyən olunduğunu iddia etmişdir.</w:t>
      </w:r>
    </w:p>
    <w:p w:rsidR="005E4B0D" w:rsidRPr="00825376" w:rsidRDefault="005E4B0D" w:rsidP="00273608">
      <w:pPr>
        <w:spacing w:after="0" w:line="240" w:lineRule="auto"/>
        <w:ind w:firstLine="567"/>
        <w:jc w:val="both"/>
        <w:rPr>
          <w:rFonts w:ascii="Times New Roman" w:eastAsia="Calibri" w:hAnsi="Times New Roman" w:cs="Times New Roman"/>
          <w:i/>
          <w:iCs/>
          <w:color w:val="000000" w:themeColor="text1"/>
          <w:sz w:val="24"/>
          <w:szCs w:val="24"/>
          <w:lang w:val="az-Latn-AZ" w:bidi="ar-SA"/>
        </w:rPr>
      </w:pPr>
      <w:r w:rsidRPr="00825376">
        <w:rPr>
          <w:rFonts w:ascii="Times New Roman" w:eastAsia="Calibri" w:hAnsi="Times New Roman" w:cs="Times New Roman"/>
          <w:i/>
          <w:iCs/>
          <w:color w:val="000000" w:themeColor="text1"/>
          <w:sz w:val="24"/>
          <w:szCs w:val="24"/>
          <w:lang w:val="az-Latn-AZ" w:bidi="ar-SA"/>
        </w:rPr>
        <w:t>Eril daha önceki, daha büyük, daha sağlam, daha sert, daha hızlı, aktif, hareketli, üretken gibi; dişil daha sonraki, daha küçük, daha yumuşak, ses</w:t>
      </w:r>
      <w:r w:rsidR="009057E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siz, güçsüz, alıcı gibi; yansız ise üretilmiş, işlenmiş, maddesel, genel, ge</w:t>
      </w:r>
      <w:r w:rsidR="009057E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liş</w:t>
      </w:r>
      <w:r w:rsidR="009057E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 xml:space="preserve">memiş, kolektif, duygusuz, cansız gibi görünüyor </w:t>
      </w:r>
      <w:r w:rsidRPr="00825376">
        <w:rPr>
          <w:rFonts w:ascii="Times New Roman" w:eastAsia="Calibri" w:hAnsi="Times New Roman" w:cs="Times New Roman"/>
          <w:color w:val="000000" w:themeColor="text1"/>
          <w:sz w:val="24"/>
          <w:szCs w:val="24"/>
          <w:lang w:val="az-Latn-AZ" w:bidi="ar-SA"/>
        </w:rPr>
        <w:t>[bax: 2, s. 285].</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Bu fikrə əsasən, əl ayağa nisbətən qadın cinsinə daha yaxındır, çünki əl ayaqdan daha kiçikdir və bioloji cins ilə qrammatik cins arasında hər za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man belə bir qanunauyğunluq olmalıdır. Əslində, </w:t>
      </w:r>
      <w:r w:rsidRPr="00825376">
        <w:rPr>
          <w:rFonts w:ascii="Times New Roman" w:eastAsia="Calibri" w:hAnsi="Times New Roman" w:cs="Times New Roman"/>
          <w:i/>
          <w:iCs/>
          <w:color w:val="000000" w:themeColor="text1"/>
          <w:sz w:val="24"/>
          <w:szCs w:val="24"/>
          <w:lang w:val="az-Latn-AZ" w:bidi="ar-SA"/>
        </w:rPr>
        <w:t xml:space="preserve">die Hand (əl) – der Fuß (ayaq) </w:t>
      </w:r>
      <w:r w:rsidRPr="00825376">
        <w:rPr>
          <w:rFonts w:ascii="Times New Roman" w:eastAsia="Calibri" w:hAnsi="Times New Roman" w:cs="Times New Roman"/>
          <w:color w:val="000000" w:themeColor="text1"/>
          <w:sz w:val="24"/>
          <w:szCs w:val="24"/>
          <w:lang w:val="az-Latn-AZ" w:bidi="ar-SA"/>
        </w:rPr>
        <w:t xml:space="preserve">nümunəsində bu uyğunluq olsa da, </w:t>
      </w:r>
      <w:r w:rsidRPr="00825376">
        <w:rPr>
          <w:rFonts w:ascii="Times New Roman" w:eastAsia="Calibri" w:hAnsi="Times New Roman" w:cs="Times New Roman"/>
          <w:i/>
          <w:iCs/>
          <w:color w:val="000000" w:themeColor="text1"/>
          <w:sz w:val="24"/>
          <w:szCs w:val="24"/>
          <w:lang w:val="az-Latn-AZ" w:bidi="ar-SA"/>
        </w:rPr>
        <w:t>das Bein (ayaq) – der Arm (qol)</w:t>
      </w:r>
      <w:r w:rsidRPr="00825376">
        <w:rPr>
          <w:rFonts w:ascii="Times New Roman" w:eastAsia="Calibri" w:hAnsi="Times New Roman" w:cs="Times New Roman"/>
          <w:color w:val="000000" w:themeColor="text1"/>
          <w:sz w:val="24"/>
          <w:szCs w:val="24"/>
          <w:lang w:val="az-Latn-AZ" w:bidi="ar-SA"/>
        </w:rPr>
        <w:t xml:space="preserve"> söz</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ləri üçün eyni fikri söyləmək mümkün deyildir. Qol ayaq ilə müqayisədə da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ha kiçik və zəif olsa da, daha böyük, daha sağlam, daha sərt və aktiv ol</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maq kimi keyfiyyətləri ilə xarakterizə edilən </w:t>
      </w:r>
      <w:r w:rsidRPr="00825376">
        <w:rPr>
          <w:rFonts w:ascii="Times New Roman" w:eastAsia="Calibri" w:hAnsi="Times New Roman" w:cs="Times New Roman"/>
          <w:i/>
          <w:iCs/>
          <w:color w:val="000000" w:themeColor="text1"/>
          <w:sz w:val="24"/>
          <w:szCs w:val="24"/>
          <w:lang w:val="az-Latn-AZ" w:bidi="ar-SA"/>
        </w:rPr>
        <w:t>der</w:t>
      </w:r>
      <w:r w:rsidRPr="00825376">
        <w:rPr>
          <w:rFonts w:ascii="Times New Roman" w:eastAsia="Calibri" w:hAnsi="Times New Roman" w:cs="Times New Roman"/>
          <w:color w:val="000000" w:themeColor="text1"/>
          <w:sz w:val="24"/>
          <w:szCs w:val="24"/>
          <w:lang w:val="az-Latn-AZ" w:bidi="ar-SA"/>
        </w:rPr>
        <w:t xml:space="preserve"> kişi cinsi artikli ilə təyin edi</w:t>
      </w:r>
      <w:r w:rsidR="009057EE" w:rsidRPr="00825376">
        <w:rPr>
          <w:rFonts w:ascii="Times New Roman" w:eastAsia="Calibri" w:hAnsi="Times New Roman" w:cs="Times New Roman"/>
          <w:color w:val="000000" w:themeColor="text1"/>
          <w:sz w:val="24"/>
          <w:szCs w:val="24"/>
          <w:lang w:val="az-Latn-AZ" w:bidi="ar-SA"/>
        </w:rPr>
        <w:softHyphen/>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lmişdir. Ayaq isə duyğusuz və cansız kimi özəllikləri özündə ehtiva edən </w:t>
      </w:r>
      <w:r w:rsidRPr="00825376">
        <w:rPr>
          <w:rFonts w:ascii="Times New Roman" w:eastAsia="Calibri" w:hAnsi="Times New Roman" w:cs="Times New Roman"/>
          <w:i/>
          <w:iCs/>
          <w:color w:val="000000" w:themeColor="text1"/>
          <w:sz w:val="24"/>
          <w:szCs w:val="24"/>
          <w:lang w:val="az-Latn-AZ" w:bidi="ar-SA"/>
        </w:rPr>
        <w:t>das</w:t>
      </w:r>
      <w:r w:rsidRPr="00825376">
        <w:rPr>
          <w:rFonts w:ascii="Times New Roman" w:eastAsia="Calibri" w:hAnsi="Times New Roman" w:cs="Times New Roman"/>
          <w:color w:val="000000" w:themeColor="text1"/>
          <w:sz w:val="24"/>
          <w:szCs w:val="24"/>
          <w:lang w:val="az-Latn-AZ" w:bidi="ar-SA"/>
        </w:rPr>
        <w:t xml:space="preserve"> artikli ilə təyin edilmiş və orta cinsə aid edilmişdir [2, s. 285].</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Sözləri cins baxımdan səciyyələndirmək üçün adətən fonetik gös</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tə</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ci</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lər əsas götürülsə də, (məsələn, ispanca “o” ilə bitən isimlər kişi cinsinə , al</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man dilində </w:t>
      </w:r>
      <w:r w:rsidRPr="00825376">
        <w:rPr>
          <w:rFonts w:ascii="Times New Roman" w:eastAsia="Calibri" w:hAnsi="Times New Roman" w:cs="Times New Roman"/>
          <w:i/>
          <w:iCs/>
          <w:color w:val="000000" w:themeColor="text1"/>
          <w:spacing w:val="-2"/>
          <w:sz w:val="24"/>
          <w:szCs w:val="24"/>
          <w:lang w:val="az-Latn-AZ" w:bidi="ar-SA"/>
        </w:rPr>
        <w:t>-ung, -heit, -keit, -schaft, -tät -ei, -in</w:t>
      </w:r>
      <w:r w:rsidRPr="00825376">
        <w:rPr>
          <w:rFonts w:ascii="Times New Roman" w:eastAsia="Calibri" w:hAnsi="Times New Roman" w:cs="Times New Roman"/>
          <w:color w:val="000000" w:themeColor="text1"/>
          <w:spacing w:val="-2"/>
          <w:sz w:val="24"/>
          <w:szCs w:val="24"/>
          <w:lang w:val="az-Latn-AZ" w:bidi="ar-SA"/>
        </w:rPr>
        <w:t xml:space="preserve"> şəkilçiləri ilə bitən isim</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lər qa</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dın cinsinə, </w:t>
      </w:r>
      <w:r w:rsidRPr="00825376">
        <w:rPr>
          <w:rFonts w:ascii="Times New Roman" w:eastAsia="Calibri" w:hAnsi="Times New Roman" w:cs="Times New Roman"/>
          <w:i/>
          <w:iCs/>
          <w:color w:val="000000" w:themeColor="text1"/>
          <w:spacing w:val="-2"/>
          <w:sz w:val="24"/>
          <w:szCs w:val="24"/>
          <w:lang w:val="az-Latn-AZ" w:bidi="ar-SA"/>
        </w:rPr>
        <w:t>-ling, -ig, -ich, -er</w:t>
      </w:r>
      <w:r w:rsidRPr="00825376">
        <w:rPr>
          <w:rFonts w:ascii="Times New Roman" w:eastAsia="Calibri" w:hAnsi="Times New Roman" w:cs="Times New Roman"/>
          <w:color w:val="000000" w:themeColor="text1"/>
          <w:spacing w:val="-2"/>
          <w:sz w:val="24"/>
          <w:szCs w:val="24"/>
          <w:lang w:val="az-Latn-AZ" w:bidi="ar-SA"/>
        </w:rPr>
        <w:t xml:space="preserve"> şəkilçiləri ilə bitən sözlər kişi cinsinə, rus di</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lin</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də </w:t>
      </w:r>
      <w:r w:rsidRPr="00825376">
        <w:rPr>
          <w:rFonts w:ascii="Times New Roman" w:eastAsia="Calibri" w:hAnsi="Times New Roman" w:cs="Times New Roman"/>
          <w:i/>
          <w:iCs/>
          <w:color w:val="000000" w:themeColor="text1"/>
          <w:spacing w:val="-2"/>
          <w:sz w:val="24"/>
          <w:szCs w:val="24"/>
          <w:lang w:val="az-Latn-AZ" w:bidi="ar-SA"/>
        </w:rPr>
        <w:t>-а, -я</w:t>
      </w:r>
      <w:r w:rsidRPr="00825376">
        <w:rPr>
          <w:rFonts w:ascii="Times New Roman" w:eastAsia="Calibri" w:hAnsi="Times New Roman" w:cs="Times New Roman"/>
          <w:color w:val="000000" w:themeColor="text1"/>
          <w:spacing w:val="-2"/>
          <w:sz w:val="24"/>
          <w:szCs w:val="24"/>
          <w:lang w:val="az-Latn-AZ" w:bidi="ar-SA"/>
        </w:rPr>
        <w:t xml:space="preserve"> ilə bitən sözlər qadın cinsinə, </w:t>
      </w:r>
      <w:r w:rsidRPr="00825376">
        <w:rPr>
          <w:rFonts w:ascii="Times New Roman" w:eastAsia="Calibri" w:hAnsi="Times New Roman" w:cs="Times New Roman"/>
          <w:i/>
          <w:iCs/>
          <w:color w:val="000000" w:themeColor="text1"/>
          <w:spacing w:val="-2"/>
          <w:sz w:val="24"/>
          <w:szCs w:val="24"/>
          <w:lang w:val="az-Latn-AZ" w:bidi="ar-SA"/>
        </w:rPr>
        <w:t>-о, -е,</w:t>
      </w:r>
      <w:r w:rsidR="00B43412" w:rsidRPr="00825376">
        <w:rPr>
          <w:rFonts w:ascii="Times New Roman" w:eastAsia="Calibri" w:hAnsi="Times New Roman" w:cs="Times New Roman"/>
          <w:i/>
          <w:iCs/>
          <w:color w:val="000000" w:themeColor="text1"/>
          <w:spacing w:val="-2"/>
          <w:sz w:val="24"/>
          <w:szCs w:val="24"/>
          <w:lang w:val="az-Latn-AZ" w:bidi="ar-SA"/>
        </w:rPr>
        <w:t xml:space="preserve"> </w:t>
      </w:r>
      <w:r w:rsidRPr="00825376">
        <w:rPr>
          <w:rFonts w:ascii="Times New Roman" w:eastAsia="Calibri" w:hAnsi="Times New Roman" w:cs="Times New Roman"/>
          <w:i/>
          <w:iCs/>
          <w:color w:val="000000" w:themeColor="text1"/>
          <w:spacing w:val="-2"/>
          <w:sz w:val="24"/>
          <w:szCs w:val="24"/>
          <w:lang w:val="az-Latn-AZ" w:bidi="ar-SA"/>
        </w:rPr>
        <w:t>-ё</w:t>
      </w:r>
      <w:r w:rsidRPr="00825376">
        <w:rPr>
          <w:rFonts w:ascii="Times New Roman" w:eastAsia="Calibri" w:hAnsi="Times New Roman" w:cs="Times New Roman"/>
          <w:color w:val="000000" w:themeColor="text1"/>
          <w:spacing w:val="-2"/>
          <w:sz w:val="24"/>
          <w:szCs w:val="24"/>
          <w:lang w:val="az-Latn-AZ" w:bidi="ar-SA"/>
        </w:rPr>
        <w:t xml:space="preserve"> ilə bitən sözlər orta cin</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sə aid</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dir), bəzi dillərdə sözlərin qrammatik cins qruplarına bölünməsi hə</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min xal</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qın və ya millətin mədəni baxışları ilə ölçülür. Məsələn, Avstraliya dil</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rin</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dən dirbal dilində təhlükəli əşyalar qadın cinsinə aid edilir [bax: 3,</w:t>
      </w:r>
      <w:r w:rsidR="004C3F6C"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s. 10]. Bir dil</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çinin fikrinə görə, Sibir dillərindən ket dilində</w:t>
      </w:r>
      <w:r w:rsidR="00B43412"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müəyyən kiçik öl</w:t>
      </w:r>
      <w:r w:rsidR="009057EE" w:rsidRPr="00825376">
        <w:rPr>
          <w:rFonts w:ascii="Times New Roman" w:eastAsia="Calibri" w:hAnsi="Times New Roman" w:cs="Times New Roman"/>
          <w:color w:val="000000" w:themeColor="text1"/>
          <w:spacing w:val="-2"/>
          <w:sz w:val="24"/>
          <w:szCs w:val="24"/>
          <w:lang w:val="az-Latn-AZ" w:bidi="ar-SA"/>
        </w:rPr>
        <w:softHyphen/>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çü</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lü hey</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van</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ların qadın cinsinə aid edilməsi isə onların ketlər üçün heç bir əhə</w:t>
      </w:r>
      <w:r w:rsidR="009057EE" w:rsidRPr="00825376">
        <w:rPr>
          <w:rFonts w:ascii="Times New Roman" w:eastAsia="Calibri" w:hAnsi="Times New Roman" w:cs="Times New Roman"/>
          <w:color w:val="000000" w:themeColor="text1"/>
          <w:spacing w:val="-2"/>
          <w:sz w:val="24"/>
          <w:szCs w:val="24"/>
          <w:lang w:val="az-Latn-AZ" w:bidi="ar-SA"/>
        </w:rPr>
        <w:softHyphen/>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miyyət da</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şımaması ilə əlaqələndirilir </w:t>
      </w:r>
      <w:bookmarkStart w:id="52" w:name="_Hlk95348414"/>
      <w:r w:rsidRPr="00825376">
        <w:rPr>
          <w:rFonts w:ascii="Times New Roman" w:eastAsia="Calibri" w:hAnsi="Times New Roman" w:cs="Times New Roman"/>
          <w:color w:val="000000" w:themeColor="text1"/>
          <w:spacing w:val="-2"/>
          <w:sz w:val="24"/>
          <w:szCs w:val="24"/>
          <w:lang w:val="az-Latn-AZ" w:bidi="ar-SA"/>
        </w:rPr>
        <w:t xml:space="preserve">[bax: 3, s. 10]. </w:t>
      </w:r>
      <w:bookmarkEnd w:id="52"/>
      <w:r w:rsidRPr="00825376">
        <w:rPr>
          <w:rFonts w:ascii="Times New Roman" w:eastAsia="Calibri" w:hAnsi="Times New Roman" w:cs="Times New Roman"/>
          <w:color w:val="000000" w:themeColor="text1"/>
          <w:spacing w:val="-2"/>
          <w:sz w:val="24"/>
          <w:szCs w:val="24"/>
          <w:lang w:val="az-Latn-AZ" w:bidi="ar-SA"/>
        </w:rPr>
        <w:t>Göründüyü kimi, söz</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lərin qram</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tik cinsə görə səciyyələndirilməsi hər bir xalqın fərdi ba</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xış</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la</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rı və həmin var</w:t>
      </w:r>
      <w:r w:rsidR="005D5157"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lıqların insanlarda yaratdığı təsəvvürlər ilə də ölçülə bilir. Bu zaman həm də bu obyektlərin cəmiyyətin həyatında oynadığı</w:t>
      </w:r>
      <w:r w:rsidR="00B43412"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rol da nə</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zə</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rə alınır.</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Psixologiya və siyasi elmlər sahəsindəki son araşdırmalar qrammatik cin</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sin insanların süuraltısına təsir etməsi kimi maraqlı bir fikir ortaya qoy</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muş</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dur. Məsələn, L.Boroditski və başqaları doğma dili ispan və alman olan, la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kin ingiliscə səlis danışan insanları bir təcrübəyə cəlb etmişdir [ bax: 3,</w:t>
      </w:r>
      <w:r w:rsidR="004C3F6C"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s. 11]. Təcrübə iştirakçılarına şəkilllər təqdim olunmuş və onlara bu şəkilləri təs</w:t>
      </w:r>
      <w:r w:rsidR="009057EE" w:rsidRPr="00825376">
        <w:rPr>
          <w:rFonts w:ascii="Times New Roman" w:eastAsia="Calibri" w:hAnsi="Times New Roman" w:cs="Times New Roman"/>
          <w:color w:val="000000" w:themeColor="text1"/>
          <w:sz w:val="24"/>
          <w:szCs w:val="24"/>
          <w:lang w:val="az-Latn-AZ" w:bidi="ar-SA"/>
        </w:rPr>
        <w:softHyphen/>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vir etmək üçün sifətlər seçmələri tapşırılmışdır. Təcrübə nəticəsində ma</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raq</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 fikirlər üzə çıxmışdır. Körpü sözü alman dilində qadın cinsi olduğu üçün almandilli insanlar onu gözəl</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və eleqant deyə təsvir etmişdir. Bunun ək</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sinə olaraq, ispandilli şəxslər körpünü böyük və təhlükəli deyə ifadə et</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miş</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dir, çünki bu söz ispan dilində kişi cinsidir </w:t>
      </w:r>
      <w:bookmarkStart w:id="53" w:name="_Hlk95348588"/>
      <w:r w:rsidRPr="00825376">
        <w:rPr>
          <w:rFonts w:ascii="Times New Roman" w:eastAsia="Calibri" w:hAnsi="Times New Roman" w:cs="Times New Roman"/>
          <w:color w:val="000000" w:themeColor="text1"/>
          <w:sz w:val="24"/>
          <w:szCs w:val="24"/>
          <w:lang w:val="az-Latn-AZ" w:bidi="ar-SA"/>
        </w:rPr>
        <w:t xml:space="preserve">[ bax: 3, s. 11]. </w:t>
      </w:r>
      <w:bookmarkEnd w:id="53"/>
      <w:r w:rsidRPr="00825376">
        <w:rPr>
          <w:rFonts w:ascii="Times New Roman" w:eastAsia="Calibri" w:hAnsi="Times New Roman" w:cs="Times New Roman"/>
          <w:color w:val="000000" w:themeColor="text1"/>
          <w:sz w:val="24"/>
          <w:szCs w:val="24"/>
          <w:lang w:val="az-Latn-AZ" w:bidi="ar-SA"/>
        </w:rPr>
        <w:t>Nəticələr onu gös</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tərmişdir ki, bioloji cinsə sahib olmayan əşyaların hansı əlamətlərə malik ol</w:t>
      </w:r>
      <w:r w:rsidR="009057E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masını biz həmin əşyanın qrammatik cinsi ilə müəyyən edirik.</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500-dən çox dilin qrammatik strukturu barədə məlumat toplusu olan</w:t>
      </w:r>
      <w:r w:rsidR="00B43412"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Dil</w:t>
      </w:r>
      <w:r w:rsidR="00B43412"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 xml:space="preserve">Strukturlarının Dünya Atlasından (The World Atlas of Language Structures </w:t>
      </w:r>
      <w:r w:rsidR="009057EE" w:rsidRPr="00825376">
        <w:rPr>
          <w:rFonts w:ascii="Times New Roman" w:eastAsia="Calibri" w:hAnsi="Times New Roman" w:cs="Times New Roman"/>
          <w:color w:val="000000" w:themeColor="text1"/>
          <w:spacing w:val="-2"/>
          <w:sz w:val="24"/>
          <w:szCs w:val="24"/>
          <w:lang w:val="az-Latn-AZ" w:bidi="ar-SA"/>
        </w:rPr>
        <w:t>–</w:t>
      </w:r>
      <w:r w:rsidRPr="00825376">
        <w:rPr>
          <w:rFonts w:ascii="Times New Roman" w:eastAsia="Calibri" w:hAnsi="Times New Roman" w:cs="Times New Roman"/>
          <w:color w:val="000000" w:themeColor="text1"/>
          <w:spacing w:val="-2"/>
          <w:sz w:val="24"/>
          <w:szCs w:val="24"/>
          <w:lang w:val="az-Latn-AZ" w:bidi="ar-SA"/>
        </w:rPr>
        <w:t xml:space="preserve"> WALS ) istifadə edildiyi son araşdırmalara görə, qrammatik cinsin insanın şüur</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altısına təsiri sadəcə məişət səviyyəsində qalmır və o cəmiyyətin iqtisadi və siyasi həyatında da böyük dəyişikliklərə</w:t>
      </w:r>
      <w:r w:rsidR="009057EE" w:rsidRPr="00825376">
        <w:rPr>
          <w:rFonts w:ascii="Times New Roman" w:eastAsia="Calibri" w:hAnsi="Times New Roman" w:cs="Times New Roman"/>
          <w:color w:val="000000" w:themeColor="text1"/>
          <w:spacing w:val="-2"/>
          <w:sz w:val="24"/>
          <w:szCs w:val="24"/>
          <w:lang w:val="az-Latn-AZ" w:bidi="ar-SA"/>
        </w:rPr>
        <w:t xml:space="preserve"> yol aça bilir [3, s. 12]. </w:t>
      </w:r>
      <w:r w:rsidRPr="00825376">
        <w:rPr>
          <w:rFonts w:ascii="Times New Roman" w:eastAsia="Calibri" w:hAnsi="Times New Roman" w:cs="Times New Roman"/>
          <w:color w:val="000000" w:themeColor="text1"/>
          <w:spacing w:val="-2"/>
          <w:sz w:val="24"/>
          <w:szCs w:val="24"/>
          <w:lang w:val="az-Latn-AZ" w:bidi="ar-SA"/>
        </w:rPr>
        <w:t>E.San</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tak</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ru-Vasut, A.Şohem və V.Qei söyləmişlər ki, qrammatik cinsin bioloji cinsə əsas</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lan</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dığı dillərin mövcud olduğu ölkələrdə qadınların siyasi vəzifələr tutmasına da</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ha az məhdudiyyət qoyulmuşdur [bax: </w:t>
      </w:r>
      <w:bookmarkStart w:id="54" w:name="_Hlk95348685"/>
      <w:r w:rsidRPr="00825376">
        <w:rPr>
          <w:rFonts w:ascii="Times New Roman" w:eastAsia="Calibri" w:hAnsi="Times New Roman" w:cs="Times New Roman"/>
          <w:color w:val="000000" w:themeColor="text1"/>
          <w:spacing w:val="-2"/>
          <w:sz w:val="24"/>
          <w:szCs w:val="24"/>
          <w:lang w:val="az-Latn-AZ" w:bidi="ar-SA"/>
        </w:rPr>
        <w:t xml:space="preserve">3, s. 12]. </w:t>
      </w:r>
      <w:bookmarkEnd w:id="54"/>
      <w:r w:rsidRPr="00825376">
        <w:rPr>
          <w:rFonts w:ascii="Times New Roman" w:eastAsia="Calibri" w:hAnsi="Times New Roman" w:cs="Times New Roman"/>
          <w:color w:val="000000" w:themeColor="text1"/>
          <w:spacing w:val="-2"/>
          <w:sz w:val="24"/>
          <w:szCs w:val="24"/>
          <w:lang w:val="az-Latn-AZ" w:bidi="ar-SA"/>
        </w:rPr>
        <w:t>Bu o deməkdir ki, qram</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tik cinsin mövcud olduğu dil daşıyıcılarının təfəkküründə cəmiyyətdə qa</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dın və kişi rollarına fərqli münasibət formalaşır, yəni insanın ana dilində söz</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lər qadın və kişi cinsinə bölünürsə, bu zaman insan təfəkküründə uşaq vax</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tın</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dan etibarən iki insan qrupu və bu qruplara biçilmiş rollar formalaşır. Bu fi</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kir</w:t>
      </w:r>
      <w:r w:rsidR="009057E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lərə inansaq, bu cür dillərin istifadə edildiyi cəmiyyətlərdə gender </w:t>
      </w:r>
      <w:r w:rsidRPr="00825376">
        <w:rPr>
          <w:rFonts w:ascii="Times New Roman" w:eastAsia="Calibri" w:hAnsi="Times New Roman" w:cs="Times New Roman"/>
          <w:color w:val="000000" w:themeColor="text1"/>
          <w:spacing w:val="-4"/>
          <w:sz w:val="24"/>
          <w:szCs w:val="24"/>
          <w:lang w:val="az-Latn-AZ" w:bidi="ar-SA"/>
        </w:rPr>
        <w:t>bəra</w:t>
      </w:r>
      <w:r w:rsidR="009057EE"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bər</w:t>
      </w:r>
      <w:r w:rsidR="009057EE"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li</w:t>
      </w:r>
      <w:r w:rsidR="009057EE" w:rsidRPr="00825376">
        <w:rPr>
          <w:rFonts w:ascii="Times New Roman" w:eastAsia="Calibri" w:hAnsi="Times New Roman" w:cs="Times New Roman"/>
          <w:color w:val="000000" w:themeColor="text1"/>
          <w:spacing w:val="-4"/>
          <w:sz w:val="24"/>
          <w:szCs w:val="24"/>
          <w:lang w:val="az-Latn-AZ" w:bidi="ar-SA"/>
        </w:rPr>
        <w:softHyphen/>
      </w:r>
      <w:r w:rsidR="009057EE"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yi, yəni qadın və kişi hüquq və vəzifələrinin bərabərliyi müşahidə edilmə</w:t>
      </w:r>
      <w:r w:rsidR="009057EE"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li</w:t>
      </w:r>
      <w:r w:rsidR="009057EE"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di</w:t>
      </w:r>
      <w:r w:rsidR="009057EE"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r.</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Menekşe Pınar Güden adlı türk müəllifinin “Dilde Cinsiyet Ayrım</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cı</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lı</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ğı: Türkçe’nin İçerdiği Eril ve Dişil İfadeler Bakımından İncelenmesi” adlı ma</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gistr işində də cansız varlıqların kişi və qadın cinsinə aid edilməsinin tə</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sa</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düfi ol</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madığı və bunun etimoloji və mədəni xüsusiyyətlər ilə müəyyən ol</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du</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ğu vur</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ğulanmışdır [4, s. ]. Hind dillərindən Sirmauri dilində</w:t>
      </w:r>
      <w:r w:rsidR="00B43412"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“-a” ilə bitən söz</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lər ki</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ş</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i, “-ı” ilə bitən sözlər isə qadın cinsi hesab edilir, lakin maraqlısı bu</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dur ki, “-ı” ilə bitən və qadın cinsinə daxil olan sözlər kiçik obyektləri,</w:t>
      </w:r>
      <w:r w:rsidR="004C3F6C"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“-a” ilə bi</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tən kişi cinsinə aid sözlər böyük ölçülü obyektləri ifadə edir. Bu da onu de</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mə</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yə əsas verir ki, sözlərin qrammatik cinsə görə qruplara bölün</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mə</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 za</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manı ki</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şi və qadının fiziki keyfiyyətlərinin onlara birbaşa təsiri var</w:t>
      </w:r>
      <w:r w:rsidR="00933D6B"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dır.</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Hind-Avropa dil ailəsinə aid olan və Papua-Yeni Qvineyada istifadə olu</w:t>
      </w:r>
      <w:r w:rsidR="005722E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nan alamblak dilində də sözləri qrammatik cins kişi və qadına xas bioloji xü</w:t>
      </w:r>
      <w:r w:rsidR="005722E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susiyyətlər ilə müəyyən olunur. Timsah, ilan, ox, mizrab kimi uzun, iti və bö</w:t>
      </w:r>
      <w:r w:rsidR="005722E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yük heyvan və əşyalar kişi cinsi, qurbağa, tısbağa, qalxan və alçaq boylu ağac</w:t>
      </w:r>
      <w:r w:rsidR="005722E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lar kimi kiçik, alçaq və enli heyvan və əşyalar qadın cinsidir [4, s. 27-28]. Sözlərin bu şəkildə qruplaşdırılması dil və cəmiyyətin yaxın əlaqəsi nə</w:t>
      </w:r>
      <w:r w:rsidR="005722E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5722E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cəsində cəmiyyətdəki stereotiplərin, fərdi baxış və yanaşmaların dildə öz ifa</w:t>
      </w:r>
      <w:r w:rsidR="005722E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dəsini tapdığını söyləməyə imkan verir.</w:t>
      </w:r>
    </w:p>
    <w:p w:rsidR="005E4B0D" w:rsidRPr="00825376" w:rsidRDefault="005E4B0D" w:rsidP="00273608">
      <w:pPr>
        <w:spacing w:after="0" w:line="240" w:lineRule="auto"/>
        <w:ind w:firstLine="567"/>
        <w:jc w:val="both"/>
        <w:rPr>
          <w:rFonts w:ascii="Times New Roman" w:eastAsia="Times New Roman" w:hAnsi="Times New Roman" w:cs="Times New Roman"/>
          <w:color w:val="000000" w:themeColor="text1"/>
          <w:spacing w:val="-2"/>
          <w:sz w:val="24"/>
          <w:szCs w:val="24"/>
          <w:lang w:val="en-US" w:bidi="ar-SA"/>
        </w:rPr>
      </w:pPr>
      <w:r w:rsidRPr="00825376">
        <w:rPr>
          <w:rFonts w:ascii="Times New Roman" w:eastAsia="Calibri" w:hAnsi="Times New Roman" w:cs="Times New Roman"/>
          <w:color w:val="000000" w:themeColor="text1"/>
          <w:spacing w:val="-2"/>
          <w:sz w:val="24"/>
          <w:szCs w:val="24"/>
          <w:lang w:val="az-Latn-AZ" w:bidi="ar-SA"/>
        </w:rPr>
        <w:t>Hind-Avropa dil ailəsinin german dil qrupuna aid olan ingilis dilində qram</w:t>
      </w:r>
      <w:r w:rsidR="005722E2" w:rsidRPr="00825376">
        <w:rPr>
          <w:rFonts w:ascii="Times New Roman" w:eastAsia="Calibri" w:hAnsi="Times New Roman" w:cs="Times New Roman"/>
          <w:color w:val="000000" w:themeColor="text1"/>
          <w:spacing w:val="-2"/>
          <w:sz w:val="24"/>
          <w:szCs w:val="24"/>
          <w:lang w:val="az-Latn-AZ" w:bidi="ar-SA"/>
        </w:rPr>
        <w:softHyphen/>
      </w:r>
      <w:r w:rsidR="00F9083D"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matik cins əvvəllər mövcud olmuş, sonra isə əhəmiyyətini itirmiş</w:t>
      </w:r>
      <w:r w:rsidR="00B43412"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və yo</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xa çıxmışdır. Bununla belə, müasir ingilis dilində əvəzliklər cinsə görə də</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yi</w:t>
      </w:r>
      <w:r w:rsidR="00F9083D"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şir, kişi cinsini bildirmək üçün </w:t>
      </w:r>
      <w:r w:rsidRPr="00825376">
        <w:rPr>
          <w:rFonts w:ascii="Times New Roman" w:eastAsia="Calibri" w:hAnsi="Times New Roman" w:cs="Times New Roman"/>
          <w:i/>
          <w:iCs/>
          <w:color w:val="000000" w:themeColor="text1"/>
          <w:spacing w:val="-2"/>
          <w:sz w:val="24"/>
          <w:szCs w:val="24"/>
          <w:lang w:val="az-Latn-AZ" w:bidi="ar-SA"/>
        </w:rPr>
        <w:t xml:space="preserve">he, </w:t>
      </w:r>
      <w:r w:rsidRPr="00825376">
        <w:rPr>
          <w:rFonts w:ascii="Times New Roman" w:eastAsia="Calibri" w:hAnsi="Times New Roman" w:cs="Times New Roman"/>
          <w:color w:val="000000" w:themeColor="text1"/>
          <w:spacing w:val="-2"/>
          <w:sz w:val="24"/>
          <w:szCs w:val="24"/>
          <w:lang w:val="az-Latn-AZ" w:bidi="ar-SA"/>
        </w:rPr>
        <w:t xml:space="preserve">qadın cinsi üçün isə </w:t>
      </w:r>
      <w:r w:rsidRPr="00825376">
        <w:rPr>
          <w:rFonts w:ascii="Times New Roman" w:eastAsia="Calibri" w:hAnsi="Times New Roman" w:cs="Times New Roman"/>
          <w:i/>
          <w:iCs/>
          <w:color w:val="000000" w:themeColor="text1"/>
          <w:spacing w:val="-2"/>
          <w:sz w:val="24"/>
          <w:szCs w:val="24"/>
          <w:lang w:val="az-Latn-AZ" w:bidi="ar-SA"/>
        </w:rPr>
        <w:t>she</w:t>
      </w:r>
      <w:r w:rsidRPr="00825376">
        <w:rPr>
          <w:rFonts w:ascii="Times New Roman" w:eastAsia="Calibri" w:hAnsi="Times New Roman" w:cs="Times New Roman"/>
          <w:color w:val="000000" w:themeColor="text1"/>
          <w:spacing w:val="-2"/>
          <w:sz w:val="24"/>
          <w:szCs w:val="24"/>
          <w:lang w:val="az-Latn-AZ" w:bidi="ar-SA"/>
        </w:rPr>
        <w:t xml:space="preserve"> əvəzliyi isti</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fa</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də edi</w:t>
      </w:r>
      <w:r w:rsidR="00F9083D"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lir. </w:t>
      </w:r>
      <w:r w:rsidRPr="00825376">
        <w:rPr>
          <w:rFonts w:ascii="Times New Roman" w:eastAsia="Calibri" w:hAnsi="Times New Roman" w:cs="Times New Roman"/>
          <w:color w:val="000000" w:themeColor="text1"/>
          <w:spacing w:val="-2"/>
          <w:sz w:val="24"/>
          <w:szCs w:val="24"/>
          <w:lang w:val="en-US" w:bidi="ar-SA"/>
        </w:rPr>
        <w:t xml:space="preserve">Düşərgə barəsindəki qaydaların birində belə deyilir: </w:t>
      </w:r>
      <w:r w:rsidRPr="00825376">
        <w:rPr>
          <w:rFonts w:ascii="Times New Roman" w:eastAsia="Calibri" w:hAnsi="Times New Roman" w:cs="Times New Roman"/>
          <w:i/>
          <w:iCs/>
          <w:color w:val="000000" w:themeColor="text1"/>
          <w:spacing w:val="-2"/>
          <w:sz w:val="24"/>
          <w:szCs w:val="24"/>
          <w:lang w:val="en-US" w:bidi="ar-SA"/>
        </w:rPr>
        <w:t>“Each camper must pitch his own tent”</w:t>
      </w:r>
      <w:r w:rsidRPr="00825376">
        <w:rPr>
          <w:rFonts w:ascii="Times New Roman" w:eastAsia="Calibri" w:hAnsi="Times New Roman" w:cs="Times New Roman"/>
          <w:color w:val="000000" w:themeColor="text1"/>
          <w:spacing w:val="-2"/>
          <w:sz w:val="24"/>
          <w:szCs w:val="24"/>
          <w:lang w:val="en-US" w:bidi="ar-SA"/>
        </w:rPr>
        <w:t xml:space="preserve"> </w:t>
      </w:r>
      <w:bookmarkStart w:id="55" w:name="_Hlk94972457"/>
      <w:r w:rsidRPr="00825376">
        <w:rPr>
          <w:rFonts w:ascii="Times New Roman" w:eastAsia="Calibri" w:hAnsi="Times New Roman" w:cs="Times New Roman"/>
          <w:color w:val="000000" w:themeColor="text1"/>
          <w:spacing w:val="-2"/>
          <w:sz w:val="24"/>
          <w:szCs w:val="24"/>
          <w:lang w:val="en-US" w:bidi="ar-SA"/>
        </w:rPr>
        <w:t>[bax</w:t>
      </w:r>
      <w:proofErr w:type="gramStart"/>
      <w:r w:rsidRPr="00825376">
        <w:rPr>
          <w:rFonts w:ascii="Times New Roman" w:eastAsia="Calibri" w:hAnsi="Times New Roman" w:cs="Times New Roman"/>
          <w:color w:val="000000" w:themeColor="text1"/>
          <w:spacing w:val="-2"/>
          <w:sz w:val="24"/>
          <w:szCs w:val="24"/>
          <w:lang w:val="en-US" w:bidi="ar-SA"/>
        </w:rPr>
        <w:t>:4</w:t>
      </w:r>
      <w:proofErr w:type="gramEnd"/>
      <w:r w:rsidRPr="00825376">
        <w:rPr>
          <w:rFonts w:ascii="Times New Roman" w:eastAsia="Calibri" w:hAnsi="Times New Roman" w:cs="Times New Roman"/>
          <w:color w:val="000000" w:themeColor="text1"/>
          <w:spacing w:val="-2"/>
          <w:sz w:val="24"/>
          <w:szCs w:val="24"/>
          <w:lang w:val="en-US" w:bidi="ar-SA"/>
        </w:rPr>
        <w:t>, s. 28]</w:t>
      </w:r>
      <w:bookmarkEnd w:id="55"/>
      <w:r w:rsidRPr="00825376">
        <w:rPr>
          <w:rFonts w:ascii="Times New Roman" w:eastAsia="Calibri" w:hAnsi="Times New Roman" w:cs="Times New Roman"/>
          <w:color w:val="000000" w:themeColor="text1"/>
          <w:spacing w:val="-2"/>
          <w:sz w:val="24"/>
          <w:szCs w:val="24"/>
          <w:lang w:val="en-US" w:bidi="ar-SA"/>
        </w:rPr>
        <w:t xml:space="preserve">. Cümlədəki </w:t>
      </w:r>
      <w:r w:rsidRPr="00825376">
        <w:rPr>
          <w:rFonts w:ascii="Times New Roman" w:eastAsia="Calibri" w:hAnsi="Times New Roman" w:cs="Times New Roman"/>
          <w:i/>
          <w:iCs/>
          <w:color w:val="000000" w:themeColor="text1"/>
          <w:spacing w:val="-2"/>
          <w:sz w:val="24"/>
          <w:szCs w:val="24"/>
          <w:lang w:val="en-US" w:bidi="ar-SA"/>
        </w:rPr>
        <w:t>his</w:t>
      </w:r>
      <w:r w:rsidRPr="00825376">
        <w:rPr>
          <w:rFonts w:ascii="Times New Roman" w:eastAsia="Calibri" w:hAnsi="Times New Roman" w:cs="Times New Roman"/>
          <w:color w:val="000000" w:themeColor="text1"/>
          <w:spacing w:val="-2"/>
          <w:sz w:val="24"/>
          <w:szCs w:val="24"/>
          <w:lang w:val="en-US" w:bidi="ar-SA"/>
        </w:rPr>
        <w:t xml:space="preserve"> yiyəlik əvəz</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li</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yi </w:t>
      </w:r>
      <w:proofErr w:type="gramStart"/>
      <w:r w:rsidRPr="00825376">
        <w:rPr>
          <w:rFonts w:ascii="Times New Roman" w:eastAsia="Calibri" w:hAnsi="Times New Roman" w:cs="Times New Roman"/>
          <w:color w:val="000000" w:themeColor="text1"/>
          <w:spacing w:val="-2"/>
          <w:sz w:val="24"/>
          <w:szCs w:val="24"/>
          <w:lang w:val="en-US" w:bidi="ar-SA"/>
        </w:rPr>
        <w:t>kişi</w:t>
      </w:r>
      <w:proofErr w:type="gramEnd"/>
      <w:r w:rsidRPr="00825376">
        <w:rPr>
          <w:rFonts w:ascii="Times New Roman" w:eastAsia="Calibri" w:hAnsi="Times New Roman" w:cs="Times New Roman"/>
          <w:color w:val="000000" w:themeColor="text1"/>
          <w:spacing w:val="-2"/>
          <w:sz w:val="24"/>
          <w:szCs w:val="24"/>
          <w:lang w:val="en-US" w:bidi="ar-SA"/>
        </w:rPr>
        <w:t xml:space="preserve"> cin</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sini bildirsə də, bu qayda bütün düşərgə iştirakçılarına aid edil</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miş</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dir. </w:t>
      </w:r>
      <w:proofErr w:type="gramStart"/>
      <w:r w:rsidRPr="00825376">
        <w:rPr>
          <w:rFonts w:ascii="Times New Roman" w:eastAsia="Calibri" w:hAnsi="Times New Roman" w:cs="Times New Roman"/>
          <w:color w:val="000000" w:themeColor="text1"/>
          <w:spacing w:val="-2"/>
          <w:sz w:val="24"/>
          <w:szCs w:val="24"/>
          <w:lang w:val="en-US" w:bidi="ar-SA"/>
        </w:rPr>
        <w:t>Gö</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rün</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düyü kimi, qadınları ifadə etmək üçün əlavə bir söz istifadə edil</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məmiş və </w:t>
      </w:r>
      <w:r w:rsidRPr="00825376">
        <w:rPr>
          <w:rFonts w:ascii="Times New Roman" w:eastAsia="Calibri" w:hAnsi="Times New Roman" w:cs="Times New Roman"/>
          <w:i/>
          <w:iCs/>
          <w:color w:val="000000" w:themeColor="text1"/>
          <w:spacing w:val="-2"/>
          <w:sz w:val="24"/>
          <w:szCs w:val="24"/>
          <w:lang w:val="en-US" w:bidi="ar-SA"/>
        </w:rPr>
        <w:t>his</w:t>
      </w:r>
      <w:r w:rsidRPr="00825376">
        <w:rPr>
          <w:rFonts w:ascii="Times New Roman" w:eastAsia="Calibri" w:hAnsi="Times New Roman" w:cs="Times New Roman"/>
          <w:color w:val="000000" w:themeColor="text1"/>
          <w:spacing w:val="-2"/>
          <w:sz w:val="24"/>
          <w:szCs w:val="24"/>
          <w:lang w:val="en-US" w:bidi="ar-SA"/>
        </w:rPr>
        <w:t xml:space="preserve"> əvəzliyi hər kəsə şamil edilmişdir.</w:t>
      </w:r>
      <w:proofErr w:type="gramEnd"/>
      <w:r w:rsidRPr="00825376">
        <w:rPr>
          <w:rFonts w:ascii="Times New Roman" w:eastAsia="Calibri" w:hAnsi="Times New Roman" w:cs="Times New Roman"/>
          <w:color w:val="000000" w:themeColor="text1"/>
          <w:spacing w:val="-2"/>
          <w:sz w:val="24"/>
          <w:szCs w:val="24"/>
          <w:lang w:val="en-US" w:bidi="ar-SA"/>
        </w:rPr>
        <w:t xml:space="preserve"> </w:t>
      </w:r>
      <w:proofErr w:type="gramStart"/>
      <w:r w:rsidRPr="00825376">
        <w:rPr>
          <w:rFonts w:ascii="Times New Roman" w:eastAsia="Calibri" w:hAnsi="Times New Roman" w:cs="Times New Roman"/>
          <w:color w:val="000000" w:themeColor="text1"/>
          <w:spacing w:val="-2"/>
          <w:sz w:val="24"/>
          <w:szCs w:val="24"/>
          <w:lang w:val="en-US" w:bidi="ar-SA"/>
        </w:rPr>
        <w:t>Bu kimi misallara al</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man dilində də rast gə</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linir və feminist baxışlı insanların etirazına səbəb olur, çün</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ki cəmiyyətdə ki</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şinin üstün tutulduğuna dair fikir formalaşdırır.</w:t>
      </w:r>
      <w:proofErr w:type="gramEnd"/>
      <w:r w:rsidRPr="00825376">
        <w:rPr>
          <w:rFonts w:ascii="Times New Roman" w:eastAsia="Calibri" w:hAnsi="Times New Roman" w:cs="Times New Roman"/>
          <w:color w:val="000000" w:themeColor="text1"/>
          <w:spacing w:val="-2"/>
          <w:sz w:val="24"/>
          <w:szCs w:val="24"/>
          <w:lang w:val="en-US" w:bidi="ar-SA"/>
        </w:rPr>
        <w:t xml:space="preserve"> İngilis di</w:t>
      </w:r>
      <w:r w:rsidR="005722E2"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lində sənət ad</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la</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rın</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da tez-tez rast gəlinən </w:t>
      </w:r>
      <w:r w:rsidRPr="00825376">
        <w:rPr>
          <w:rFonts w:ascii="Times New Roman" w:eastAsia="Calibri" w:hAnsi="Times New Roman" w:cs="Times New Roman"/>
          <w:i/>
          <w:iCs/>
          <w:color w:val="000000" w:themeColor="text1"/>
          <w:spacing w:val="-2"/>
          <w:sz w:val="24"/>
          <w:szCs w:val="24"/>
          <w:lang w:val="en-US" w:bidi="ar-SA"/>
        </w:rPr>
        <w:t>man</w:t>
      </w:r>
      <w:r w:rsidRPr="00825376">
        <w:rPr>
          <w:rFonts w:ascii="Times New Roman" w:eastAsia="Calibri" w:hAnsi="Times New Roman" w:cs="Times New Roman"/>
          <w:color w:val="000000" w:themeColor="text1"/>
          <w:spacing w:val="-2"/>
          <w:sz w:val="24"/>
          <w:szCs w:val="24"/>
          <w:lang w:val="en-US" w:bidi="ar-SA"/>
        </w:rPr>
        <w:t xml:space="preserve"> s</w:t>
      </w:r>
      <w:r w:rsidRPr="00825376">
        <w:rPr>
          <w:rFonts w:ascii="Times New Roman" w:eastAsia="Calibri" w:hAnsi="Times New Roman" w:cs="Times New Roman"/>
          <w:color w:val="000000" w:themeColor="text1"/>
          <w:spacing w:val="-2"/>
          <w:sz w:val="24"/>
          <w:szCs w:val="24"/>
          <w:lang w:val="az-Latn-AZ" w:bidi="ar-SA"/>
        </w:rPr>
        <w:t xml:space="preserve">özü </w:t>
      </w:r>
      <w:r w:rsidRPr="00825376">
        <w:rPr>
          <w:rFonts w:ascii="Times New Roman" w:eastAsia="Calibri" w:hAnsi="Times New Roman" w:cs="Times New Roman"/>
          <w:i/>
          <w:iCs/>
          <w:color w:val="000000" w:themeColor="text1"/>
          <w:spacing w:val="-2"/>
          <w:sz w:val="24"/>
          <w:szCs w:val="24"/>
          <w:lang w:val="az-Latn-AZ" w:bidi="ar-SA"/>
        </w:rPr>
        <w:t>policeman</w:t>
      </w:r>
      <w:r w:rsidRPr="00825376">
        <w:rPr>
          <w:rFonts w:ascii="Times New Roman" w:eastAsia="Calibri" w:hAnsi="Times New Roman" w:cs="Times New Roman"/>
          <w:color w:val="000000" w:themeColor="text1"/>
          <w:spacing w:val="-2"/>
          <w:sz w:val="24"/>
          <w:szCs w:val="24"/>
          <w:lang w:val="az-Latn-AZ" w:bidi="ar-SA"/>
        </w:rPr>
        <w:t xml:space="preserve"> – kişi polis mə</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w:t>
      </w:r>
      <w:r w:rsidR="005722E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uru, </w:t>
      </w:r>
      <w:r w:rsidRPr="00825376">
        <w:rPr>
          <w:rFonts w:ascii="Times New Roman" w:eastAsia="Calibri" w:hAnsi="Times New Roman" w:cs="Times New Roman"/>
          <w:i/>
          <w:iCs/>
          <w:color w:val="000000" w:themeColor="text1"/>
          <w:spacing w:val="-2"/>
          <w:sz w:val="24"/>
          <w:szCs w:val="24"/>
          <w:lang w:val="az-Latn-AZ" w:bidi="ar-SA"/>
        </w:rPr>
        <w:t>fireman</w:t>
      </w:r>
      <w:r w:rsidRPr="00825376">
        <w:rPr>
          <w:rFonts w:ascii="Times New Roman" w:eastAsia="Calibri" w:hAnsi="Times New Roman" w:cs="Times New Roman"/>
          <w:color w:val="000000" w:themeColor="text1"/>
          <w:spacing w:val="-2"/>
          <w:sz w:val="24"/>
          <w:szCs w:val="24"/>
          <w:lang w:val="az-Latn-AZ" w:bidi="ar-SA"/>
        </w:rPr>
        <w:t xml:space="preserve"> – ki</w:t>
      </w:r>
      <w:r w:rsidR="00F9083D"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şi yanğınsöndürən, </w:t>
      </w:r>
      <w:r w:rsidRPr="00825376">
        <w:rPr>
          <w:rFonts w:ascii="Times New Roman" w:eastAsia="Calibri" w:hAnsi="Times New Roman" w:cs="Times New Roman"/>
          <w:i/>
          <w:iCs/>
          <w:color w:val="000000" w:themeColor="text1"/>
          <w:spacing w:val="-2"/>
          <w:sz w:val="24"/>
          <w:szCs w:val="24"/>
          <w:lang w:val="az-Latn-AZ" w:bidi="ar-SA"/>
        </w:rPr>
        <w:t>fisherman</w:t>
      </w:r>
      <w:r w:rsidRPr="00825376">
        <w:rPr>
          <w:rFonts w:ascii="Times New Roman" w:eastAsia="Calibri" w:hAnsi="Times New Roman" w:cs="Times New Roman"/>
          <w:color w:val="000000" w:themeColor="text1"/>
          <w:spacing w:val="-2"/>
          <w:sz w:val="24"/>
          <w:szCs w:val="24"/>
          <w:lang w:val="az-Latn-AZ" w:bidi="ar-SA"/>
        </w:rPr>
        <w:t xml:space="preserve"> – kişi balıqçı, </w:t>
      </w:r>
      <w:r w:rsidRPr="00825376">
        <w:rPr>
          <w:rFonts w:ascii="Times New Roman" w:eastAsia="Calibri" w:hAnsi="Times New Roman" w:cs="Times New Roman"/>
          <w:i/>
          <w:iCs/>
          <w:color w:val="000000" w:themeColor="text1"/>
          <w:spacing w:val="-2"/>
          <w:sz w:val="24"/>
          <w:szCs w:val="24"/>
          <w:lang w:val="az-Latn-AZ" w:bidi="ar-SA"/>
        </w:rPr>
        <w:t>s</w:t>
      </w:r>
      <w:r w:rsidRPr="00825376">
        <w:rPr>
          <w:rFonts w:ascii="Times New Roman" w:eastAsia="Calibri" w:hAnsi="Times New Roman" w:cs="Times New Roman"/>
          <w:i/>
          <w:iCs/>
          <w:color w:val="000000" w:themeColor="text1"/>
          <w:spacing w:val="-2"/>
          <w:sz w:val="24"/>
          <w:szCs w:val="24"/>
          <w:lang w:val="en-US" w:bidi="ar-SA"/>
        </w:rPr>
        <w:t xml:space="preserve">portsman </w:t>
      </w:r>
      <w:r w:rsidRPr="00825376">
        <w:rPr>
          <w:rFonts w:ascii="Times New Roman" w:eastAsia="Calibri" w:hAnsi="Times New Roman" w:cs="Times New Roman"/>
          <w:color w:val="000000" w:themeColor="text1"/>
          <w:spacing w:val="-2"/>
          <w:sz w:val="24"/>
          <w:szCs w:val="24"/>
          <w:lang w:val="en-US" w:bidi="ar-SA"/>
        </w:rPr>
        <w:t xml:space="preserve">– kişi idmançı, </w:t>
      </w:r>
      <w:r w:rsidRPr="00825376">
        <w:rPr>
          <w:rFonts w:ascii="Times New Roman" w:eastAsia="Calibri" w:hAnsi="Times New Roman" w:cs="Times New Roman"/>
          <w:i/>
          <w:iCs/>
          <w:color w:val="000000" w:themeColor="text1"/>
          <w:spacing w:val="-2"/>
          <w:sz w:val="24"/>
          <w:szCs w:val="24"/>
          <w:lang w:val="en-US" w:bidi="ar-SA"/>
        </w:rPr>
        <w:t>businessman</w:t>
      </w:r>
      <w:r w:rsidRPr="00825376">
        <w:rPr>
          <w:rFonts w:ascii="Times New Roman" w:eastAsia="Calibri" w:hAnsi="Times New Roman" w:cs="Times New Roman"/>
          <w:color w:val="000000" w:themeColor="text1"/>
          <w:spacing w:val="-2"/>
          <w:sz w:val="24"/>
          <w:szCs w:val="24"/>
          <w:lang w:val="en-US" w:bidi="ar-SA"/>
        </w:rPr>
        <w:t xml:space="preserve"> – kişi iş adamı, </w:t>
      </w:r>
      <w:r w:rsidRPr="00825376">
        <w:rPr>
          <w:rFonts w:ascii="Times New Roman" w:eastAsia="Calibri" w:hAnsi="Times New Roman" w:cs="Times New Roman"/>
          <w:i/>
          <w:iCs/>
          <w:color w:val="000000" w:themeColor="text1"/>
          <w:spacing w:val="-2"/>
          <w:sz w:val="24"/>
          <w:szCs w:val="24"/>
          <w:lang w:val="en-US" w:bidi="ar-SA"/>
        </w:rPr>
        <w:t>postman</w:t>
      </w:r>
      <w:r w:rsidRPr="00825376">
        <w:rPr>
          <w:rFonts w:ascii="Times New Roman" w:eastAsia="Calibri" w:hAnsi="Times New Roman" w:cs="Times New Roman"/>
          <w:color w:val="000000" w:themeColor="text1"/>
          <w:spacing w:val="-2"/>
          <w:sz w:val="24"/>
          <w:szCs w:val="24"/>
          <w:lang w:val="en-US" w:bidi="ar-SA"/>
        </w:rPr>
        <w:t xml:space="preserve"> – kişi poçtalyon,</w:t>
      </w:r>
      <w:r w:rsidRPr="00825376">
        <w:rPr>
          <w:rFonts w:ascii="Times New Roman" w:eastAsia="Calibri" w:hAnsi="Times New Roman" w:cs="Times New Roman"/>
          <w:i/>
          <w:iCs/>
          <w:color w:val="000000" w:themeColor="text1"/>
          <w:spacing w:val="-2"/>
          <w:sz w:val="24"/>
          <w:szCs w:val="24"/>
          <w:lang w:val="en-US" w:bidi="ar-SA"/>
        </w:rPr>
        <w:t xml:space="preserve"> dustman</w:t>
      </w:r>
      <w:r w:rsidRPr="00825376">
        <w:rPr>
          <w:rFonts w:ascii="Times New Roman" w:eastAsia="Calibri" w:hAnsi="Times New Roman" w:cs="Times New Roman"/>
          <w:color w:val="000000" w:themeColor="text1"/>
          <w:spacing w:val="-2"/>
          <w:sz w:val="24"/>
          <w:szCs w:val="24"/>
          <w:lang w:val="en-US" w:bidi="ar-SA"/>
        </w:rPr>
        <w:t xml:space="preserve"> – kişi zibil</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yı</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ğan və s. kimi sözlər yalnız kişi cinsi üçün istifadə olu</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nur və cinsiyyətçi söz</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lər hesab edilir [4, s. 28-29]. Bu nümunələr polis mə</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mu</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ru, yanğınsöndürən, ba</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lıqçı və s. kimi sənətlərə yalnız kişilərin yiyələnə bil</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diyi kimi yanlış təəs</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sü</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rat yaradır. </w:t>
      </w:r>
      <w:proofErr w:type="gramStart"/>
      <w:r w:rsidRPr="00825376">
        <w:rPr>
          <w:rFonts w:ascii="Times New Roman" w:eastAsia="Calibri" w:hAnsi="Times New Roman" w:cs="Times New Roman"/>
          <w:color w:val="000000" w:themeColor="text1"/>
          <w:spacing w:val="-2"/>
          <w:sz w:val="24"/>
          <w:szCs w:val="24"/>
          <w:lang w:val="en-US" w:bidi="ar-SA"/>
        </w:rPr>
        <w:t>Cəmiyyətin cinsiyyət ayrıseçkiliyi dildə bir</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başa öz əksini tapır.</w:t>
      </w:r>
      <w:proofErr w:type="gramEnd"/>
      <w:r w:rsidRPr="00825376">
        <w:rPr>
          <w:rFonts w:ascii="Times New Roman" w:eastAsia="Calibri" w:hAnsi="Times New Roman" w:cs="Times New Roman"/>
          <w:color w:val="000000" w:themeColor="text1"/>
          <w:spacing w:val="-2"/>
          <w:sz w:val="24"/>
          <w:szCs w:val="24"/>
          <w:lang w:val="en-US" w:bidi="ar-SA"/>
        </w:rPr>
        <w:t xml:space="preserve"> Ki</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şi və qadınlara biçilmiş sosial rollar nəticəsində in</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gi</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liscə əslində heç bir cins bildirməyən</w:t>
      </w:r>
      <w:r w:rsidR="00B43412" w:rsidRPr="00825376">
        <w:rPr>
          <w:rFonts w:ascii="Times New Roman" w:eastAsia="Calibri" w:hAnsi="Times New Roman" w:cs="Times New Roman"/>
          <w:color w:val="000000" w:themeColor="text1"/>
          <w:spacing w:val="-2"/>
          <w:sz w:val="24"/>
          <w:szCs w:val="24"/>
          <w:lang w:val="en-US" w:bidi="ar-SA"/>
        </w:rPr>
        <w:t xml:space="preserve"> </w:t>
      </w:r>
      <w:r w:rsidRPr="00825376">
        <w:rPr>
          <w:rFonts w:ascii="Times New Roman" w:eastAsia="Calibri" w:hAnsi="Times New Roman" w:cs="Times New Roman"/>
          <w:i/>
          <w:iCs/>
          <w:color w:val="000000" w:themeColor="text1"/>
          <w:spacing w:val="-2"/>
          <w:sz w:val="24"/>
          <w:szCs w:val="24"/>
          <w:lang w:val="en-US" w:bidi="ar-SA"/>
        </w:rPr>
        <w:t>doctor-həkim, professor-professor, surgeon-cərrah</w:t>
      </w:r>
      <w:r w:rsidRPr="00825376">
        <w:rPr>
          <w:rFonts w:ascii="Times New Roman" w:eastAsia="Calibri" w:hAnsi="Times New Roman" w:cs="Times New Roman"/>
          <w:color w:val="000000" w:themeColor="text1"/>
          <w:spacing w:val="-2"/>
          <w:sz w:val="24"/>
          <w:szCs w:val="24"/>
          <w:lang w:val="en-US" w:bidi="ar-SA"/>
        </w:rPr>
        <w:t xml:space="preserve"> sözləri da</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ha çox kişiləri nəzərdə tutur və </w:t>
      </w:r>
      <w:r w:rsidRPr="00825376">
        <w:rPr>
          <w:rFonts w:ascii="Times New Roman" w:eastAsia="Calibri" w:hAnsi="Times New Roman" w:cs="Times New Roman"/>
          <w:i/>
          <w:iCs/>
          <w:color w:val="000000" w:themeColor="text1"/>
          <w:spacing w:val="-2"/>
          <w:sz w:val="24"/>
          <w:szCs w:val="24"/>
          <w:lang w:val="en-US" w:bidi="ar-SA"/>
        </w:rPr>
        <w:t>lady doctor</w:t>
      </w:r>
      <w:r w:rsidRPr="00825376">
        <w:rPr>
          <w:rFonts w:ascii="Times New Roman" w:eastAsia="Calibri" w:hAnsi="Times New Roman" w:cs="Times New Roman"/>
          <w:color w:val="000000" w:themeColor="text1"/>
          <w:spacing w:val="-2"/>
          <w:sz w:val="24"/>
          <w:szCs w:val="24"/>
          <w:lang w:val="en-US" w:bidi="ar-SA"/>
        </w:rPr>
        <w:t xml:space="preserve"> – qa</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dın həkim, </w:t>
      </w:r>
      <w:r w:rsidRPr="00825376">
        <w:rPr>
          <w:rFonts w:ascii="Times New Roman" w:eastAsia="Calibri" w:hAnsi="Times New Roman" w:cs="Times New Roman"/>
          <w:i/>
          <w:iCs/>
          <w:color w:val="000000" w:themeColor="text1"/>
          <w:spacing w:val="-2"/>
          <w:sz w:val="24"/>
          <w:szCs w:val="24"/>
          <w:lang w:val="en-US" w:bidi="ar-SA"/>
        </w:rPr>
        <w:t>woman pro</w:t>
      </w:r>
      <w:r w:rsidR="00F9083D" w:rsidRPr="00825376">
        <w:rPr>
          <w:rFonts w:ascii="Times New Roman" w:eastAsia="Calibri" w:hAnsi="Times New Roman" w:cs="Times New Roman"/>
          <w:i/>
          <w:iCs/>
          <w:color w:val="000000" w:themeColor="text1"/>
          <w:spacing w:val="-2"/>
          <w:sz w:val="24"/>
          <w:szCs w:val="24"/>
          <w:lang w:val="en-US" w:bidi="ar-SA"/>
        </w:rPr>
        <w:softHyphen/>
      </w:r>
      <w:r w:rsidRPr="00825376">
        <w:rPr>
          <w:rFonts w:ascii="Times New Roman" w:eastAsia="Calibri" w:hAnsi="Times New Roman" w:cs="Times New Roman"/>
          <w:i/>
          <w:iCs/>
          <w:color w:val="000000" w:themeColor="text1"/>
          <w:spacing w:val="-2"/>
          <w:sz w:val="24"/>
          <w:szCs w:val="24"/>
          <w:lang w:val="en-US" w:bidi="ar-SA"/>
        </w:rPr>
        <w:t>fes</w:t>
      </w:r>
      <w:r w:rsidR="00F9083D" w:rsidRPr="00825376">
        <w:rPr>
          <w:rFonts w:ascii="Times New Roman" w:eastAsia="Calibri" w:hAnsi="Times New Roman" w:cs="Times New Roman"/>
          <w:i/>
          <w:iCs/>
          <w:color w:val="000000" w:themeColor="text1"/>
          <w:spacing w:val="-2"/>
          <w:sz w:val="24"/>
          <w:szCs w:val="24"/>
          <w:lang w:val="en-US" w:bidi="ar-SA"/>
        </w:rPr>
        <w:softHyphen/>
      </w:r>
      <w:r w:rsidRPr="00825376">
        <w:rPr>
          <w:rFonts w:ascii="Times New Roman" w:eastAsia="Calibri" w:hAnsi="Times New Roman" w:cs="Times New Roman"/>
          <w:i/>
          <w:iCs/>
          <w:color w:val="000000" w:themeColor="text1"/>
          <w:spacing w:val="-2"/>
          <w:sz w:val="24"/>
          <w:szCs w:val="24"/>
          <w:lang w:val="en-US" w:bidi="ar-SA"/>
        </w:rPr>
        <w:t>sor</w:t>
      </w:r>
      <w:r w:rsidRPr="00825376">
        <w:rPr>
          <w:rFonts w:ascii="Times New Roman" w:eastAsia="Calibri" w:hAnsi="Times New Roman" w:cs="Times New Roman"/>
          <w:color w:val="000000" w:themeColor="text1"/>
          <w:spacing w:val="-2"/>
          <w:sz w:val="24"/>
          <w:szCs w:val="24"/>
          <w:lang w:val="en-US" w:bidi="ar-SA"/>
        </w:rPr>
        <w:t xml:space="preserve"> – qadın professor kimi sözlərdən istifadə edə</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rək sənət sahibinin ci</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n</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siy</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yə</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ti</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ni vurğulamaq zərurəti yaranır. Eyni məsələ əsa</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sən qadınların seçdiyi sənət sa</w:t>
      </w:r>
      <w:r w:rsidR="00F9083D"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 xml:space="preserve">hələrinə kişilər yiyələndikdə də baş verir və </w:t>
      </w:r>
      <w:r w:rsidRPr="00825376">
        <w:rPr>
          <w:rFonts w:ascii="Times New Roman" w:eastAsia="Calibri" w:hAnsi="Times New Roman" w:cs="Times New Roman"/>
          <w:i/>
          <w:iCs/>
          <w:color w:val="000000" w:themeColor="text1"/>
          <w:spacing w:val="-2"/>
          <w:sz w:val="24"/>
          <w:szCs w:val="24"/>
          <w:lang w:val="en-US" w:bidi="ar-SA"/>
        </w:rPr>
        <w:t>male nurse-</w:t>
      </w:r>
      <w:r w:rsidRPr="00825376">
        <w:rPr>
          <w:rFonts w:ascii="Times New Roman" w:eastAsia="Calibri" w:hAnsi="Times New Roman" w:cs="Times New Roman"/>
          <w:color w:val="000000" w:themeColor="text1"/>
          <w:spacing w:val="-2"/>
          <w:sz w:val="24"/>
          <w:szCs w:val="24"/>
          <w:lang w:val="en-US" w:bidi="ar-SA"/>
        </w:rPr>
        <w:t xml:space="preserve">tibb qardaşı, </w:t>
      </w:r>
      <w:r w:rsidRPr="00825376">
        <w:rPr>
          <w:rFonts w:ascii="Times New Roman" w:eastAsia="Calibri" w:hAnsi="Times New Roman" w:cs="Times New Roman"/>
          <w:i/>
          <w:iCs/>
          <w:color w:val="000000" w:themeColor="text1"/>
          <w:spacing w:val="-2"/>
          <w:sz w:val="24"/>
          <w:szCs w:val="24"/>
          <w:lang w:val="en-US" w:bidi="ar-SA"/>
        </w:rPr>
        <w:t>male babysitter</w:t>
      </w:r>
      <w:r w:rsidR="00F9083D" w:rsidRPr="00825376">
        <w:rPr>
          <w:rFonts w:ascii="Times New Roman" w:eastAsia="Calibri" w:hAnsi="Times New Roman" w:cs="Times New Roman"/>
          <w:i/>
          <w:iCs/>
          <w:color w:val="000000" w:themeColor="text1"/>
          <w:spacing w:val="-2"/>
          <w:sz w:val="24"/>
          <w:szCs w:val="24"/>
          <w:lang w:val="en-US" w:bidi="ar-SA"/>
        </w:rPr>
        <w:t xml:space="preserve"> – </w:t>
      </w:r>
      <w:proofErr w:type="gramStart"/>
      <w:r w:rsidRPr="00825376">
        <w:rPr>
          <w:rFonts w:ascii="Times New Roman" w:eastAsia="Calibri" w:hAnsi="Times New Roman" w:cs="Times New Roman"/>
          <w:color w:val="000000" w:themeColor="text1"/>
          <w:spacing w:val="-2"/>
          <w:sz w:val="24"/>
          <w:szCs w:val="24"/>
          <w:lang w:val="en-US" w:bidi="ar-SA"/>
        </w:rPr>
        <w:t>kişi</w:t>
      </w:r>
      <w:proofErr w:type="gramEnd"/>
      <w:r w:rsidRPr="00825376">
        <w:rPr>
          <w:rFonts w:ascii="Times New Roman" w:eastAsia="Calibri" w:hAnsi="Times New Roman" w:cs="Times New Roman"/>
          <w:color w:val="000000" w:themeColor="text1"/>
          <w:spacing w:val="-2"/>
          <w:sz w:val="24"/>
          <w:szCs w:val="24"/>
          <w:lang w:val="en-US" w:bidi="ar-SA"/>
        </w:rPr>
        <w:t xml:space="preserve"> day</w:t>
      </w:r>
      <w:r w:rsidRPr="00825376">
        <w:rPr>
          <w:rFonts w:ascii="Times New Roman" w:eastAsia="Calibri" w:hAnsi="Times New Roman" w:cs="Times New Roman"/>
          <w:color w:val="000000" w:themeColor="text1"/>
          <w:spacing w:val="-2"/>
          <w:sz w:val="24"/>
          <w:szCs w:val="24"/>
          <w:lang w:val="az-Latn-AZ" w:bidi="ar-SA"/>
        </w:rPr>
        <w:t>ə</w:t>
      </w:r>
      <w:r w:rsidR="00B43412" w:rsidRPr="00825376">
        <w:rPr>
          <w:rFonts w:ascii="Times New Roman" w:eastAsia="Calibri" w:hAnsi="Times New Roman" w:cs="Times New Roman"/>
          <w:i/>
          <w:iCs/>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en-US" w:bidi="ar-SA"/>
        </w:rPr>
        <w:t>kimi sözlərdə öz ifa</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də</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si</w:t>
      </w:r>
      <w:r w:rsidR="00913460" w:rsidRPr="00825376">
        <w:rPr>
          <w:rFonts w:ascii="Times New Roman" w:eastAsia="Calibri" w:hAnsi="Times New Roman" w:cs="Times New Roman"/>
          <w:color w:val="000000" w:themeColor="text1"/>
          <w:spacing w:val="-2"/>
          <w:sz w:val="24"/>
          <w:szCs w:val="24"/>
          <w:lang w:val="en-US" w:bidi="ar-SA"/>
        </w:rPr>
        <w:softHyphen/>
      </w:r>
      <w:r w:rsidRPr="00825376">
        <w:rPr>
          <w:rFonts w:ascii="Times New Roman" w:eastAsia="Calibri" w:hAnsi="Times New Roman" w:cs="Times New Roman"/>
          <w:color w:val="000000" w:themeColor="text1"/>
          <w:spacing w:val="-2"/>
          <w:sz w:val="24"/>
          <w:szCs w:val="24"/>
          <w:lang w:val="en-US" w:bidi="ar-SA"/>
        </w:rPr>
        <w:t>ni tapır [bax: 4, s. 29].</w:t>
      </w: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Beləliklə, bəzi mütəxəssislər dildə cins kateqoriyasının və qrammatik cin</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sin mövcudluğunun</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insan təfəkkürünə əhəmiyyətli dərəcədə təsir etdiyini id</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dia edir. Onların fikrincə, dildəki bu xüsusiyyətlər həmin dildə da</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şan</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rın alt şüurunda qadın və kişini bir-birindən fərqləndirməsinə, onlar üçün fərq</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 rollar yaratmasına və bu cinsləri ifadə etmək üçün ayrı sözlər seç</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nə səbəb olur. Bəzilərinə görə, dildə kişi və qadının qrammatik cəhətdən fərq</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ləndirilməsi qadın və kişi bərabərliyini təmin etsə də, digərləri düşünür ki, bu kateqoriyanın mövcud olduğu dillərdə danışan cəmiyyətlərdə də ki</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fa</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yət qədər gender bərabərsizliyi hallarına rast gəlinir. Sözün müəyyən bir cin</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 kateqoriyaya aid edilməsi bəzən onun bioloji xüsusiyyətləri ilə təyin edil</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sə də, bir sıra dillərdə bu barədə heç bir qanunauyğunluq mövcud de</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yil</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dir. Odur ki, məqalədə araşdırılmış bəzi dillərdə aparılmış təcrübələrdə var</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lıq</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ların hər hansı bir cinsə aid edilməsi onların xarici görünüşü, oyatdıqları il</w:t>
      </w:r>
      <w:r w:rsidR="0091346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kin təəssürat və sosial yanaşmalar ilə xarakterizə edilsə də,</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bəzi dillərdə onun heç bir koqnitiv təsiri aşkar edilməmişdir.</w:t>
      </w:r>
    </w:p>
    <w:p w:rsidR="00913460" w:rsidRPr="00825376" w:rsidRDefault="00913460" w:rsidP="00273608">
      <w:pPr>
        <w:spacing w:after="0" w:line="240" w:lineRule="auto"/>
        <w:ind w:firstLine="567"/>
        <w:jc w:val="both"/>
        <w:rPr>
          <w:rFonts w:ascii="Times New Roman" w:eastAsia="Calibri" w:hAnsi="Times New Roman" w:cs="Times New Roman"/>
          <w:b/>
          <w:bCs/>
          <w:color w:val="000000" w:themeColor="text1"/>
          <w:sz w:val="18"/>
          <w:szCs w:val="22"/>
          <w:lang w:val="az-Latn-AZ" w:bidi="ar-SA"/>
        </w:rPr>
      </w:pPr>
    </w:p>
    <w:p w:rsidR="00640E0F" w:rsidRPr="00825376" w:rsidRDefault="00640E0F" w:rsidP="00913460">
      <w:pPr>
        <w:spacing w:after="0" w:line="240" w:lineRule="auto"/>
        <w:jc w:val="center"/>
        <w:rPr>
          <w:rFonts w:ascii="Times New Roman" w:eastAsia="Calibri" w:hAnsi="Times New Roman" w:cs="Times New Roman"/>
          <w:b/>
          <w:bCs/>
          <w:color w:val="000000" w:themeColor="text1"/>
          <w:szCs w:val="22"/>
          <w:lang w:val="az-Latn-AZ" w:bidi="ar-SA"/>
        </w:rPr>
      </w:pPr>
      <w:r w:rsidRPr="00825376">
        <w:rPr>
          <w:rFonts w:ascii="Times New Roman" w:eastAsia="Calibri" w:hAnsi="Times New Roman" w:cs="Times New Roman"/>
          <w:b/>
          <w:bCs/>
          <w:color w:val="000000" w:themeColor="text1"/>
          <w:szCs w:val="22"/>
          <w:lang w:val="az-Latn-AZ" w:bidi="ar-SA"/>
        </w:rPr>
        <w:t>İstifadə olunmuş ədəbiyyat</w:t>
      </w:r>
    </w:p>
    <w:p w:rsidR="00913460" w:rsidRPr="00825376" w:rsidRDefault="00913460" w:rsidP="00273608">
      <w:pPr>
        <w:spacing w:after="0" w:line="240" w:lineRule="auto"/>
        <w:ind w:firstLine="567"/>
        <w:jc w:val="both"/>
        <w:rPr>
          <w:rFonts w:ascii="Times New Roman" w:eastAsia="Calibri" w:hAnsi="Times New Roman" w:cs="Times New Roman"/>
          <w:b/>
          <w:bCs/>
          <w:color w:val="000000" w:themeColor="text1"/>
          <w:sz w:val="12"/>
          <w:szCs w:val="22"/>
          <w:lang w:val="az-Latn-AZ" w:bidi="ar-SA"/>
        </w:rPr>
      </w:pPr>
    </w:p>
    <w:p w:rsidR="00640E0F" w:rsidRPr="00825376" w:rsidRDefault="00640E0F" w:rsidP="00CD12E0">
      <w:pPr>
        <w:numPr>
          <w:ilvl w:val="0"/>
          <w:numId w:val="9"/>
        </w:numPr>
        <w:spacing w:after="0" w:line="240" w:lineRule="auto"/>
        <w:ind w:left="567" w:hanging="283"/>
        <w:contextualSpacing/>
        <w:jc w:val="both"/>
        <w:rPr>
          <w:rFonts w:ascii="Times New Roman" w:eastAsia="Calibri" w:hAnsi="Times New Roman" w:cs="Times New Roman"/>
          <w:color w:val="000000" w:themeColor="text1"/>
          <w:spacing w:val="-4"/>
          <w:szCs w:val="22"/>
          <w:lang w:val="en-US" w:bidi="ar-SA"/>
        </w:rPr>
      </w:pPr>
      <w:r w:rsidRPr="00825376">
        <w:rPr>
          <w:rFonts w:ascii="Times New Roman" w:eastAsia="Calibri" w:hAnsi="Times New Roman" w:cs="Times New Roman"/>
          <w:color w:val="000000" w:themeColor="text1"/>
          <w:spacing w:val="-4"/>
          <w:szCs w:val="22"/>
          <w:lang w:val="en-US" w:bidi="ar-SA"/>
        </w:rPr>
        <w:t xml:space="preserve">Maciuszek J., Polak M., Swiatkowska N. </w:t>
      </w:r>
      <w:proofErr w:type="gramStart"/>
      <w:r w:rsidRPr="00825376">
        <w:rPr>
          <w:rFonts w:ascii="Times New Roman" w:eastAsia="Calibri" w:hAnsi="Times New Roman" w:cs="Times New Roman"/>
          <w:color w:val="000000" w:themeColor="text1"/>
          <w:spacing w:val="-4"/>
          <w:szCs w:val="22"/>
          <w:lang w:val="en-US" w:bidi="ar-SA"/>
        </w:rPr>
        <w:t>Grammatical</w:t>
      </w:r>
      <w:proofErr w:type="gramEnd"/>
      <w:r w:rsidRPr="00825376">
        <w:rPr>
          <w:rFonts w:ascii="Times New Roman" w:eastAsia="Calibri" w:hAnsi="Times New Roman" w:cs="Times New Roman"/>
          <w:color w:val="000000" w:themeColor="text1"/>
          <w:spacing w:val="-4"/>
          <w:szCs w:val="22"/>
          <w:lang w:val="en-US" w:bidi="ar-SA"/>
        </w:rPr>
        <w:t xml:space="preserve"> gender influences semantic categorization and implicit cognition in Polish. Institute of Applied Psychology, Faculty of Management and Social Communication, Jagiellonian University, Kraków, Poland. Frontiers in Psychology, vol. 10, art. 2208, 04 October 2019, p. 1-18</w:t>
      </w:r>
      <w:bookmarkStart w:id="56" w:name="_Hlk92210139"/>
    </w:p>
    <w:p w:rsidR="00640E0F" w:rsidRPr="00825376" w:rsidRDefault="00640E0F" w:rsidP="00CD12E0">
      <w:pPr>
        <w:numPr>
          <w:ilvl w:val="0"/>
          <w:numId w:val="9"/>
        </w:numPr>
        <w:spacing w:after="0" w:line="240" w:lineRule="auto"/>
        <w:ind w:left="567" w:hanging="283"/>
        <w:contextualSpacing/>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en-US" w:bidi="ar-SA"/>
        </w:rPr>
        <w:t>Dağabakan Ö</w:t>
      </w:r>
      <w:r w:rsidRPr="00825376">
        <w:rPr>
          <w:rFonts w:ascii="Times New Roman" w:eastAsia="Calibri" w:hAnsi="Times New Roman" w:cs="Times New Roman"/>
          <w:color w:val="000000" w:themeColor="text1"/>
          <w:szCs w:val="22"/>
          <w:lang w:val="az-Latn-AZ" w:bidi="ar-SA"/>
        </w:rPr>
        <w:t xml:space="preserve">.F. </w:t>
      </w:r>
      <w:hyperlink r:id="rId17" w:history="1">
        <w:r w:rsidRPr="00825376">
          <w:rPr>
            <w:rFonts w:ascii="Times New Roman" w:eastAsia="Calibri" w:hAnsi="Times New Roman" w:cs="Times New Roman"/>
            <w:color w:val="000000" w:themeColor="text1"/>
            <w:szCs w:val="22"/>
            <w:lang w:val="en-US" w:bidi="ar-SA"/>
          </w:rPr>
          <w:t>Dillerde cinsiyet: Almanca ve Türkçede cinsiyet kavram</w:t>
        </w:r>
        <w:r w:rsidR="00325CAC" w:rsidRPr="00825376">
          <w:rPr>
            <w:rFonts w:ascii="Times New Roman" w:eastAsia="Calibri" w:hAnsi="Times New Roman" w:cs="Times New Roman"/>
            <w:color w:val="000000" w:themeColor="text1"/>
            <w:szCs w:val="22"/>
            <w:lang w:val="en-US" w:bidi="ar-SA"/>
          </w:rPr>
          <w:softHyphen/>
        </w:r>
        <w:r w:rsidRPr="00825376">
          <w:rPr>
            <w:rFonts w:ascii="Times New Roman" w:eastAsia="Calibri" w:hAnsi="Times New Roman" w:cs="Times New Roman"/>
            <w:color w:val="000000" w:themeColor="text1"/>
            <w:szCs w:val="22"/>
            <w:lang w:val="en-US" w:bidi="ar-SA"/>
          </w:rPr>
          <w:t>la</w:t>
        </w:r>
        <w:r w:rsidR="00325CAC" w:rsidRPr="00825376">
          <w:rPr>
            <w:rFonts w:ascii="Times New Roman" w:eastAsia="Calibri" w:hAnsi="Times New Roman" w:cs="Times New Roman"/>
            <w:color w:val="000000" w:themeColor="text1"/>
            <w:szCs w:val="22"/>
            <w:lang w:val="en-US" w:bidi="ar-SA"/>
          </w:rPr>
          <w:softHyphen/>
        </w:r>
        <w:r w:rsidRPr="00825376">
          <w:rPr>
            <w:rFonts w:ascii="Times New Roman" w:eastAsia="Calibri" w:hAnsi="Times New Roman" w:cs="Times New Roman"/>
            <w:color w:val="000000" w:themeColor="text1"/>
            <w:szCs w:val="22"/>
            <w:lang w:val="en-US" w:bidi="ar-SA"/>
          </w:rPr>
          <w:t>r</w:t>
        </w:r>
        <w:r w:rsidR="00325CAC" w:rsidRPr="00825376">
          <w:rPr>
            <w:rFonts w:ascii="Times New Roman" w:eastAsia="Calibri" w:hAnsi="Times New Roman" w:cs="Times New Roman"/>
            <w:color w:val="000000" w:themeColor="text1"/>
            <w:szCs w:val="22"/>
            <w:lang w:val="en-US" w:bidi="ar-SA"/>
          </w:rPr>
          <w:t>ı</w:t>
        </w:r>
      </w:hyperlink>
      <w:r w:rsidRPr="00825376">
        <w:rPr>
          <w:rFonts w:ascii="Times New Roman" w:eastAsia="Calibri" w:hAnsi="Times New Roman" w:cs="Times New Roman"/>
          <w:color w:val="000000" w:themeColor="text1"/>
          <w:szCs w:val="22"/>
          <w:lang w:val="en-US" w:bidi="ar-SA"/>
        </w:rPr>
        <w:t>. Atat</w:t>
      </w:r>
      <w:r w:rsidRPr="00825376">
        <w:rPr>
          <w:rFonts w:ascii="Times New Roman" w:eastAsia="Calibri" w:hAnsi="Times New Roman" w:cs="Times New Roman"/>
          <w:color w:val="000000" w:themeColor="text1"/>
          <w:szCs w:val="22"/>
          <w:lang w:val="az-Latn-AZ" w:bidi="ar-SA"/>
        </w:rPr>
        <w:t xml:space="preserve">ürk </w:t>
      </w:r>
      <w:r w:rsidRPr="00825376">
        <w:rPr>
          <w:rFonts w:ascii="Times New Roman" w:eastAsia="Calibri" w:hAnsi="Times New Roman" w:cs="Times New Roman"/>
          <w:color w:val="000000" w:themeColor="text1"/>
          <w:szCs w:val="22"/>
          <w:lang w:val="en-US" w:bidi="ar-SA"/>
        </w:rPr>
        <w:t>Türkiyat Araştırmaları Enstitüsü Dergisi [TAED] 46, ERZURUM 2011, s. 281-300</w:t>
      </w:r>
      <w:bookmarkEnd w:id="56"/>
    </w:p>
    <w:p w:rsidR="00640E0F" w:rsidRPr="00825376" w:rsidRDefault="00640E0F" w:rsidP="00CD12E0">
      <w:pPr>
        <w:numPr>
          <w:ilvl w:val="0"/>
          <w:numId w:val="9"/>
        </w:numPr>
        <w:spacing w:after="0" w:line="240" w:lineRule="auto"/>
        <w:ind w:left="567" w:hanging="283"/>
        <w:contextualSpacing/>
        <w:jc w:val="both"/>
        <w:rPr>
          <w:rFonts w:ascii="Times New Roman" w:eastAsia="Calibri" w:hAnsi="Times New Roman" w:cs="Times New Roman"/>
          <w:color w:val="000000" w:themeColor="text1"/>
          <w:spacing w:val="-4"/>
          <w:szCs w:val="22"/>
          <w:lang w:val="en-US" w:bidi="ar-SA"/>
        </w:rPr>
      </w:pPr>
      <w:r w:rsidRPr="00825376">
        <w:rPr>
          <w:rFonts w:ascii="Times New Roman" w:eastAsia="Calibri" w:hAnsi="Times New Roman" w:cs="Times New Roman"/>
          <w:color w:val="000000" w:themeColor="text1"/>
          <w:spacing w:val="-4"/>
          <w:szCs w:val="22"/>
          <w:lang w:val="en-US" w:bidi="ar-SA"/>
        </w:rPr>
        <w:t>Jakiela P., Ozier O. Gendered Language. The IZA Institute of Labor Economics, Discussion paper series, IZA DP No. 13126, Bonn, Germany, APRIL 2020,</w:t>
      </w:r>
      <w:r w:rsidR="004C3F6C" w:rsidRPr="00825376">
        <w:rPr>
          <w:rFonts w:ascii="Times New Roman" w:eastAsia="Calibri" w:hAnsi="Times New Roman" w:cs="Times New Roman"/>
          <w:color w:val="000000" w:themeColor="text1"/>
          <w:spacing w:val="-4"/>
          <w:szCs w:val="22"/>
          <w:lang w:val="en-US" w:bidi="ar-SA"/>
        </w:rPr>
        <w:t xml:space="preserve"> </w:t>
      </w:r>
      <w:r w:rsidRPr="00825376">
        <w:rPr>
          <w:rFonts w:ascii="Times New Roman" w:eastAsia="Calibri" w:hAnsi="Times New Roman" w:cs="Times New Roman"/>
          <w:color w:val="000000" w:themeColor="text1"/>
          <w:spacing w:val="-4"/>
          <w:szCs w:val="22"/>
          <w:lang w:val="en-US" w:bidi="ar-SA"/>
        </w:rPr>
        <w:t>p. 1-52</w:t>
      </w:r>
    </w:p>
    <w:p w:rsidR="00640E0F" w:rsidRPr="00825376" w:rsidRDefault="00640E0F" w:rsidP="00CD12E0">
      <w:pPr>
        <w:numPr>
          <w:ilvl w:val="0"/>
          <w:numId w:val="9"/>
        </w:numPr>
        <w:spacing w:after="0" w:line="240" w:lineRule="auto"/>
        <w:ind w:left="567" w:hanging="283"/>
        <w:contextualSpacing/>
        <w:jc w:val="both"/>
        <w:rPr>
          <w:rFonts w:ascii="Times New Roman" w:eastAsia="Calibri" w:hAnsi="Times New Roman" w:cs="Times New Roman"/>
          <w:color w:val="000000" w:themeColor="text1"/>
          <w:spacing w:val="-4"/>
          <w:szCs w:val="22"/>
          <w:lang w:val="en-US" w:bidi="ar-SA"/>
        </w:rPr>
      </w:pPr>
      <w:r w:rsidRPr="00825376">
        <w:rPr>
          <w:rFonts w:ascii="Times New Roman" w:eastAsia="Calibri" w:hAnsi="Times New Roman" w:cs="Times New Roman"/>
          <w:color w:val="000000" w:themeColor="text1"/>
          <w:spacing w:val="-4"/>
          <w:szCs w:val="22"/>
          <w:lang w:val="az-Latn-AZ" w:bidi="ar-SA"/>
        </w:rPr>
        <w:t xml:space="preserve">Güden </w:t>
      </w:r>
      <w:r w:rsidRPr="00825376">
        <w:rPr>
          <w:rFonts w:ascii="Times New Roman" w:eastAsia="Calibri" w:hAnsi="Times New Roman" w:cs="Times New Roman"/>
          <w:color w:val="000000" w:themeColor="text1"/>
          <w:spacing w:val="-4"/>
          <w:szCs w:val="22"/>
          <w:lang w:val="en-US" w:bidi="ar-SA"/>
        </w:rPr>
        <w:t>M.P. Dilde Cinsiyet Ayrımcılığı: Türkçe’nin İçerdiği Eril ve Dişil İfa</w:t>
      </w:r>
      <w:r w:rsidR="006A5672" w:rsidRPr="00825376">
        <w:rPr>
          <w:rFonts w:ascii="Times New Roman" w:eastAsia="Calibri" w:hAnsi="Times New Roman" w:cs="Times New Roman"/>
          <w:color w:val="000000" w:themeColor="text1"/>
          <w:spacing w:val="-4"/>
          <w:szCs w:val="22"/>
          <w:lang w:val="en-US" w:bidi="ar-SA"/>
        </w:rPr>
        <w:softHyphen/>
      </w:r>
      <w:r w:rsidRPr="00825376">
        <w:rPr>
          <w:rFonts w:ascii="Times New Roman" w:eastAsia="Calibri" w:hAnsi="Times New Roman" w:cs="Times New Roman"/>
          <w:color w:val="000000" w:themeColor="text1"/>
          <w:spacing w:val="-4"/>
          <w:szCs w:val="22"/>
          <w:lang w:val="en-US" w:bidi="ar-SA"/>
        </w:rPr>
        <w:t>deler Bakımından İncelenmesi (Yüksek lisans tezi). İstanbul Üniversitesi, Sos</w:t>
      </w:r>
      <w:r w:rsidR="006A5672" w:rsidRPr="00825376">
        <w:rPr>
          <w:rFonts w:ascii="Times New Roman" w:eastAsia="Calibri" w:hAnsi="Times New Roman" w:cs="Times New Roman"/>
          <w:color w:val="000000" w:themeColor="text1"/>
          <w:spacing w:val="-4"/>
          <w:szCs w:val="22"/>
          <w:lang w:val="en-US" w:bidi="ar-SA"/>
        </w:rPr>
        <w:softHyphen/>
      </w:r>
      <w:r w:rsidRPr="00825376">
        <w:rPr>
          <w:rFonts w:ascii="Times New Roman" w:eastAsia="Calibri" w:hAnsi="Times New Roman" w:cs="Times New Roman"/>
          <w:color w:val="000000" w:themeColor="text1"/>
          <w:spacing w:val="-4"/>
          <w:szCs w:val="22"/>
          <w:lang w:val="en-US" w:bidi="ar-SA"/>
        </w:rPr>
        <w:t>yal Bilimler Enstitüsü, Kadın Çalışmaları Anabilim Dalı, İstanbul, 2006 s. 1-89</w:t>
      </w:r>
    </w:p>
    <w:p w:rsidR="005E4B0D" w:rsidRPr="00825376" w:rsidRDefault="005E4B0D" w:rsidP="00070B5C">
      <w:pPr>
        <w:spacing w:after="0" w:line="240" w:lineRule="auto"/>
        <w:ind w:firstLine="567"/>
        <w:jc w:val="right"/>
        <w:rPr>
          <w:rFonts w:ascii="Times New Roman" w:eastAsia="Calibri" w:hAnsi="Times New Roman" w:cs="Times New Roman"/>
          <w:b/>
          <w:bCs/>
          <w:color w:val="000000" w:themeColor="text1"/>
          <w:szCs w:val="22"/>
          <w:lang w:val="az-Latn-AZ" w:bidi="ar-SA"/>
        </w:rPr>
      </w:pPr>
      <w:r w:rsidRPr="00825376">
        <w:rPr>
          <w:rFonts w:ascii="Times New Roman" w:eastAsia="Calibri" w:hAnsi="Times New Roman" w:cs="Times New Roman"/>
          <w:b/>
          <w:bCs/>
          <w:color w:val="000000" w:themeColor="text1"/>
          <w:szCs w:val="22"/>
          <w:lang w:val="az-Latn-AZ" w:bidi="ar-SA"/>
        </w:rPr>
        <w:t>Ulkar Khanlarova</w:t>
      </w:r>
    </w:p>
    <w:p w:rsidR="005E4B0D" w:rsidRPr="00825376" w:rsidRDefault="007B4D23" w:rsidP="00070B5C">
      <w:pPr>
        <w:spacing w:after="0" w:line="240" w:lineRule="auto"/>
        <w:jc w:val="center"/>
        <w:rPr>
          <w:rFonts w:ascii="Times New Roman" w:eastAsia="Calibri" w:hAnsi="Times New Roman" w:cs="Times New Roman"/>
          <w:b/>
          <w:bCs/>
          <w:color w:val="000000" w:themeColor="text1"/>
          <w:szCs w:val="22"/>
          <w:lang w:val="en-US" w:bidi="ar-SA"/>
        </w:rPr>
      </w:pPr>
      <w:r w:rsidRPr="00825376">
        <w:rPr>
          <w:rFonts w:ascii="Times New Roman" w:eastAsia="Calibri" w:hAnsi="Times New Roman" w:cs="Times New Roman"/>
          <w:b/>
          <w:bCs/>
          <w:color w:val="000000" w:themeColor="text1"/>
          <w:szCs w:val="22"/>
          <w:lang w:val="en-US" w:bidi="ar-SA"/>
        </w:rPr>
        <w:t>Summary</w:t>
      </w:r>
    </w:p>
    <w:p w:rsidR="005E4B0D" w:rsidRPr="00825376" w:rsidRDefault="007B4D23" w:rsidP="00070B5C">
      <w:pPr>
        <w:spacing w:after="0" w:line="240" w:lineRule="auto"/>
        <w:jc w:val="center"/>
        <w:rPr>
          <w:rFonts w:ascii="Times New Roman" w:eastAsia="Calibri" w:hAnsi="Times New Roman" w:cs="Times New Roman"/>
          <w:b/>
          <w:bCs/>
          <w:color w:val="000000" w:themeColor="text1"/>
          <w:szCs w:val="22"/>
          <w:lang w:val="en-US" w:bidi="ar-SA"/>
        </w:rPr>
      </w:pPr>
      <w:r w:rsidRPr="00825376">
        <w:rPr>
          <w:rFonts w:ascii="Times New Roman" w:eastAsia="Calibri" w:hAnsi="Times New Roman" w:cs="Times New Roman"/>
          <w:b/>
          <w:bCs/>
          <w:color w:val="000000" w:themeColor="text1"/>
          <w:szCs w:val="22"/>
          <w:lang w:val="en-US" w:bidi="ar-SA"/>
        </w:rPr>
        <w:t>Ways of expressing sex and grammatical gender in languages</w:t>
      </w:r>
    </w:p>
    <w:p w:rsidR="00070B5C" w:rsidRPr="00825376" w:rsidRDefault="00070B5C" w:rsidP="00273608">
      <w:pPr>
        <w:spacing w:after="0" w:line="240" w:lineRule="auto"/>
        <w:ind w:firstLine="567"/>
        <w:jc w:val="both"/>
        <w:rPr>
          <w:rFonts w:ascii="Times New Roman" w:eastAsia="Calibri" w:hAnsi="Times New Roman" w:cs="Times New Roman"/>
          <w:color w:val="000000" w:themeColor="text1"/>
          <w:sz w:val="18"/>
          <w:szCs w:val="22"/>
          <w:lang w:val="az-Latn-AZ" w:bidi="ar-SA"/>
        </w:rPr>
      </w:pP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Cs w:val="22"/>
          <w:lang w:val="en-US" w:bidi="ar-SA"/>
        </w:rPr>
      </w:pPr>
      <w:r w:rsidRPr="00825376">
        <w:rPr>
          <w:rFonts w:ascii="Times New Roman" w:eastAsia="Calibri" w:hAnsi="Times New Roman" w:cs="Times New Roman"/>
          <w:color w:val="000000" w:themeColor="text1"/>
          <w:szCs w:val="22"/>
          <w:lang w:val="az-Latn-AZ" w:bidi="ar-SA"/>
        </w:rPr>
        <w:t>Initially, in the article, the terms of sex and gender have been distinguished, and then the impact of these concepts on human cognition and their ways of expression in language have been explored. A range of remarkable experiments done in order to determine t</w:t>
      </w:r>
      <w:r w:rsidRPr="00825376">
        <w:rPr>
          <w:rFonts w:ascii="Times New Roman" w:eastAsia="Calibri" w:hAnsi="Times New Roman" w:cs="Times New Roman"/>
          <w:color w:val="000000" w:themeColor="text1"/>
          <w:szCs w:val="22"/>
          <w:lang w:val="en-US" w:bidi="ar-SA"/>
        </w:rPr>
        <w:t>he influence of grammatical gender on cognitive processes</w:t>
      </w:r>
      <w:r w:rsidRPr="00825376">
        <w:rPr>
          <w:rFonts w:ascii="Times New Roman" w:eastAsia="Calibri" w:hAnsi="Times New Roman" w:cs="Times New Roman"/>
          <w:color w:val="000000" w:themeColor="text1"/>
          <w:szCs w:val="22"/>
          <w:lang w:val="az-Latn-AZ" w:bidi="ar-SA"/>
        </w:rPr>
        <w:t xml:space="preserve"> have been described and their results have been highlighted. Varied opinions have been contrasted to define if grammatical gender and gender category are directly determined according to the physical characteristics of the animate and inanimate objects or if the process occurs randomly. Both approaches have been supported by examples. Furthermore, as the same word has a different gender in different languages, some specialists believe that it is closely associated with social stereotypes and it might raise a serious question like gender inequality.</w:t>
      </w:r>
    </w:p>
    <w:p w:rsidR="005E4B0D" w:rsidRPr="00825376" w:rsidRDefault="005E4B0D" w:rsidP="00273608">
      <w:pPr>
        <w:spacing w:after="0" w:line="240" w:lineRule="auto"/>
        <w:ind w:firstLine="567"/>
        <w:jc w:val="both"/>
        <w:rPr>
          <w:rFonts w:ascii="Times New Roman" w:eastAsia="Calibri" w:hAnsi="Times New Roman" w:cs="Times New Roman"/>
          <w:b/>
          <w:bCs/>
          <w:color w:val="000000" w:themeColor="text1"/>
          <w:szCs w:val="22"/>
          <w:lang w:val="az-Latn-AZ" w:bidi="ar-SA"/>
        </w:rPr>
      </w:pPr>
    </w:p>
    <w:p w:rsidR="005E4B0D" w:rsidRPr="00825376" w:rsidRDefault="005E4B0D" w:rsidP="00070B5C">
      <w:pPr>
        <w:spacing w:after="0" w:line="240" w:lineRule="auto"/>
        <w:ind w:firstLine="567"/>
        <w:jc w:val="right"/>
        <w:rPr>
          <w:rFonts w:ascii="Times New Roman" w:eastAsia="Calibri" w:hAnsi="Times New Roman" w:cs="Times New Roman"/>
          <w:b/>
          <w:bCs/>
          <w:color w:val="000000" w:themeColor="text1"/>
          <w:szCs w:val="22"/>
          <w:lang w:val="az-Latn-AZ" w:bidi="ar-SA"/>
        </w:rPr>
      </w:pPr>
      <w:r w:rsidRPr="00825376">
        <w:rPr>
          <w:rFonts w:ascii="Times New Roman" w:eastAsia="Calibri" w:hAnsi="Times New Roman" w:cs="Times New Roman"/>
          <w:b/>
          <w:bCs/>
          <w:color w:val="000000" w:themeColor="text1"/>
          <w:szCs w:val="22"/>
          <w:lang w:val="az-Latn-AZ" w:bidi="ar-SA"/>
        </w:rPr>
        <w:t>Улькяр</w:t>
      </w:r>
      <w:r w:rsidR="00B43412" w:rsidRPr="00825376">
        <w:rPr>
          <w:rFonts w:ascii="Times New Roman" w:eastAsia="Calibri" w:hAnsi="Times New Roman" w:cs="Times New Roman"/>
          <w:b/>
          <w:bCs/>
          <w:color w:val="000000" w:themeColor="text1"/>
          <w:szCs w:val="22"/>
          <w:lang w:val="az-Latn-AZ" w:bidi="ar-SA"/>
        </w:rPr>
        <w:t xml:space="preserve"> </w:t>
      </w:r>
      <w:r w:rsidRPr="00825376">
        <w:rPr>
          <w:rFonts w:ascii="Times New Roman" w:eastAsia="Calibri" w:hAnsi="Times New Roman" w:cs="Times New Roman"/>
          <w:b/>
          <w:bCs/>
          <w:color w:val="000000" w:themeColor="text1"/>
          <w:szCs w:val="22"/>
          <w:lang w:val="az-Latn-AZ" w:bidi="ar-SA"/>
        </w:rPr>
        <w:t>Ханларова</w:t>
      </w:r>
    </w:p>
    <w:p w:rsidR="005E4B0D" w:rsidRPr="00825376" w:rsidRDefault="007B4D23" w:rsidP="00070B5C">
      <w:pPr>
        <w:spacing w:after="0" w:line="240" w:lineRule="auto"/>
        <w:jc w:val="center"/>
        <w:rPr>
          <w:rFonts w:ascii="Times New Roman" w:eastAsia="Calibri" w:hAnsi="Times New Roman" w:cs="Times New Roman"/>
          <w:b/>
          <w:bCs/>
          <w:color w:val="000000" w:themeColor="text1"/>
          <w:szCs w:val="22"/>
          <w:lang w:val="az-Latn-AZ" w:bidi="ar-SA"/>
        </w:rPr>
      </w:pPr>
      <w:r w:rsidRPr="00825376">
        <w:rPr>
          <w:rFonts w:ascii="Times New Roman" w:eastAsia="Calibri" w:hAnsi="Times New Roman" w:cs="Times New Roman"/>
          <w:b/>
          <w:bCs/>
          <w:color w:val="000000" w:themeColor="text1"/>
          <w:szCs w:val="22"/>
          <w:lang w:val="az-Latn-AZ" w:bidi="ar-SA"/>
        </w:rPr>
        <w:t>Резюме</w:t>
      </w:r>
    </w:p>
    <w:p w:rsidR="00070B5C" w:rsidRPr="00825376" w:rsidRDefault="007B4D23" w:rsidP="00070B5C">
      <w:pPr>
        <w:spacing w:after="0" w:line="240" w:lineRule="auto"/>
        <w:jc w:val="center"/>
        <w:rPr>
          <w:rFonts w:ascii="Times New Roman" w:eastAsia="Calibri" w:hAnsi="Times New Roman" w:cs="Times New Roman"/>
          <w:b/>
          <w:bCs/>
          <w:color w:val="000000" w:themeColor="text1"/>
          <w:szCs w:val="22"/>
          <w:lang w:val="az-Latn-AZ" w:bidi="ar-SA"/>
        </w:rPr>
      </w:pPr>
      <w:r w:rsidRPr="00825376">
        <w:rPr>
          <w:rFonts w:ascii="Times New Roman" w:eastAsia="Calibri" w:hAnsi="Times New Roman" w:cs="Times New Roman"/>
          <w:b/>
          <w:bCs/>
          <w:color w:val="000000" w:themeColor="text1"/>
          <w:szCs w:val="22"/>
          <w:lang w:bidi="ar-SA"/>
        </w:rPr>
        <w:t xml:space="preserve">Способы выражения грамматического рода </w:t>
      </w:r>
    </w:p>
    <w:p w:rsidR="005E4B0D" w:rsidRPr="00825376" w:rsidRDefault="007B4D23" w:rsidP="00070B5C">
      <w:pPr>
        <w:spacing w:after="0" w:line="240" w:lineRule="auto"/>
        <w:jc w:val="center"/>
        <w:rPr>
          <w:rFonts w:ascii="Times New Roman" w:eastAsia="Calibri" w:hAnsi="Times New Roman" w:cs="Times New Roman"/>
          <w:b/>
          <w:bCs/>
          <w:color w:val="000000" w:themeColor="text1"/>
          <w:szCs w:val="22"/>
          <w:lang w:bidi="ar-SA"/>
        </w:rPr>
      </w:pPr>
      <w:r w:rsidRPr="00825376">
        <w:rPr>
          <w:rFonts w:ascii="Times New Roman" w:eastAsia="Calibri" w:hAnsi="Times New Roman" w:cs="Times New Roman"/>
          <w:b/>
          <w:bCs/>
          <w:color w:val="000000" w:themeColor="text1"/>
          <w:szCs w:val="22"/>
          <w:lang w:bidi="ar-SA"/>
        </w:rPr>
        <w:t>и пола в языках</w:t>
      </w:r>
    </w:p>
    <w:p w:rsidR="00070B5C" w:rsidRPr="00825376" w:rsidRDefault="00070B5C" w:rsidP="00273608">
      <w:pPr>
        <w:spacing w:after="0" w:line="240" w:lineRule="auto"/>
        <w:ind w:firstLine="567"/>
        <w:jc w:val="both"/>
        <w:rPr>
          <w:rFonts w:ascii="Times New Roman" w:eastAsia="Calibri" w:hAnsi="Times New Roman" w:cs="Times New Roman"/>
          <w:color w:val="000000" w:themeColor="text1"/>
          <w:sz w:val="18"/>
          <w:szCs w:val="22"/>
          <w:lang w:val="az-Latn-AZ" w:bidi="ar-SA"/>
        </w:rPr>
      </w:pPr>
    </w:p>
    <w:p w:rsidR="005E4B0D" w:rsidRPr="00825376" w:rsidRDefault="005E4B0D" w:rsidP="00273608">
      <w:pPr>
        <w:spacing w:after="0" w:line="240" w:lineRule="auto"/>
        <w:ind w:firstLine="567"/>
        <w:jc w:val="both"/>
        <w:rPr>
          <w:rFonts w:ascii="Times New Roman" w:eastAsia="Calibri"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В статье сначала проясняется различие между биологическим родом и по</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лом, исследуется влияние этих концепций на человеческое восприятие и спо</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собы их выражения в языке.</w:t>
      </w:r>
      <w:r w:rsidR="00B43412" w:rsidRPr="00825376">
        <w:rPr>
          <w:rFonts w:ascii="Times New Roman" w:eastAsia="Calibri" w:hAnsi="Times New Roman" w:cs="Times New Roman"/>
          <w:color w:val="000000" w:themeColor="text1"/>
          <w:szCs w:val="22"/>
          <w:lang w:bidi="ar-SA"/>
        </w:rPr>
        <w:t xml:space="preserve"> </w:t>
      </w:r>
      <w:r w:rsidRPr="00825376">
        <w:rPr>
          <w:rFonts w:ascii="Times New Roman" w:eastAsia="Calibri" w:hAnsi="Times New Roman" w:cs="Times New Roman"/>
          <w:color w:val="000000" w:themeColor="text1"/>
          <w:szCs w:val="22"/>
          <w:lang w:bidi="ar-SA"/>
        </w:rPr>
        <w:t>С целью выявления когнитивны</w:t>
      </w:r>
      <w:proofErr w:type="gramStart"/>
      <w:r w:rsidRPr="00825376">
        <w:rPr>
          <w:rFonts w:ascii="Times New Roman" w:eastAsia="Calibri" w:hAnsi="Times New Roman" w:cs="Times New Roman"/>
          <w:color w:val="000000" w:themeColor="text1"/>
          <w:szCs w:val="22"/>
          <w:lang w:val="en-US" w:bidi="ar-SA"/>
        </w:rPr>
        <w:t>x</w:t>
      </w:r>
      <w:proofErr w:type="gramEnd"/>
      <w:r w:rsidRPr="00825376">
        <w:rPr>
          <w:rFonts w:ascii="Times New Roman" w:eastAsia="Calibri" w:hAnsi="Times New Roman" w:cs="Times New Roman"/>
          <w:color w:val="000000" w:themeColor="text1"/>
          <w:szCs w:val="22"/>
          <w:lang w:bidi="ar-SA"/>
        </w:rPr>
        <w:t xml:space="preserve"> влияний грам</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матического рода был описан ряд интересных экспериментов</w:t>
      </w:r>
      <w:r w:rsidR="00B43412" w:rsidRPr="00825376">
        <w:rPr>
          <w:rFonts w:ascii="Times New Roman" w:eastAsia="Calibri" w:hAnsi="Times New Roman" w:cs="Times New Roman"/>
          <w:color w:val="000000" w:themeColor="text1"/>
          <w:szCs w:val="22"/>
          <w:lang w:bidi="ar-SA"/>
        </w:rPr>
        <w:t xml:space="preserve"> </w:t>
      </w:r>
      <w:r w:rsidRPr="00825376">
        <w:rPr>
          <w:rFonts w:ascii="Times New Roman" w:eastAsia="Calibri" w:hAnsi="Times New Roman" w:cs="Times New Roman"/>
          <w:color w:val="000000" w:themeColor="text1"/>
          <w:szCs w:val="22"/>
          <w:lang w:bidi="ar-SA"/>
        </w:rPr>
        <w:t>и ос</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ве</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щены результаты, к которым пришли специалисты.</w:t>
      </w:r>
      <w:r w:rsidR="00B43412" w:rsidRPr="00825376">
        <w:rPr>
          <w:rFonts w:ascii="Times New Roman" w:eastAsia="Calibri" w:hAnsi="Times New Roman" w:cs="Times New Roman"/>
          <w:color w:val="000000" w:themeColor="text1"/>
          <w:szCs w:val="22"/>
          <w:lang w:bidi="ar-SA"/>
        </w:rPr>
        <w:t xml:space="preserve"> </w:t>
      </w:r>
      <w:r w:rsidRPr="00825376">
        <w:rPr>
          <w:rFonts w:ascii="Times New Roman" w:eastAsia="Calibri" w:hAnsi="Times New Roman" w:cs="Times New Roman"/>
          <w:color w:val="000000" w:themeColor="text1"/>
          <w:szCs w:val="22"/>
          <w:lang w:bidi="ar-SA"/>
        </w:rPr>
        <w:t>Были выдвинуты идеи об</w:t>
      </w:r>
      <w:r w:rsidR="00B43412" w:rsidRPr="00825376">
        <w:rPr>
          <w:rFonts w:ascii="Times New Roman" w:eastAsia="Calibri" w:hAnsi="Times New Roman" w:cs="Times New Roman"/>
          <w:color w:val="000000" w:themeColor="text1"/>
          <w:szCs w:val="22"/>
          <w:lang w:bidi="ar-SA"/>
        </w:rPr>
        <w:t xml:space="preserve"> </w:t>
      </w:r>
      <w:r w:rsidRPr="00825376">
        <w:rPr>
          <w:rFonts w:ascii="Times New Roman" w:eastAsia="Calibri" w:hAnsi="Times New Roman" w:cs="Times New Roman"/>
          <w:color w:val="000000" w:themeColor="text1"/>
          <w:szCs w:val="22"/>
          <w:lang w:bidi="ar-SA"/>
        </w:rPr>
        <w:t>оп</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ределении грамматического рода и родовых категорий, напрямую оп</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ре</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деля</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ющихся физическими характеристиками существ, также сравнивались идеи о неспособности их проявления в рамках какого-либо закона и</w:t>
      </w:r>
      <w:r w:rsidR="00B43412" w:rsidRPr="00825376">
        <w:rPr>
          <w:rFonts w:ascii="Times New Roman" w:eastAsia="Calibri" w:hAnsi="Times New Roman" w:cs="Times New Roman"/>
          <w:color w:val="000000" w:themeColor="text1"/>
          <w:szCs w:val="22"/>
          <w:lang w:bidi="ar-SA"/>
        </w:rPr>
        <w:t xml:space="preserve"> </w:t>
      </w:r>
      <w:r w:rsidRPr="00825376">
        <w:rPr>
          <w:rFonts w:ascii="Times New Roman" w:eastAsia="Calibri" w:hAnsi="Times New Roman" w:cs="Times New Roman"/>
          <w:color w:val="000000" w:themeColor="text1"/>
          <w:szCs w:val="22"/>
          <w:lang w:bidi="ar-SA"/>
        </w:rPr>
        <w:t>при</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во</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ди</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лись примеры, подтверждающие оба варианта.</w:t>
      </w:r>
      <w:r w:rsidR="00B43412" w:rsidRPr="00825376">
        <w:rPr>
          <w:rFonts w:ascii="Times New Roman" w:eastAsia="Calibri" w:hAnsi="Times New Roman" w:cs="Times New Roman"/>
          <w:color w:val="000000" w:themeColor="text1"/>
          <w:szCs w:val="22"/>
          <w:lang w:bidi="ar-SA"/>
        </w:rPr>
        <w:t xml:space="preserve"> </w:t>
      </w:r>
      <w:r w:rsidRPr="00825376">
        <w:rPr>
          <w:rFonts w:ascii="Times New Roman" w:eastAsia="Calibri" w:hAnsi="Times New Roman" w:cs="Times New Roman"/>
          <w:color w:val="000000" w:themeColor="text1"/>
          <w:szCs w:val="22"/>
          <w:lang w:bidi="ar-SA"/>
        </w:rPr>
        <w:t>Более того, приписывание од</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н</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ой и той же концепции к</w:t>
      </w:r>
      <w:r w:rsidR="00B43412" w:rsidRPr="00825376">
        <w:rPr>
          <w:rFonts w:ascii="Times New Roman" w:eastAsia="Calibri" w:hAnsi="Times New Roman" w:cs="Times New Roman"/>
          <w:color w:val="000000" w:themeColor="text1"/>
          <w:szCs w:val="22"/>
          <w:lang w:bidi="ar-SA"/>
        </w:rPr>
        <w:t xml:space="preserve"> </w:t>
      </w:r>
      <w:r w:rsidRPr="00825376">
        <w:rPr>
          <w:rFonts w:ascii="Times New Roman" w:eastAsia="Calibri" w:hAnsi="Times New Roman" w:cs="Times New Roman"/>
          <w:color w:val="000000" w:themeColor="text1"/>
          <w:szCs w:val="22"/>
          <w:lang w:bidi="ar-SA"/>
        </w:rPr>
        <w:t>разным родам на разных языках было связано с со</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циаль</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ными стереотипами, и утверждалось, что такое отношение приводит к серь</w:t>
      </w:r>
      <w:r w:rsidR="00070B5C"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bidi="ar-SA"/>
        </w:rPr>
        <w:t>езным проблемам, таким как гендерное неравенство.</w:t>
      </w:r>
    </w:p>
    <w:p w:rsidR="00022096" w:rsidRPr="00825376" w:rsidRDefault="00022096" w:rsidP="005D5157">
      <w:pPr>
        <w:spacing w:after="0" w:line="240" w:lineRule="auto"/>
        <w:ind w:firstLine="567"/>
        <w:jc w:val="right"/>
        <w:rPr>
          <w:rFonts w:ascii="Times New Roman" w:eastAsia="MS Mincho" w:hAnsi="Times New Roman" w:cs="Times New Roman"/>
          <w:b/>
          <w:color w:val="000000" w:themeColor="text1"/>
          <w:sz w:val="18"/>
          <w:szCs w:val="22"/>
          <w:lang w:val="az-Latn-AZ" w:eastAsia="ru-RU"/>
        </w:rPr>
      </w:pPr>
    </w:p>
    <w:p w:rsidR="00F4454D" w:rsidRPr="00825376" w:rsidRDefault="00F4454D" w:rsidP="005D5157">
      <w:pPr>
        <w:spacing w:after="0" w:line="240" w:lineRule="auto"/>
        <w:ind w:firstLine="567"/>
        <w:jc w:val="right"/>
        <w:rPr>
          <w:rFonts w:ascii="Times New Roman" w:eastAsia="MS Mincho" w:hAnsi="Times New Roman" w:cs="Times New Roman"/>
          <w:i/>
          <w:color w:val="000000" w:themeColor="text1"/>
          <w:szCs w:val="22"/>
          <w:lang w:val="az-Latn-AZ" w:eastAsia="ru-RU"/>
        </w:rPr>
      </w:pPr>
      <w:r w:rsidRPr="00825376">
        <w:rPr>
          <w:rFonts w:ascii="Times New Roman" w:eastAsia="MS Mincho" w:hAnsi="Times New Roman" w:cs="Times New Roman"/>
          <w:i/>
          <w:color w:val="000000" w:themeColor="text1"/>
          <w:szCs w:val="22"/>
          <w:lang w:val="az-Latn-AZ" w:eastAsia="ru-RU"/>
        </w:rPr>
        <w:t>Rəyçi: fil.f.d.</w:t>
      </w:r>
      <w:r w:rsidR="003308C2" w:rsidRPr="00825376">
        <w:rPr>
          <w:rFonts w:ascii="Times New Roman" w:eastAsia="MS Mincho" w:hAnsi="Times New Roman" w:cs="Times New Roman"/>
          <w:i/>
          <w:color w:val="000000" w:themeColor="text1"/>
          <w:szCs w:val="22"/>
          <w:lang w:val="az-Latn-AZ" w:eastAsia="ru-RU"/>
        </w:rPr>
        <w:t>, dos.</w:t>
      </w:r>
      <w:r w:rsidR="005D5157" w:rsidRPr="00825376">
        <w:rPr>
          <w:rFonts w:ascii="Times New Roman" w:eastAsia="MS Mincho" w:hAnsi="Times New Roman" w:cs="Times New Roman"/>
          <w:i/>
          <w:color w:val="000000" w:themeColor="text1"/>
          <w:szCs w:val="22"/>
          <w:lang w:val="az-Latn-AZ" w:eastAsia="ru-RU"/>
        </w:rPr>
        <w:t xml:space="preserve"> </w:t>
      </w:r>
      <w:r w:rsidR="003308C2" w:rsidRPr="00825376">
        <w:rPr>
          <w:rFonts w:ascii="Times New Roman" w:eastAsia="MS Mincho" w:hAnsi="Times New Roman" w:cs="Times New Roman"/>
          <w:i/>
          <w:color w:val="000000" w:themeColor="text1"/>
          <w:szCs w:val="22"/>
          <w:lang w:val="az-Latn-AZ" w:eastAsia="ru-RU"/>
        </w:rPr>
        <w:t>T.Quliyev</w:t>
      </w:r>
    </w:p>
    <w:p w:rsidR="00F4454D" w:rsidRPr="00825376" w:rsidRDefault="00F4454D" w:rsidP="005D5157">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 xml:space="preserve">Redaksiyaya daxil olma: </w:t>
      </w:r>
      <w:r w:rsidR="001E4A9C" w:rsidRPr="00825376">
        <w:rPr>
          <w:rFonts w:ascii="Times New Roman" w:eastAsia="MS Mincho" w:hAnsi="Times New Roman" w:cs="Times New Roman"/>
          <w:i/>
          <w:color w:val="000000" w:themeColor="text1"/>
          <w:szCs w:val="22"/>
          <w:lang w:val="az-Latn-AZ"/>
        </w:rPr>
        <w:t>02</w:t>
      </w:r>
      <w:r w:rsidR="00C01F19" w:rsidRPr="00825376">
        <w:rPr>
          <w:rFonts w:ascii="Times New Roman" w:eastAsia="MS Mincho" w:hAnsi="Times New Roman" w:cs="Times New Roman"/>
          <w:i/>
          <w:color w:val="000000" w:themeColor="text1"/>
          <w:szCs w:val="22"/>
          <w:lang w:val="az-Latn-AZ"/>
        </w:rPr>
        <w:t>.08</w:t>
      </w:r>
      <w:r w:rsidRPr="00825376">
        <w:rPr>
          <w:rFonts w:ascii="Times New Roman" w:eastAsia="MS Mincho" w:hAnsi="Times New Roman" w:cs="Times New Roman"/>
          <w:i/>
          <w:color w:val="000000" w:themeColor="text1"/>
          <w:szCs w:val="22"/>
          <w:lang w:val="az-Latn-AZ"/>
        </w:rPr>
        <w:t>.2021</w:t>
      </w:r>
    </w:p>
    <w:p w:rsidR="00F4454D" w:rsidRPr="00825376" w:rsidRDefault="00F4454D" w:rsidP="005D5157">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Təkrar işlənməyə göndərilmə</w:t>
      </w:r>
      <w:r w:rsidR="001E4A9C" w:rsidRPr="00825376">
        <w:rPr>
          <w:rFonts w:ascii="Times New Roman" w:eastAsia="MS Mincho" w:hAnsi="Times New Roman" w:cs="Times New Roman"/>
          <w:i/>
          <w:color w:val="000000" w:themeColor="text1"/>
          <w:szCs w:val="22"/>
          <w:lang w:val="az-Latn-AZ"/>
        </w:rPr>
        <w:t>:</w:t>
      </w:r>
      <w:r w:rsidR="005D5157" w:rsidRPr="00825376">
        <w:rPr>
          <w:rFonts w:ascii="Times New Roman" w:eastAsia="MS Mincho" w:hAnsi="Times New Roman" w:cs="Times New Roman"/>
          <w:i/>
          <w:color w:val="000000" w:themeColor="text1"/>
          <w:szCs w:val="22"/>
          <w:lang w:val="az-Latn-AZ"/>
        </w:rPr>
        <w:t xml:space="preserve"> </w:t>
      </w:r>
      <w:r w:rsidR="001E4A9C" w:rsidRPr="00825376">
        <w:rPr>
          <w:rFonts w:ascii="Times New Roman" w:eastAsia="MS Mincho" w:hAnsi="Times New Roman" w:cs="Times New Roman"/>
          <w:i/>
          <w:color w:val="000000" w:themeColor="text1"/>
          <w:szCs w:val="22"/>
          <w:lang w:val="az-Latn-AZ"/>
        </w:rPr>
        <w:t>23</w:t>
      </w:r>
      <w:r w:rsidR="00C01F19" w:rsidRPr="00825376">
        <w:rPr>
          <w:rFonts w:ascii="Times New Roman" w:eastAsia="MS Mincho" w:hAnsi="Times New Roman" w:cs="Times New Roman"/>
          <w:i/>
          <w:color w:val="000000" w:themeColor="text1"/>
          <w:szCs w:val="22"/>
          <w:lang w:val="az-Latn-AZ"/>
        </w:rPr>
        <w:t>.08</w:t>
      </w:r>
      <w:r w:rsidRPr="00825376">
        <w:rPr>
          <w:rFonts w:ascii="Times New Roman" w:eastAsia="MS Mincho" w:hAnsi="Times New Roman" w:cs="Times New Roman"/>
          <w:i/>
          <w:color w:val="000000" w:themeColor="text1"/>
          <w:szCs w:val="22"/>
          <w:lang w:val="az-Latn-AZ"/>
        </w:rPr>
        <w:t>.2021</w:t>
      </w:r>
    </w:p>
    <w:p w:rsidR="0005489F" w:rsidRPr="00825376" w:rsidRDefault="00F4454D" w:rsidP="00113D01">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Çapa qə</w:t>
      </w:r>
      <w:r w:rsidR="001E4A9C" w:rsidRPr="00825376">
        <w:rPr>
          <w:rFonts w:ascii="Times New Roman" w:eastAsia="MS Mincho" w:hAnsi="Times New Roman" w:cs="Times New Roman"/>
          <w:i/>
          <w:color w:val="000000" w:themeColor="text1"/>
          <w:szCs w:val="22"/>
          <w:lang w:val="az-Latn-AZ"/>
        </w:rPr>
        <w:t>bul olunma: 31</w:t>
      </w:r>
      <w:r w:rsidR="00C01F19" w:rsidRPr="00825376">
        <w:rPr>
          <w:rFonts w:ascii="Times New Roman" w:eastAsia="MS Mincho" w:hAnsi="Times New Roman" w:cs="Times New Roman"/>
          <w:i/>
          <w:color w:val="000000" w:themeColor="text1"/>
          <w:szCs w:val="22"/>
          <w:lang w:val="az-Latn-AZ"/>
        </w:rPr>
        <w:t>.08</w:t>
      </w:r>
      <w:r w:rsidRPr="00825376">
        <w:rPr>
          <w:rFonts w:ascii="Times New Roman" w:eastAsia="MS Mincho" w:hAnsi="Times New Roman" w:cs="Times New Roman"/>
          <w:i/>
          <w:color w:val="000000" w:themeColor="text1"/>
          <w:szCs w:val="22"/>
          <w:lang w:val="az-Latn-AZ"/>
        </w:rPr>
        <w:t>.2021</w:t>
      </w:r>
    </w:p>
    <w:p w:rsidR="00674E55" w:rsidRPr="00825376" w:rsidRDefault="00674E55" w:rsidP="00113D01">
      <w:pPr>
        <w:spacing w:after="0" w:line="240" w:lineRule="auto"/>
        <w:ind w:firstLine="567"/>
        <w:jc w:val="right"/>
        <w:rPr>
          <w:rFonts w:ascii="Times New Roman" w:eastAsia="MS Mincho" w:hAnsi="Times New Roman" w:cs="Times New Roman"/>
          <w:b/>
          <w:color w:val="000000" w:themeColor="text1"/>
          <w:sz w:val="24"/>
          <w:szCs w:val="24"/>
          <w:lang w:val="az-Latn-AZ" w:eastAsia="ru-RU"/>
        </w:rPr>
        <w:sectPr w:rsidR="00674E55" w:rsidRPr="00825376" w:rsidSect="00DC101B">
          <w:headerReference w:type="even" r:id="rId18"/>
          <w:headerReference w:type="default" r:id="rId19"/>
          <w:pgSz w:w="9639" w:h="13608" w:code="7"/>
          <w:pgMar w:top="1418" w:right="1134" w:bottom="1418" w:left="1134" w:header="964" w:footer="737" w:gutter="0"/>
          <w:paperSrc w:first="15" w:other="15"/>
          <w:pgNumType w:start="29"/>
          <w:cols w:space="708"/>
          <w:docGrid w:linePitch="360"/>
        </w:sectPr>
      </w:pPr>
    </w:p>
    <w:p w:rsidR="0082644A" w:rsidRPr="00825376" w:rsidRDefault="0082644A"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r w:rsidRPr="00825376">
        <w:rPr>
          <w:rFonts w:ascii="Times New Roman" w:eastAsia="MS Mincho" w:hAnsi="Times New Roman" w:cs="Times New Roman"/>
          <w:b/>
          <w:color w:val="000000" w:themeColor="text1"/>
          <w:sz w:val="24"/>
          <w:szCs w:val="24"/>
          <w:lang w:val="az-Latn-AZ" w:eastAsia="ru-RU"/>
        </w:rPr>
        <w:t>UOT 811.111</w:t>
      </w:r>
    </w:p>
    <w:p w:rsidR="00896D21" w:rsidRPr="00825376" w:rsidRDefault="00896D21"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p>
    <w:p w:rsidR="00896D21" w:rsidRPr="00825376" w:rsidRDefault="00B01819" w:rsidP="00896D21">
      <w:pPr>
        <w:pStyle w:val="B2"/>
        <w:rPr>
          <w:color w:val="000000" w:themeColor="text1"/>
          <w:lang w:eastAsia="ru-RU"/>
        </w:rPr>
      </w:pPr>
      <w:r w:rsidRPr="00825376">
        <w:rPr>
          <w:color w:val="000000" w:themeColor="text1"/>
          <w:lang w:eastAsia="ru-RU"/>
        </w:rPr>
        <w:t>Fakhriyya Rahimova</w:t>
      </w:r>
    </w:p>
    <w:p w:rsidR="00B01819" w:rsidRPr="00825376" w:rsidRDefault="00896D21" w:rsidP="00896D21">
      <w:pPr>
        <w:spacing w:after="0" w:line="240" w:lineRule="auto"/>
        <w:ind w:firstLine="567"/>
        <w:jc w:val="right"/>
        <w:rPr>
          <w:rFonts w:ascii="Times New Roman" w:eastAsia="MS Mincho" w:hAnsi="Times New Roman" w:cs="Times New Roman"/>
          <w:i/>
          <w:color w:val="000000" w:themeColor="text1"/>
          <w:sz w:val="24"/>
          <w:szCs w:val="24"/>
          <w:lang w:val="az-Latn-AZ" w:eastAsia="ru-RU"/>
        </w:rPr>
      </w:pPr>
      <w:r w:rsidRPr="00825376">
        <w:rPr>
          <w:rFonts w:ascii="Times New Roman" w:eastAsia="MS Mincho" w:hAnsi="Times New Roman" w:cs="Times New Roman"/>
          <w:i/>
          <w:color w:val="000000" w:themeColor="text1"/>
          <w:sz w:val="24"/>
          <w:szCs w:val="24"/>
          <w:lang w:val="az-Latn-AZ" w:eastAsia="ru-RU"/>
        </w:rPr>
        <w:t>Ph.D.</w:t>
      </w:r>
    </w:p>
    <w:p w:rsidR="00B01819" w:rsidRPr="00825376" w:rsidRDefault="00B01819" w:rsidP="00896D21">
      <w:pPr>
        <w:spacing w:after="0" w:line="240" w:lineRule="auto"/>
        <w:ind w:firstLine="567"/>
        <w:jc w:val="right"/>
        <w:rPr>
          <w:rFonts w:ascii="Times New Roman" w:eastAsia="MS Mincho" w:hAnsi="Times New Roman" w:cs="Times New Roman"/>
          <w:i/>
          <w:color w:val="000000" w:themeColor="text1"/>
          <w:sz w:val="24"/>
          <w:szCs w:val="24"/>
          <w:lang w:val="az-Latn-AZ" w:eastAsia="ru-RU"/>
        </w:rPr>
      </w:pPr>
      <w:r w:rsidRPr="00825376">
        <w:rPr>
          <w:rFonts w:ascii="Times New Roman" w:eastAsia="MS Mincho" w:hAnsi="Times New Roman" w:cs="Times New Roman"/>
          <w:i/>
          <w:color w:val="000000" w:themeColor="text1"/>
          <w:sz w:val="24"/>
          <w:szCs w:val="24"/>
          <w:lang w:val="az-Latn-AZ" w:eastAsia="ru-RU"/>
        </w:rPr>
        <w:t>Baku Eurasian University</w:t>
      </w:r>
    </w:p>
    <w:p w:rsidR="00B01819" w:rsidRPr="00825376" w:rsidRDefault="00B01819" w:rsidP="00896D21">
      <w:pPr>
        <w:spacing w:after="0" w:line="240" w:lineRule="auto"/>
        <w:ind w:firstLine="567"/>
        <w:jc w:val="right"/>
        <w:rPr>
          <w:rFonts w:ascii="Times New Roman" w:eastAsia="MS Mincho" w:hAnsi="Times New Roman" w:cs="Times New Roman"/>
          <w:i/>
          <w:color w:val="000000" w:themeColor="text1"/>
          <w:sz w:val="24"/>
          <w:szCs w:val="24"/>
          <w:lang w:val="az-Latn-AZ" w:eastAsia="ru-RU"/>
        </w:rPr>
      </w:pPr>
      <w:r w:rsidRPr="00825376">
        <w:rPr>
          <w:rFonts w:ascii="Times New Roman" w:eastAsia="MS Mincho" w:hAnsi="Times New Roman" w:cs="Times New Roman"/>
          <w:i/>
          <w:color w:val="000000" w:themeColor="text1"/>
          <w:sz w:val="24"/>
          <w:szCs w:val="24"/>
          <w:lang w:val="az-Latn-AZ" w:eastAsia="ru-RU"/>
        </w:rPr>
        <w:t>e-mail: rehimova1974@mail.ru</w:t>
      </w:r>
    </w:p>
    <w:p w:rsidR="00896D21" w:rsidRPr="00825376" w:rsidRDefault="00896D21"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p>
    <w:p w:rsidR="00B01819" w:rsidRPr="00825376" w:rsidRDefault="00B01819" w:rsidP="00896D21">
      <w:pPr>
        <w:pStyle w:val="B3"/>
        <w:rPr>
          <w:color w:val="000000" w:themeColor="text1"/>
          <w:lang w:eastAsia="ru-RU"/>
        </w:rPr>
      </w:pPr>
      <w:r w:rsidRPr="00825376">
        <w:rPr>
          <w:color w:val="000000" w:themeColor="text1"/>
          <w:lang w:eastAsia="ru-RU"/>
        </w:rPr>
        <w:t>THE TRANSLATION OF EXTENDED METAPHORS IN LITERATURE</w:t>
      </w:r>
    </w:p>
    <w:p w:rsidR="00896D21" w:rsidRPr="00825376" w:rsidRDefault="00896D21"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Cs w:val="24"/>
          <w:lang w:val="az-Latn-AZ" w:eastAsia="ru-RU"/>
        </w:rPr>
      </w:pPr>
      <w:r w:rsidRPr="00825376">
        <w:rPr>
          <w:rFonts w:ascii="Times New Roman" w:eastAsia="MS Mincho" w:hAnsi="Times New Roman" w:cs="Times New Roman"/>
          <w:b/>
          <w:color w:val="000000" w:themeColor="text1"/>
          <w:szCs w:val="24"/>
          <w:lang w:val="az-Latn-AZ" w:eastAsia="ru-RU"/>
        </w:rPr>
        <w:t>Key words:</w:t>
      </w:r>
      <w:r w:rsidRPr="00825376">
        <w:rPr>
          <w:rFonts w:ascii="Times New Roman" w:eastAsia="MS Mincho" w:hAnsi="Times New Roman" w:cs="Times New Roman"/>
          <w:color w:val="000000" w:themeColor="text1"/>
          <w:szCs w:val="24"/>
          <w:lang w:val="az-Latn-AZ" w:eastAsia="ru-RU"/>
        </w:rPr>
        <w:t xml:space="preserve"> </w:t>
      </w:r>
      <w:r w:rsidRPr="00825376">
        <w:rPr>
          <w:rFonts w:ascii="Times New Roman" w:eastAsia="MS Mincho" w:hAnsi="Times New Roman" w:cs="Times New Roman"/>
          <w:i/>
          <w:color w:val="000000" w:themeColor="text1"/>
          <w:szCs w:val="24"/>
          <w:lang w:val="az-Latn-AZ" w:eastAsia="ru-RU"/>
        </w:rPr>
        <w:t>metaphorical expression, allegory, poetry, the translation of prose, extended metaphor.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Cs w:val="24"/>
          <w:lang w:val="az-Latn-AZ" w:eastAsia="ru-RU"/>
        </w:rPr>
      </w:pPr>
      <w:r w:rsidRPr="00825376">
        <w:rPr>
          <w:rFonts w:ascii="Times New Roman" w:eastAsia="MS Mincho" w:hAnsi="Times New Roman" w:cs="Times New Roman"/>
          <w:b/>
          <w:color w:val="000000" w:themeColor="text1"/>
          <w:szCs w:val="24"/>
          <w:lang w:val="az-Latn-AZ" w:eastAsia="ru-RU"/>
        </w:rPr>
        <w:t xml:space="preserve">Açar sözlər: </w:t>
      </w:r>
      <w:r w:rsidRPr="00825376">
        <w:rPr>
          <w:rFonts w:ascii="Times New Roman" w:eastAsia="MS Mincho" w:hAnsi="Times New Roman" w:cs="Times New Roman"/>
          <w:i/>
          <w:color w:val="000000" w:themeColor="text1"/>
          <w:szCs w:val="24"/>
          <w:lang w:val="az-Latn-AZ" w:eastAsia="ru-RU"/>
        </w:rPr>
        <w:t>metaforik ifadə, alleqoriya, poeziya, nəsrin tərcüməsi, genişləndirilmiş metafora.</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Cs w:val="24"/>
          <w:lang w:val="az-Latn-AZ" w:eastAsia="ru-RU"/>
        </w:rPr>
      </w:pPr>
      <w:r w:rsidRPr="00825376">
        <w:rPr>
          <w:rFonts w:ascii="Times New Roman" w:eastAsia="MS Mincho" w:hAnsi="Times New Roman" w:cs="Times New Roman"/>
          <w:b/>
          <w:color w:val="000000" w:themeColor="text1"/>
          <w:szCs w:val="24"/>
          <w:lang w:val="az-Latn-AZ" w:eastAsia="ru-RU"/>
        </w:rPr>
        <w:t xml:space="preserve">Ключевые слова: </w:t>
      </w:r>
      <w:r w:rsidRPr="00825376">
        <w:rPr>
          <w:rFonts w:ascii="Times New Roman" w:eastAsia="MS Mincho" w:hAnsi="Times New Roman" w:cs="Times New Roman"/>
          <w:i/>
          <w:color w:val="000000" w:themeColor="text1"/>
          <w:szCs w:val="24"/>
          <w:lang w:val="az-Latn-AZ" w:eastAsia="ru-RU"/>
        </w:rPr>
        <w:t>метафорическое выражение, аллегория, поэзия, перевод прозы, расширенная метафора.</w:t>
      </w:r>
    </w:p>
    <w:p w:rsidR="00896D21" w:rsidRPr="00825376" w:rsidRDefault="00896D21"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pacing w:val="-2"/>
          <w:sz w:val="24"/>
          <w:szCs w:val="24"/>
          <w:lang w:val="az-Latn-AZ" w:eastAsia="ru-RU"/>
        </w:rPr>
      </w:pPr>
      <w:r w:rsidRPr="00825376">
        <w:rPr>
          <w:rFonts w:ascii="Times New Roman" w:eastAsia="MS Mincho" w:hAnsi="Times New Roman" w:cs="Times New Roman"/>
          <w:color w:val="000000" w:themeColor="text1"/>
          <w:spacing w:val="-2"/>
          <w:sz w:val="24"/>
          <w:szCs w:val="24"/>
          <w:lang w:val="az-Latn-AZ" w:eastAsia="ru-RU"/>
        </w:rPr>
        <w:t xml:space="preserve">Translation allows literature to travel, meaning writers can speak out across generations and cultures. Translated work can enrich and benefit the language into which it is translated, bringing new terms and ideas with it. Translation gives us access to the literature of the world and it affects the meaning of the vocabulary and ideas that may cause the misunderstanding of the actions of the whole literary work. When reading a story, poem, or any other type of literary work translated from a foreign language, we perceive the text itself with its meaning, emotions and characters. A literary translator reproduces a non-literal rendition of the original text. It is all about how the translator perceives it. Metaphor translation is often considered one of the general problems of “untranslatability”. This is due to the fact that metaphors are generally associated with indirectness; therefore, it is hard to translate. It is also often influenced by the culture. Thus, the translator has to carefully consider how to translate metaphor. Metaphor has been widely discussed within the discipline of Translation Studies, predominantly with respect to translatability and transfer methods. It has been argued that metaphors can become a translation problem, since transferring them from one language and culture to another one may be hampered by linguistic and cultural differences. A number of translation procedures for dealing with this problem have been suggested, e.g., substitution (metaphor into a different metaphor), paraphrase (metaphor into sense), or deletion. Such procedures have been commented on </w:t>
      </w:r>
      <w:r w:rsidRPr="00825376">
        <w:rPr>
          <w:rFonts w:ascii="Times New Roman" w:eastAsia="MS Mincho" w:hAnsi="Times New Roman" w:cs="Times New Roman"/>
          <w:color w:val="000000" w:themeColor="text1"/>
          <w:spacing w:val="-4"/>
          <w:sz w:val="24"/>
          <w:szCs w:val="24"/>
          <w:lang w:val="az-Latn-AZ" w:eastAsia="ru-RU"/>
        </w:rPr>
        <w:t>both in normative models of translation (how to translate metaphors) and in descriptive models (how metaphors have been dealt with in actual translations).</w:t>
      </w:r>
    </w:p>
    <w:p w:rsidR="00B01819" w:rsidRPr="00825376" w:rsidRDefault="0081472D"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hyperlink r:id="rId20" w:history="1">
        <w:r w:rsidR="00B01819" w:rsidRPr="00825376">
          <w:rPr>
            <w:rFonts w:ascii="Times New Roman" w:eastAsia="MS Mincho" w:hAnsi="Times New Roman" w:cs="Times New Roman"/>
            <w:color w:val="000000" w:themeColor="text1"/>
            <w:sz w:val="24"/>
            <w:szCs w:val="24"/>
            <w:lang w:val="az-Latn-AZ" w:eastAsia="ru-RU"/>
          </w:rPr>
          <w:t>A</w:t>
        </w:r>
      </w:hyperlink>
      <w:r w:rsidR="00B01819" w:rsidRPr="00825376">
        <w:rPr>
          <w:rFonts w:ascii="Times New Roman" w:eastAsia="MS Mincho" w:hAnsi="Times New Roman" w:cs="Times New Roman"/>
          <w:color w:val="000000" w:themeColor="text1"/>
          <w:sz w:val="24"/>
          <w:szCs w:val="24"/>
          <w:lang w:val="az-Latn-AZ" w:eastAsia="ru-RU"/>
        </w:rPr>
        <w:t xml:space="preserve"> metaphor is a </w:t>
      </w:r>
      <w:hyperlink r:id="rId21" w:history="1">
        <w:r w:rsidR="00B01819" w:rsidRPr="00825376">
          <w:rPr>
            <w:rFonts w:ascii="Times New Roman" w:eastAsia="MS Mincho" w:hAnsi="Times New Roman" w:cs="Times New Roman"/>
            <w:color w:val="000000" w:themeColor="text1"/>
            <w:sz w:val="24"/>
            <w:szCs w:val="24"/>
            <w:lang w:val="az-Latn-AZ" w:eastAsia="ru-RU"/>
          </w:rPr>
          <w:t>rhetorical device</w:t>
        </w:r>
      </w:hyperlink>
      <w:r w:rsidR="00B01819" w:rsidRPr="00825376">
        <w:rPr>
          <w:rFonts w:ascii="Times New Roman" w:eastAsia="MS Mincho" w:hAnsi="Times New Roman" w:cs="Times New Roman"/>
          <w:color w:val="000000" w:themeColor="text1"/>
          <w:sz w:val="24"/>
          <w:szCs w:val="24"/>
          <w:lang w:val="az-Latn-AZ" w:eastAsia="ru-RU"/>
        </w:rPr>
        <w:t xml:space="preserve"> used to compare two dissimilar objects or ideas in an implication that establishes an equivalency between the two. There are numerous types of metaphors. They are used in both classic rhetorical constructions and in everyday casual language. A Metaphor in literature examines the literary device used by writers in novels and poetry. A </w:t>
      </w:r>
      <w:hyperlink r:id="rId22" w:tgtFrame="_blank" w:history="1">
        <w:r w:rsidR="00B01819" w:rsidRPr="00825376">
          <w:rPr>
            <w:rFonts w:ascii="Times New Roman" w:eastAsia="MS Mincho" w:hAnsi="Times New Roman" w:cs="Times New Roman"/>
            <w:color w:val="000000" w:themeColor="text1"/>
            <w:sz w:val="24"/>
            <w:szCs w:val="24"/>
            <w:lang w:val="az-Latn-AZ" w:eastAsia="ru-RU"/>
          </w:rPr>
          <w:t>Metaphor</w:t>
        </w:r>
      </w:hyperlink>
      <w:r w:rsidR="00B01819" w:rsidRPr="00825376">
        <w:rPr>
          <w:rFonts w:ascii="Times New Roman" w:eastAsia="MS Mincho" w:hAnsi="Times New Roman" w:cs="Times New Roman"/>
          <w:color w:val="000000" w:themeColor="text1"/>
          <w:sz w:val="24"/>
          <w:szCs w:val="24"/>
          <w:lang w:val="az-Latn-AZ" w:eastAsia="ru-RU"/>
        </w:rPr>
        <w:t xml:space="preserve"> is another of the many devices employed by writers in literature. At its most basic definition, a metaphor is a comparison. A Metaphor, by being indirect, implicit, or even hidden, is far more complex. Many metaphors are part of everyday speech. Phrases such as “it was raining cats and dogs” or “he was boiling mad,” are metaphors. We couldn’t discuss metaphors without enjoying a few samples from poetry and literature. </w:t>
      </w:r>
      <w:hyperlink r:id="rId23" w:history="1">
        <w:r w:rsidR="00B01819" w:rsidRPr="00825376">
          <w:rPr>
            <w:rFonts w:ascii="Times New Roman" w:eastAsia="MS Mincho" w:hAnsi="Times New Roman" w:cs="Times New Roman"/>
            <w:bCs/>
            <w:color w:val="000000" w:themeColor="text1"/>
            <w:sz w:val="24"/>
            <w:szCs w:val="24"/>
            <w:lang w:val="az-Latn-AZ" w:eastAsia="ru-RU"/>
          </w:rPr>
          <w:t>Poetry</w:t>
        </w:r>
      </w:hyperlink>
      <w:r w:rsidR="00B01819" w:rsidRPr="00825376">
        <w:rPr>
          <w:rFonts w:ascii="Times New Roman" w:eastAsia="MS Mincho" w:hAnsi="Times New Roman" w:cs="Times New Roman"/>
          <w:bCs/>
          <w:color w:val="000000" w:themeColor="text1"/>
          <w:sz w:val="24"/>
          <w:szCs w:val="24"/>
          <w:lang w:val="az-Latn-AZ" w:eastAsia="ru-RU"/>
        </w:rPr>
        <w:t xml:space="preserve"> i</w:t>
      </w:r>
      <w:r w:rsidR="00B01819" w:rsidRPr="00825376">
        <w:rPr>
          <w:rFonts w:ascii="Times New Roman" w:eastAsia="MS Mincho" w:hAnsi="Times New Roman" w:cs="Times New Roman"/>
          <w:color w:val="000000" w:themeColor="text1"/>
          <w:sz w:val="24"/>
          <w:szCs w:val="24"/>
          <w:lang w:val="az-Latn-AZ" w:eastAsia="ru-RU"/>
        </w:rPr>
        <w:t>s</w:t>
      </w:r>
      <w:r w:rsidR="00B01819" w:rsidRPr="00825376">
        <w:rPr>
          <w:rFonts w:ascii="Times New Roman" w:eastAsia="MS Mincho" w:hAnsi="Times New Roman" w:cs="Times New Roman"/>
          <w:b/>
          <w:color w:val="000000" w:themeColor="text1"/>
          <w:sz w:val="24"/>
          <w:szCs w:val="24"/>
          <w:lang w:val="az-Latn-AZ" w:eastAsia="ru-RU"/>
        </w:rPr>
        <w:t>,</w:t>
      </w:r>
      <w:r w:rsidR="00B01819" w:rsidRPr="00825376">
        <w:rPr>
          <w:rFonts w:ascii="Times New Roman" w:eastAsia="MS Mincho" w:hAnsi="Times New Roman" w:cs="Times New Roman"/>
          <w:color w:val="000000" w:themeColor="text1"/>
          <w:sz w:val="24"/>
          <w:szCs w:val="24"/>
          <w:lang w:val="az-Latn-AZ" w:eastAsia="ru-RU"/>
        </w:rPr>
        <w:t xml:space="preserve"> essentially, painting with words. Writers are able to conjure beautiful images in the readers’ eyes and a good, strong extended metaphor is a surefire way to paint with eloquence.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pacing w:val="-2"/>
          <w:sz w:val="24"/>
          <w:szCs w:val="24"/>
          <w:lang w:val="az-Latn-AZ" w:eastAsia="ru-RU"/>
        </w:rPr>
      </w:pPr>
      <w:r w:rsidRPr="00825376">
        <w:rPr>
          <w:rFonts w:ascii="Times New Roman" w:eastAsia="MS Mincho" w:hAnsi="Times New Roman" w:cs="Times New Roman"/>
          <w:color w:val="000000" w:themeColor="text1"/>
          <w:spacing w:val="-2"/>
          <w:sz w:val="24"/>
          <w:szCs w:val="24"/>
          <w:lang w:val="az-Latn-AZ" w:eastAsia="ru-RU"/>
        </w:rPr>
        <w:t>The degree of the comparison dictates what type of metaphor it is. Though there are more than a dozen distinct types of metaphors, there are five primary types: allegorical, absolute, mixed, extended, and dead metaphors.</w:t>
      </w:r>
    </w:p>
    <w:p w:rsidR="00B01819" w:rsidRPr="00825376" w:rsidRDefault="0081472D"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hyperlink r:id="rId24" w:history="1">
        <w:r w:rsidR="00B01819" w:rsidRPr="00825376">
          <w:rPr>
            <w:rFonts w:ascii="Times New Roman" w:eastAsia="MS Mincho" w:hAnsi="Times New Roman" w:cs="Times New Roman"/>
            <w:color w:val="000000" w:themeColor="text1"/>
            <w:sz w:val="24"/>
            <w:szCs w:val="24"/>
            <w:lang w:val="az-Latn-AZ" w:eastAsia="ru-RU"/>
          </w:rPr>
          <w:t>Allegory</w:t>
        </w:r>
      </w:hyperlink>
      <w:r w:rsidR="00B01819" w:rsidRPr="00825376">
        <w:rPr>
          <w:rFonts w:ascii="Times New Roman" w:eastAsia="MS Mincho" w:hAnsi="Times New Roman" w:cs="Times New Roman"/>
          <w:color w:val="000000" w:themeColor="text1"/>
          <w:sz w:val="24"/>
          <w:szCs w:val="24"/>
          <w:lang w:val="az-Latn-AZ" w:eastAsia="ru-RU"/>
        </w:rPr>
        <w:t xml:space="preserve">( Alleqoriya) is a metaphor that employs an extended story illustrating the comparison between two things using symbols rather than explicit words. An allegory in literature often presents the overt elements of a given story along with subtle, nuanced commentary for other events that the author wishes to show an equivalency with. For example, an element of the novel </w:t>
      </w:r>
      <w:r w:rsidR="00B01819" w:rsidRPr="00825376">
        <w:rPr>
          <w:rFonts w:ascii="Times New Roman" w:eastAsia="MS Mincho" w:hAnsi="Times New Roman" w:cs="Times New Roman"/>
          <w:i/>
          <w:iCs/>
          <w:color w:val="000000" w:themeColor="text1"/>
          <w:sz w:val="24"/>
          <w:szCs w:val="24"/>
          <w:lang w:val="az-Latn-AZ" w:eastAsia="ru-RU"/>
        </w:rPr>
        <w:t>The Lion, The Witch and The Wardrobe</w:t>
      </w:r>
      <w:r w:rsidR="00B01819" w:rsidRPr="00825376">
        <w:rPr>
          <w:rFonts w:ascii="Times New Roman" w:eastAsia="MS Mincho" w:hAnsi="Times New Roman" w:cs="Times New Roman"/>
          <w:color w:val="000000" w:themeColor="text1"/>
          <w:sz w:val="24"/>
          <w:szCs w:val="24"/>
          <w:lang w:val="az-Latn-AZ" w:eastAsia="ru-RU"/>
        </w:rPr>
        <w:t xml:space="preserve"> (Şir, cadugər və paltar şkafı) is considered an allegory for the resurrection of Christ. The children’s book </w:t>
      </w:r>
      <w:r w:rsidR="00B01819" w:rsidRPr="00825376">
        <w:rPr>
          <w:rFonts w:ascii="Times New Roman" w:eastAsia="MS Mincho" w:hAnsi="Times New Roman" w:cs="Times New Roman"/>
          <w:i/>
          <w:iCs/>
          <w:color w:val="000000" w:themeColor="text1"/>
          <w:sz w:val="24"/>
          <w:szCs w:val="24"/>
          <w:lang w:val="az-Latn-AZ" w:eastAsia="ru-RU"/>
        </w:rPr>
        <w:t>The Lion, the Witch and the Wardrobe</w:t>
      </w:r>
      <w:r w:rsidR="00B01819" w:rsidRPr="00825376">
        <w:rPr>
          <w:rFonts w:ascii="Times New Roman" w:eastAsia="MS Mincho" w:hAnsi="Times New Roman" w:cs="Times New Roman"/>
          <w:color w:val="000000" w:themeColor="text1"/>
          <w:sz w:val="24"/>
          <w:szCs w:val="24"/>
          <w:lang w:val="az-Latn-AZ" w:eastAsia="ru-RU"/>
        </w:rPr>
        <w:t xml:space="preserve"> by Clive Staples Lewis is very popular both among adults and children. The publication of the story and its success inspired the author to write another six books in a very short period of time, which together with </w:t>
      </w:r>
      <w:r w:rsidR="00B01819" w:rsidRPr="00825376">
        <w:rPr>
          <w:rFonts w:ascii="Times New Roman" w:eastAsia="MS Mincho" w:hAnsi="Times New Roman" w:cs="Times New Roman"/>
          <w:i/>
          <w:iCs/>
          <w:color w:val="000000" w:themeColor="text1"/>
          <w:sz w:val="24"/>
          <w:szCs w:val="24"/>
          <w:lang w:val="az-Latn-AZ" w:eastAsia="ru-RU"/>
        </w:rPr>
        <w:t>The Lion, the Witch, and the Wardrobe</w:t>
      </w:r>
      <w:r w:rsidR="00B01819" w:rsidRPr="00825376">
        <w:rPr>
          <w:rFonts w:ascii="Times New Roman" w:eastAsia="MS Mincho" w:hAnsi="Times New Roman" w:cs="Times New Roman"/>
          <w:color w:val="000000" w:themeColor="text1"/>
          <w:sz w:val="24"/>
          <w:szCs w:val="24"/>
          <w:lang w:val="az-Latn-AZ" w:eastAsia="ru-RU"/>
        </w:rPr>
        <w:t xml:space="preserve"> forms the series </w:t>
      </w:r>
      <w:r w:rsidR="00B01819" w:rsidRPr="00825376">
        <w:rPr>
          <w:rFonts w:ascii="Times New Roman" w:eastAsia="MS Mincho" w:hAnsi="Times New Roman" w:cs="Times New Roman"/>
          <w:i/>
          <w:iCs/>
          <w:color w:val="000000" w:themeColor="text1"/>
          <w:sz w:val="24"/>
          <w:szCs w:val="24"/>
          <w:lang w:val="az-Latn-AZ" w:eastAsia="ru-RU"/>
        </w:rPr>
        <w:t>The Chronicles of Narnia</w:t>
      </w:r>
      <w:r w:rsidR="00B01819" w:rsidRPr="00825376">
        <w:rPr>
          <w:rFonts w:ascii="Times New Roman" w:eastAsia="MS Mincho" w:hAnsi="Times New Roman" w:cs="Times New Roman"/>
          <w:color w:val="000000" w:themeColor="text1"/>
          <w:sz w:val="24"/>
          <w:szCs w:val="24"/>
          <w:lang w:val="az-Latn-AZ" w:eastAsia="ru-RU"/>
        </w:rPr>
        <w:t xml:space="preserve">. </w:t>
      </w:r>
      <w:r w:rsidR="00B01819" w:rsidRPr="00825376">
        <w:rPr>
          <w:rFonts w:ascii="Times New Roman" w:eastAsia="MS Mincho" w:hAnsi="Times New Roman" w:cs="Times New Roman"/>
          <w:i/>
          <w:iCs/>
          <w:color w:val="000000" w:themeColor="text1"/>
          <w:sz w:val="24"/>
          <w:szCs w:val="24"/>
          <w:lang w:val="az-Latn-AZ" w:eastAsia="ru-RU"/>
        </w:rPr>
        <w:t>The Lion, the Witch and the Wardrobe</w:t>
      </w:r>
      <w:r w:rsidR="00B01819" w:rsidRPr="00825376">
        <w:rPr>
          <w:rFonts w:ascii="Times New Roman" w:eastAsia="MS Mincho" w:hAnsi="Times New Roman" w:cs="Times New Roman"/>
          <w:color w:val="000000" w:themeColor="text1"/>
          <w:sz w:val="24"/>
          <w:szCs w:val="24"/>
          <w:lang w:val="az-Latn-AZ" w:eastAsia="ru-RU"/>
        </w:rPr>
        <w:t xml:space="preserve"> attracts special attention not only of children but also of theologians. The latter is of the opinion that the book contains veiled Christian messages. It is interesting to examine this supposition because the author gives no direct clues in the book that the underlying meaning of the whole story is religious. It seems apposite to hypothesize that </w:t>
      </w:r>
      <w:r w:rsidR="00B01819" w:rsidRPr="00825376">
        <w:rPr>
          <w:rFonts w:ascii="Times New Roman" w:eastAsia="MS Mincho" w:hAnsi="Times New Roman" w:cs="Times New Roman"/>
          <w:i/>
          <w:iCs/>
          <w:color w:val="000000" w:themeColor="text1"/>
          <w:sz w:val="24"/>
          <w:szCs w:val="24"/>
          <w:lang w:val="az-Latn-AZ" w:eastAsia="ru-RU"/>
        </w:rPr>
        <w:t>The Lion, the Witch and the Wardrobe</w:t>
      </w:r>
      <w:r w:rsidR="00B01819" w:rsidRPr="00825376">
        <w:rPr>
          <w:rFonts w:ascii="Times New Roman" w:eastAsia="MS Mincho" w:hAnsi="Times New Roman" w:cs="Times New Roman"/>
          <w:color w:val="000000" w:themeColor="text1"/>
          <w:sz w:val="24"/>
          <w:szCs w:val="24"/>
          <w:lang w:val="az-Latn-AZ" w:eastAsia="ru-RU"/>
        </w:rPr>
        <w:t xml:space="preserve"> is an allegory for the gospel themes of betrayal, death and resurrection. Our target is to find and analyze the allegorical parallels with the Bible in the children’s book </w:t>
      </w:r>
      <w:r w:rsidR="00B01819" w:rsidRPr="00825376">
        <w:rPr>
          <w:rFonts w:ascii="Times New Roman" w:eastAsia="MS Mincho" w:hAnsi="Times New Roman" w:cs="Times New Roman"/>
          <w:i/>
          <w:iCs/>
          <w:color w:val="000000" w:themeColor="text1"/>
          <w:sz w:val="24"/>
          <w:szCs w:val="24"/>
          <w:lang w:val="az-Latn-AZ" w:eastAsia="ru-RU"/>
        </w:rPr>
        <w:t>The Lion, the Witch and the Wardrobe</w:t>
      </w:r>
      <w:r w:rsidR="00B01819" w:rsidRPr="00825376">
        <w:rPr>
          <w:rFonts w:ascii="Times New Roman" w:eastAsia="MS Mincho" w:hAnsi="Times New Roman" w:cs="Times New Roman"/>
          <w:color w:val="000000" w:themeColor="text1"/>
          <w:sz w:val="24"/>
          <w:szCs w:val="24"/>
          <w:lang w:val="az-Latn-AZ" w:eastAsia="ru-RU"/>
        </w:rPr>
        <w:t xml:space="preserve">. We are going to answer the question of how C.S.Lewis uses allegory to present the story of Jesus Christ to children in this work of children’s fiction. C.S.Lewis uses many stylistic devices in the novel </w:t>
      </w:r>
      <w:r w:rsidR="00B01819" w:rsidRPr="00825376">
        <w:rPr>
          <w:rFonts w:ascii="Times New Roman" w:eastAsia="MS Mincho" w:hAnsi="Times New Roman" w:cs="Times New Roman"/>
          <w:i/>
          <w:iCs/>
          <w:color w:val="000000" w:themeColor="text1"/>
          <w:sz w:val="24"/>
          <w:szCs w:val="24"/>
          <w:lang w:val="az-Latn-AZ" w:eastAsia="ru-RU"/>
        </w:rPr>
        <w:t>The Lion, the Witch and the Wardrobe</w:t>
      </w:r>
      <w:r w:rsidR="00B01819" w:rsidRPr="00825376">
        <w:rPr>
          <w:rFonts w:ascii="Times New Roman" w:eastAsia="MS Mincho" w:hAnsi="Times New Roman" w:cs="Times New Roman"/>
          <w:color w:val="000000" w:themeColor="text1"/>
          <w:sz w:val="24"/>
          <w:szCs w:val="24"/>
          <w:lang w:val="az-Latn-AZ" w:eastAsia="ru-RU"/>
        </w:rPr>
        <w:t>. Allegory is one of the most prominent figures of speech used by the author. Before we start analyzing allegorical patterns in this work of children’s fiction, When you think of the strongest, fiercest animal you know, what comes to mind? For C.S.Lewis, author of The Lion, the Witch, and the Wardrobe, it was a lion. Lewis wanted the hero of his story to be the most powerful animal because his hero represents Jesus.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Lewis wrote The Lion, the Witch, and the Wardrobe as an allegory, a story that represents another hidden story or meaning. In it, Lewis re-tells the story of Jesus' death on the cross through the lives of a lion, a witch, and four adventurous children. He reveals the gospel message of Christianity through the conflict between good and evil, the presence of sin, and the power of overcoming it. In The Lion, the Witch, and the Wardrobe there's a strong sense of good and evil, as represented by the characters. The White Witch represents the power of Satan. Whether or not she is Satan or one of his servants, the White Witch symbolizes evil in the world. She claims false powers and takes lives by turning creatures into statues. Aslan is a metaphor for Jesus Christ. Aslan, the lion, (Narniyanın qanuni kralı.) on the other hand, symbolizes all that is good: Jesus. Aslan portrays the character of Jesus through his combination of fierce power and love for Narnia.</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 xml:space="preserve">An extended metaphor is a version of a metaphor that extends over the course of multiple lines, paragraphs, or stanzas of prose or poetry. Extended metaphors can be implied or direct, but one quality that sets these metaphors apart is their length. Also called sustained metaphors, these figures of speech get their name from the fact that they extend for several lines, sentences, or even paragraphs. Extended metaphors build upon simpler metaphors, containing multiple linked tenors and vehicles throughout a body of text, such as a poem or a story. Extended metaphors appear in </w:t>
      </w:r>
      <w:hyperlink r:id="rId25" w:history="1">
        <w:r w:rsidRPr="00825376">
          <w:rPr>
            <w:rFonts w:ascii="Times New Roman" w:eastAsia="MS Mincho" w:hAnsi="Times New Roman" w:cs="Times New Roman"/>
            <w:color w:val="000000" w:themeColor="text1"/>
            <w:sz w:val="24"/>
            <w:szCs w:val="24"/>
            <w:lang w:val="az-Latn-AZ" w:eastAsia="ru-RU"/>
          </w:rPr>
          <w:t>prose</w:t>
        </w:r>
      </w:hyperlink>
      <w:r w:rsidRPr="00825376">
        <w:rPr>
          <w:rFonts w:ascii="Times New Roman" w:eastAsia="MS Mincho" w:hAnsi="Times New Roman" w:cs="Times New Roman"/>
          <w:color w:val="000000" w:themeColor="text1"/>
          <w:sz w:val="24"/>
          <w:szCs w:val="24"/>
          <w:lang w:val="az-Latn-AZ" w:eastAsia="ru-RU"/>
        </w:rPr>
        <w:t xml:space="preserve"> writing, as well as plays and poetry. In prose writing, all types of writers make use of this technique. From contemporary writers like Stephen King to classic novelists like Charles Dickens. Unsurprisingly, when it comes to </w:t>
      </w:r>
      <w:hyperlink r:id="rId26" w:history="1">
        <w:r w:rsidRPr="00825376">
          <w:rPr>
            <w:rFonts w:ascii="Times New Roman" w:eastAsia="MS Mincho" w:hAnsi="Times New Roman" w:cs="Times New Roman"/>
            <w:color w:val="000000" w:themeColor="text1"/>
            <w:sz w:val="24"/>
            <w:szCs w:val="24"/>
            <w:lang w:val="az-Latn-AZ" w:eastAsia="ru-RU"/>
          </w:rPr>
          <w:t>drama</w:t>
        </w:r>
      </w:hyperlink>
      <w:r w:rsidRPr="00825376">
        <w:rPr>
          <w:rFonts w:ascii="Times New Roman" w:eastAsia="MS Mincho" w:hAnsi="Times New Roman" w:cs="Times New Roman"/>
          <w:color w:val="000000" w:themeColor="text1"/>
          <w:sz w:val="24"/>
          <w:szCs w:val="24"/>
          <w:lang w:val="az-Latn-AZ" w:eastAsia="ru-RU"/>
        </w:rPr>
        <w:t xml:space="preserve">, there are multiple examples within </w:t>
      </w:r>
      <w:hyperlink r:id="rId27" w:history="1">
        <w:r w:rsidRPr="00825376">
          <w:rPr>
            <w:rFonts w:ascii="Times New Roman" w:eastAsia="MS Mincho" w:hAnsi="Times New Roman" w:cs="Times New Roman"/>
            <w:color w:val="000000" w:themeColor="text1"/>
            <w:sz w:val="24"/>
            <w:szCs w:val="24"/>
            <w:lang w:val="az-Latn-AZ" w:eastAsia="ru-RU"/>
          </w:rPr>
          <w:t>William Shakespeare</w:t>
        </w:r>
      </w:hyperlink>
      <w:r w:rsidRPr="00825376">
        <w:rPr>
          <w:rFonts w:ascii="Times New Roman" w:eastAsia="MS Mincho" w:hAnsi="Times New Roman" w:cs="Times New Roman"/>
          <w:color w:val="000000" w:themeColor="text1"/>
          <w:sz w:val="24"/>
          <w:szCs w:val="24"/>
          <w:lang w:val="az-Latn-AZ" w:eastAsia="ru-RU"/>
        </w:rPr>
        <w:t xml:space="preserve">’s works that show how important extended metaphors can be. </w:t>
      </w:r>
      <w:r w:rsidR="00E24269">
        <w:fldChar w:fldCharType="begin"/>
      </w:r>
      <w:r w:rsidR="00E24269" w:rsidRPr="00FE2400">
        <w:rPr>
          <w:lang w:val="en-US"/>
        </w:rPr>
        <w:instrText xml:space="preserve"> HYPERLINK "https://www.wise-geek.com/what-is-an-extended-metaphor.htm" </w:instrText>
      </w:r>
      <w:r w:rsidR="00E24269">
        <w:fldChar w:fldCharType="separate"/>
      </w:r>
      <w:r w:rsidRPr="00825376">
        <w:rPr>
          <w:rFonts w:ascii="Times New Roman" w:eastAsia="MS Mincho" w:hAnsi="Times New Roman" w:cs="Times New Roman"/>
          <w:color w:val="000000" w:themeColor="text1"/>
          <w:sz w:val="24"/>
          <w:szCs w:val="24"/>
          <w:lang w:val="az-Latn-AZ" w:eastAsia="ru-RU"/>
        </w:rPr>
        <w:t>Extended metaphor</w:t>
      </w:r>
      <w:r w:rsidR="00E24269">
        <w:rPr>
          <w:rFonts w:ascii="Times New Roman" w:eastAsia="MS Mincho" w:hAnsi="Times New Roman" w:cs="Times New Roman"/>
          <w:color w:val="000000" w:themeColor="text1"/>
          <w:sz w:val="24"/>
          <w:szCs w:val="24"/>
          <w:lang w:val="az-Latn-AZ" w:eastAsia="ru-RU"/>
        </w:rPr>
        <w:fldChar w:fldCharType="end"/>
      </w:r>
      <w:r w:rsidRPr="00825376">
        <w:rPr>
          <w:rFonts w:ascii="Times New Roman" w:eastAsia="MS Mincho" w:hAnsi="Times New Roman" w:cs="Times New Roman"/>
          <w:color w:val="000000" w:themeColor="text1"/>
          <w:sz w:val="24"/>
          <w:szCs w:val="24"/>
          <w:lang w:val="az-Latn-AZ" w:eastAsia="ru-RU"/>
        </w:rPr>
        <w:t xml:space="preserve"> presents a complex comparison with multiple objects. It compares a primary object with a symbolic object, then compares secondary objects connected to the primary with other elements of the symbolic object. For example, </w:t>
      </w:r>
      <w:hyperlink r:id="rId28" w:history="1">
        <w:r w:rsidRPr="00825376">
          <w:rPr>
            <w:rFonts w:ascii="Times New Roman" w:eastAsia="MS Mincho" w:hAnsi="Times New Roman" w:cs="Times New Roman"/>
            <w:color w:val="000000" w:themeColor="text1"/>
            <w:sz w:val="24"/>
            <w:szCs w:val="24"/>
            <w:lang w:val="az-Latn-AZ" w:eastAsia="ru-RU"/>
          </w:rPr>
          <w:t>Shakespeare</w:t>
        </w:r>
      </w:hyperlink>
      <w:r w:rsidRPr="00825376">
        <w:rPr>
          <w:rFonts w:ascii="Times New Roman" w:eastAsia="MS Mincho" w:hAnsi="Times New Roman" w:cs="Times New Roman"/>
          <w:color w:val="000000" w:themeColor="text1"/>
          <w:sz w:val="24"/>
          <w:szCs w:val="24"/>
          <w:lang w:val="az-Latn-AZ" w:eastAsia="ru-RU"/>
        </w:rPr>
        <w:t>'s famous "All the world's a stage, and the men and women merely players: They have their exits and their entrances, and one man in his time plays many parts”. The metaphor of the world as a stage is continued beyond the first phrase. The men and women are “players” performing their roles. They live, die, and have exits and entrances.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pacing w:val="-4"/>
          <w:sz w:val="24"/>
          <w:szCs w:val="24"/>
          <w:lang w:val="az-Latn-AZ" w:eastAsia="ru-RU"/>
        </w:rPr>
      </w:pPr>
      <w:r w:rsidRPr="00825376">
        <w:rPr>
          <w:rFonts w:ascii="Times New Roman" w:eastAsia="MS Mincho" w:hAnsi="Times New Roman" w:cs="Times New Roman"/>
          <w:color w:val="000000" w:themeColor="text1"/>
          <w:spacing w:val="-4"/>
          <w:sz w:val="24"/>
          <w:szCs w:val="24"/>
          <w:lang w:val="az-Latn-AZ" w:eastAsia="ru-RU"/>
        </w:rPr>
        <w:t xml:space="preserve">“All the world's a stage, and all the men and women merely players: They have their exits and their entrances, and one man in his time plays many parts.” (Dünya böyük bir teatr səhnəsidir. Hər kəs öz rolunu oynayıb qurtarandan sonra bu səhnəni tərk edir.) is an extended metaphor, in which the "world" and the "stage" act as the primary objects, while "we" and "players" represent the secondary objects. The idea behind this phrase is fortune and fate. Jacques deploys a famous theatrical </w:t>
      </w:r>
      <w:hyperlink r:id="rId29" w:history="1">
        <w:r w:rsidRPr="00825376">
          <w:rPr>
            <w:rFonts w:ascii="Times New Roman" w:eastAsia="MS Mincho" w:hAnsi="Times New Roman" w:cs="Times New Roman"/>
            <w:color w:val="000000" w:themeColor="text1"/>
            <w:spacing w:val="-4"/>
            <w:sz w:val="24"/>
            <w:szCs w:val="24"/>
            <w:lang w:val="az-Latn-AZ" w:eastAsia="ru-RU"/>
          </w:rPr>
          <w:t>metaphor</w:t>
        </w:r>
      </w:hyperlink>
      <w:r w:rsidRPr="00825376">
        <w:rPr>
          <w:rFonts w:ascii="Times New Roman" w:eastAsia="MS Mincho" w:hAnsi="Times New Roman" w:cs="Times New Roman"/>
          <w:color w:val="000000" w:themeColor="text1"/>
          <w:spacing w:val="-4"/>
          <w:sz w:val="24"/>
          <w:szCs w:val="24"/>
          <w:lang w:val="az-Latn-AZ" w:eastAsia="ru-RU"/>
        </w:rPr>
        <w:t xml:space="preserve"> of seven stages of human life in this speech. He compares the world to a play or a stage, and all men and women are merely actors or players on this stage called the world. All the people enter this world through different routes and exit on different ones. They enter this stage when they are born, and leave it when they die. During this entire life span, every person plays different parts or roles, and these parts are known as seven stages, which are like different acts of a drama or play.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 xml:space="preserve">Metaphors in literature are most common in poetry. Poems are frequently meant to convey deep emotions and complex images, often with a paucity of words. One of the most famous poetic metaphors is from a </w:t>
      </w:r>
      <w:hyperlink r:id="rId30" w:tgtFrame="_blank" w:history="1">
        <w:r w:rsidRPr="00825376">
          <w:rPr>
            <w:rFonts w:ascii="Times New Roman" w:eastAsia="MS Mincho" w:hAnsi="Times New Roman" w:cs="Times New Roman"/>
            <w:color w:val="000000" w:themeColor="text1"/>
            <w:sz w:val="24"/>
            <w:szCs w:val="24"/>
            <w:lang w:val="az-Latn-AZ" w:eastAsia="ru-RU"/>
          </w:rPr>
          <w:t>Shakespearean sonnet</w:t>
        </w:r>
      </w:hyperlink>
      <w:r w:rsidRPr="00825376">
        <w:rPr>
          <w:rFonts w:ascii="Times New Roman" w:eastAsia="MS Mincho" w:hAnsi="Times New Roman" w:cs="Times New Roman"/>
          <w:color w:val="000000" w:themeColor="text1"/>
          <w:sz w:val="24"/>
          <w:szCs w:val="24"/>
          <w:lang w:val="az-Latn-AZ" w:eastAsia="ru-RU"/>
        </w:rPr>
        <w:t>: “Shall I compare thee to a summer’s day.” The entire poem is a metaphorical comparison between the object of the love sonnet and the beauty of the summer.</w:t>
      </w:r>
    </w:p>
    <w:p w:rsidR="00352FE1" w:rsidRPr="00825376" w:rsidRDefault="00352FE1"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r w:rsidRPr="00825376">
        <w:rPr>
          <w:rFonts w:ascii="Times New Roman" w:eastAsia="MS Mincho" w:hAnsi="Times New Roman" w:cs="Times New Roman"/>
          <w:b/>
          <w:color w:val="000000" w:themeColor="text1"/>
          <w:sz w:val="24"/>
          <w:szCs w:val="24"/>
          <w:lang w:val="az-Latn-AZ" w:eastAsia="ru-RU"/>
        </w:rPr>
        <w:t>Original text:</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Shall I compare thee to a summer’s day?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Thou art more lovely and more temperate.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Rough winds do shake the darling buds of May,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summer’s lease hath all too short a date.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Sometime too hot the eye of heaven shines,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often is his gold complexion dimmed;</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every fair from fair sometime declines,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By chance or nature’s changing course untrimmed.</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But thy eternal summer shall not fade,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Nor lose possession of that fair thou ow’st,</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Nor shall death brag thou wand’rest in his shade,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When in eternal lines to time thou grow’st.</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So long as men can breathe or eyes can see,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So long lives this, and this gives life to thee.</w:t>
      </w:r>
    </w:p>
    <w:p w:rsidR="00B01819" w:rsidRPr="00825376" w:rsidRDefault="00B01819"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rPr>
      </w:pPr>
      <w:r w:rsidRPr="00825376">
        <w:rPr>
          <w:rFonts w:ascii="Times New Roman" w:eastAsia="MS Mincho" w:hAnsi="Times New Roman" w:cs="Times New Roman"/>
          <w:b/>
          <w:color w:val="000000" w:themeColor="text1"/>
          <w:sz w:val="24"/>
          <w:szCs w:val="24"/>
          <w:lang w:val="az-Latn-AZ" w:eastAsia="ru-RU"/>
        </w:rPr>
        <w:t>Modern text:</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Shall I compare you to a summer day?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You’re lovelier and milder.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Rough winds shake the pretty buds of May,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summer doesn’t last nearly long enough.</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Sometimes the sun shines too hot,</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often its golden face is darkened by clouds.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everything beautiful stops being beautiful,</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either by accident or simply in the course of nature.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But your eternal summer will never fade,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nor will you lose possession of your beauty,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nor shall death brag that you are wandering in the underworld,</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once you’re captured in my eternal verses.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As long as men are alive and have eyes with which to see,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this poem will live and keep you alive.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Səni yay gününə bənzədimmi mən?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Sən daha mülayim, daha gözəlsən.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Sarsılar qönçələr mayda küləkdən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Ömrü qısa olur həm də bu fəslin.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Bəzən od yağdırır gözündən səma,</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Tutulur qızılı çöhrəsi bəzən.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Bu gün gözəl olan qorxudur sabah,</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Təbiət hökmüylə ya təsadüfən.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Əbədi, solmazdır sənin yayınsa,</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İtib gedən deyil gözəlliklərin.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Ölməz misralarda əgər yaşasan,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Sənə yaxın düşməz ölüm kölgəsi.</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Nə qədər həyat var, görəsi göz var,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Mənim şeirlərim səni yaşadar.</w:t>
      </w:r>
    </w:p>
    <w:p w:rsidR="00896D21" w:rsidRPr="00825376" w:rsidRDefault="00896D21"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pacing w:val="-4"/>
          <w:sz w:val="24"/>
          <w:szCs w:val="24"/>
          <w:lang w:val="az-Latn-AZ" w:eastAsia="ru-RU"/>
        </w:rPr>
      </w:pPr>
      <w:r w:rsidRPr="00825376">
        <w:rPr>
          <w:rFonts w:ascii="Times New Roman" w:eastAsia="MS Mincho" w:hAnsi="Times New Roman" w:cs="Times New Roman"/>
          <w:color w:val="000000" w:themeColor="text1"/>
          <w:spacing w:val="-4"/>
          <w:sz w:val="24"/>
          <w:szCs w:val="24"/>
          <w:lang w:val="az-Latn-AZ" w:eastAsia="ru-RU"/>
        </w:rPr>
        <w:t>The following example of an extended metaphor can be found in Shakespeare’s Romeo and Juliet: In this extended metaphor, Romeo compares Juliet to the sun, and the comparison extends over multiple lines. (Şekspir Romeonun Cülyettanı günəşlə müqayisə etdiyi geniş bir genişləndirilmiş metafora təqdim etdiyi balkon səhnəsində.)</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It is the east, and Juliet is the sun.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Arise, fair sun, and kill the envious moon,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Who is already sick and pale with grief,</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That thou her maid art far more fair than she: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Be not her maid, since she is envious;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Her vestal livery is but sick and green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none but fools do wear it; cast it off.</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Şərqdir, Cülyetta da günəşdir.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Qalx ədalətli günəş və həsəd aparan ayı öldür,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Onsuz da xəstə və kədərdən solğun olan,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Sən onun qulluqçusu ondan daha ədalətli olursan: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Onun qulluqçusu olmayın, çünki paxıllıq edir;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Onun yastığı ancaq xəstə və yaşıl rəngdədir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Bunu axmaqlardan başqa heç kim geyinmir; atın.</w:t>
      </w:r>
      <w:r w:rsidR="00B92FA5" w:rsidRPr="00825376">
        <w:rPr>
          <w:rFonts w:ascii="Times New Roman" w:eastAsia="MS Mincho" w:hAnsi="Times New Roman" w:cs="Times New Roman"/>
          <w:color w:val="000000" w:themeColor="text1"/>
          <w:sz w:val="24"/>
          <w:szCs w:val="24"/>
          <w:lang w:val="az-Latn-AZ" w:eastAsia="ru-RU"/>
        </w:rPr>
        <w:t xml:space="preserve"> </w:t>
      </w:r>
      <w:hyperlink r:id="rId31" w:anchor="cite_note-MITShakes-7" w:history="1">
        <w:r w:rsidRPr="00825376">
          <w:rPr>
            <w:rFonts w:ascii="Times New Roman" w:eastAsia="MS Mincho" w:hAnsi="Times New Roman" w:cs="Times New Roman"/>
            <w:color w:val="000000" w:themeColor="text1"/>
            <w:sz w:val="24"/>
            <w:szCs w:val="24"/>
            <w:lang w:val="az-Latn-AZ" w:eastAsia="ru-RU"/>
          </w:rPr>
          <w:t>[7]</w:t>
        </w:r>
      </w:hyperlink>
    </w:p>
    <w:p w:rsidR="00B92FA5" w:rsidRPr="00825376" w:rsidRDefault="00B92FA5"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Robert Frost's famous poem is also an example of an extended metaphor in which the tenor (or the thing being spoken about) is never stated explicitly</w:t>
      </w:r>
      <w:r w:rsidR="00B92FA5" w:rsidRPr="00825376">
        <w:rPr>
          <w:rFonts w:ascii="Times New Roman" w:eastAsia="MS Mincho" w:hAnsi="Times New Roman" w:cs="Times New Roman"/>
          <w:color w:val="000000" w:themeColor="text1"/>
          <w:sz w:val="24"/>
          <w:szCs w:val="24"/>
          <w:lang w:val="az-Latn-AZ" w:eastAsia="ru-RU"/>
        </w:rPr>
        <w:t xml:space="preserve"> – </w:t>
      </w:r>
      <w:r w:rsidRPr="00825376">
        <w:rPr>
          <w:rFonts w:ascii="Times New Roman" w:eastAsia="MS Mincho" w:hAnsi="Times New Roman" w:cs="Times New Roman"/>
          <w:color w:val="000000" w:themeColor="text1"/>
          <w:sz w:val="24"/>
          <w:szCs w:val="24"/>
          <w:lang w:val="az-Latn-AZ" w:eastAsia="ru-RU"/>
        </w:rPr>
        <w:t>but it's clear that the poet is using</w:t>
      </w:r>
      <w:r w:rsidRPr="00825376">
        <w:rPr>
          <w:rFonts w:ascii="Times New Roman" w:eastAsia="MS Mincho" w:hAnsi="Times New Roman" w:cs="Times New Roman"/>
          <w:i/>
          <w:color w:val="000000" w:themeColor="text1"/>
          <w:sz w:val="24"/>
          <w:szCs w:val="24"/>
          <w:lang w:val="az-Latn-AZ" w:eastAsia="ru-RU"/>
        </w:rPr>
        <w:t xml:space="preserve"> </w:t>
      </w:r>
      <w:r w:rsidRPr="00825376">
        <w:rPr>
          <w:rFonts w:ascii="Times New Roman" w:eastAsia="MS Mincho" w:hAnsi="Times New Roman" w:cs="Times New Roman"/>
          <w:b/>
          <w:i/>
          <w:color w:val="000000" w:themeColor="text1"/>
          <w:sz w:val="24"/>
          <w:szCs w:val="24"/>
          <w:lang w:val="az-Latn-AZ" w:eastAsia="ru-RU"/>
        </w:rPr>
        <w:t>the road less traveled</w:t>
      </w:r>
      <w:r w:rsidR="00B43412" w:rsidRPr="00825376">
        <w:rPr>
          <w:rFonts w:ascii="Times New Roman" w:eastAsia="MS Mincho" w:hAnsi="Times New Roman" w:cs="Times New Roman"/>
          <w:b/>
          <w:i/>
          <w:color w:val="000000" w:themeColor="text1"/>
          <w:sz w:val="24"/>
          <w:szCs w:val="24"/>
          <w:lang w:val="az-Latn-AZ" w:eastAsia="ru-RU"/>
        </w:rPr>
        <w:t xml:space="preserve"> </w:t>
      </w:r>
      <w:hyperlink r:id="rId32" w:anchor="cite_note-Lakoff1980-9" w:history="1">
        <w:r w:rsidRPr="00825376">
          <w:rPr>
            <w:rFonts w:ascii="Times New Roman" w:eastAsia="MS Mincho" w:hAnsi="Times New Roman" w:cs="Times New Roman"/>
            <w:color w:val="000000" w:themeColor="text1"/>
            <w:sz w:val="24"/>
            <w:szCs w:val="24"/>
            <w:lang w:val="az-Latn-AZ" w:eastAsia="ru-RU"/>
          </w:rPr>
          <w:t>[9;</w:t>
        </w:r>
      </w:hyperlink>
      <w:r w:rsidRPr="00825376">
        <w:rPr>
          <w:rFonts w:ascii="Times New Roman" w:eastAsia="MS Mincho" w:hAnsi="Times New Roman" w:cs="Times New Roman"/>
          <w:color w:val="000000" w:themeColor="text1"/>
          <w:sz w:val="24"/>
          <w:szCs w:val="24"/>
          <w:lang w:val="az-Latn-AZ" w:eastAsia="ru-RU"/>
        </w:rPr>
        <w:t xml:space="preserve"> </w:t>
      </w:r>
      <w:hyperlink r:id="rId33" w:anchor="cite_note-Lakoff1989-10" w:history="1">
        <w:r w:rsidRPr="00825376">
          <w:rPr>
            <w:rFonts w:ascii="Times New Roman" w:eastAsia="MS Mincho" w:hAnsi="Times New Roman" w:cs="Times New Roman"/>
            <w:color w:val="000000" w:themeColor="text1"/>
            <w:sz w:val="24"/>
            <w:szCs w:val="24"/>
            <w:lang w:val="az-Latn-AZ" w:eastAsia="ru-RU"/>
          </w:rPr>
          <w:t>10]</w:t>
        </w:r>
      </w:hyperlink>
      <w:r w:rsidR="00B43412" w:rsidRPr="00825376">
        <w:rPr>
          <w:rFonts w:ascii="Times New Roman" w:eastAsia="MS Mincho" w:hAnsi="Times New Roman" w:cs="Times New Roman"/>
          <w:color w:val="000000" w:themeColor="text1"/>
          <w:sz w:val="24"/>
          <w:szCs w:val="24"/>
          <w:lang w:val="az-Latn-AZ" w:eastAsia="ru-RU"/>
        </w:rPr>
        <w:t xml:space="preserve"> </w:t>
      </w:r>
      <w:r w:rsidRPr="00825376">
        <w:rPr>
          <w:rFonts w:ascii="Times New Roman" w:eastAsia="MS Mincho" w:hAnsi="Times New Roman" w:cs="Times New Roman"/>
          <w:color w:val="000000" w:themeColor="text1"/>
          <w:sz w:val="24"/>
          <w:szCs w:val="24"/>
          <w:lang w:val="az-Latn-AZ" w:eastAsia="ru-RU"/>
        </w:rPr>
        <w:t>as a metaphor for leading an unconventional way of life. The entire poem, then, is an extended metaphor.</w:t>
      </w:r>
    </w:p>
    <w:p w:rsidR="00B92FA5" w:rsidRPr="00825376" w:rsidRDefault="00B92FA5"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İki yol bir meşədə ayrıldı və mən,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Daha az səyahət etdiyimi anladım,</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Və bu, bütün fərqi yaratdı.</w:t>
      </w:r>
      <w:hyperlink r:id="rId34" w:anchor="cite_note-Frost-11" w:history="1">
        <w:r w:rsidRPr="00825376">
          <w:rPr>
            <w:rFonts w:ascii="Times New Roman" w:eastAsia="MS Mincho" w:hAnsi="Times New Roman" w:cs="Times New Roman"/>
            <w:color w:val="000000" w:themeColor="text1"/>
            <w:sz w:val="24"/>
            <w:szCs w:val="24"/>
            <w:lang w:val="az-Latn-AZ" w:eastAsia="ru-RU"/>
          </w:rPr>
          <w:t>[11]</w:t>
        </w:r>
      </w:hyperlink>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Two roads diverged in a yellow wood …</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I took the one less traveled by,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that has made all the difference.”</w:t>
      </w:r>
    </w:p>
    <w:p w:rsidR="00B92FA5" w:rsidRPr="00825376" w:rsidRDefault="00B92FA5"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In this poem, Frost compares life experiences and journeys to roads that a person travels. By using extended metaphor, he explicates that a harder path gives greater rewards in life.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 xml:space="preserve">Emily Dickinson's poem “Hope’ is the Thing </w:t>
      </w:r>
      <w:r w:rsidRPr="00825376">
        <w:rPr>
          <w:rFonts w:ascii="Times New Roman" w:eastAsia="MS Mincho" w:hAnsi="Times New Roman" w:cs="Times New Roman"/>
          <w:color w:val="000000" w:themeColor="text1"/>
          <w:sz w:val="24"/>
          <w:szCs w:val="24"/>
          <w:lang w:val="en-US" w:eastAsia="ru-RU"/>
        </w:rPr>
        <w:t>w</w:t>
      </w:r>
      <w:r w:rsidRPr="00825376">
        <w:rPr>
          <w:rFonts w:ascii="Times New Roman" w:eastAsia="MS Mincho" w:hAnsi="Times New Roman" w:cs="Times New Roman"/>
          <w:color w:val="000000" w:themeColor="text1"/>
          <w:sz w:val="24"/>
          <w:szCs w:val="24"/>
          <w:lang w:val="az-Latn-AZ" w:eastAsia="ru-RU"/>
        </w:rPr>
        <w:t>ith Feathers” (“Ümid’ lələkli şeydir”) is one of the best known of Emily Dickinson's poems. An extended metaphor, it likens the concept of hope to a feathered bird that is permanently perched in the soul of every human. There it sings, never stopping in its quest to inspire.</w:t>
      </w:r>
    </w:p>
    <w:p w:rsidR="00B92FA5" w:rsidRPr="00825376" w:rsidRDefault="00B92FA5"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92FA5" w:rsidRPr="00825376" w:rsidRDefault="00B92FA5"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“Hope” is the thing with feathers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That perches in the soul</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sings the tune without the words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 xml:space="preserve">And never stops </w:t>
      </w:r>
      <w:r w:rsidR="00B92FA5" w:rsidRPr="00825376">
        <w:rPr>
          <w:rFonts w:ascii="Times New Roman" w:eastAsia="MS Mincho" w:hAnsi="Times New Roman" w:cs="Times New Roman"/>
          <w:color w:val="000000" w:themeColor="text1"/>
          <w:sz w:val="24"/>
          <w:szCs w:val="24"/>
          <w:lang w:val="az-Latn-AZ" w:eastAsia="ru-RU"/>
        </w:rPr>
        <w:t>–</w:t>
      </w:r>
      <w:r w:rsidRPr="00825376">
        <w:rPr>
          <w:rFonts w:ascii="Times New Roman" w:eastAsia="MS Mincho" w:hAnsi="Times New Roman" w:cs="Times New Roman"/>
          <w:color w:val="000000" w:themeColor="text1"/>
          <w:sz w:val="24"/>
          <w:szCs w:val="24"/>
          <w:lang w:val="az-Latn-AZ" w:eastAsia="ru-RU"/>
        </w:rPr>
        <w:t xml:space="preserve"> at all</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 xml:space="preserve">And sweetest </w:t>
      </w:r>
      <w:r w:rsidR="00B92FA5" w:rsidRPr="00825376">
        <w:rPr>
          <w:rFonts w:ascii="Times New Roman" w:eastAsia="MS Mincho" w:hAnsi="Times New Roman" w:cs="Times New Roman"/>
          <w:color w:val="000000" w:themeColor="text1"/>
          <w:sz w:val="24"/>
          <w:szCs w:val="24"/>
          <w:lang w:val="az-Latn-AZ" w:eastAsia="ru-RU"/>
        </w:rPr>
        <w:t>–</w:t>
      </w:r>
      <w:r w:rsidRPr="00825376">
        <w:rPr>
          <w:rFonts w:ascii="Times New Roman" w:eastAsia="MS Mincho" w:hAnsi="Times New Roman" w:cs="Times New Roman"/>
          <w:color w:val="000000" w:themeColor="text1"/>
          <w:sz w:val="24"/>
          <w:szCs w:val="24"/>
          <w:lang w:val="az-Latn-AZ" w:eastAsia="ru-RU"/>
        </w:rPr>
        <w:t xml:space="preserve"> in the Gale </w:t>
      </w:r>
      <w:r w:rsidR="00B92FA5" w:rsidRPr="00825376">
        <w:rPr>
          <w:rFonts w:ascii="Times New Roman" w:eastAsia="MS Mincho" w:hAnsi="Times New Roman" w:cs="Times New Roman"/>
          <w:color w:val="000000" w:themeColor="text1"/>
          <w:sz w:val="24"/>
          <w:szCs w:val="24"/>
          <w:lang w:val="az-Latn-AZ" w:eastAsia="ru-RU"/>
        </w:rPr>
        <w:t>–</w:t>
      </w:r>
      <w:r w:rsidRPr="00825376">
        <w:rPr>
          <w:rFonts w:ascii="Times New Roman" w:eastAsia="MS Mincho" w:hAnsi="Times New Roman" w:cs="Times New Roman"/>
          <w:color w:val="000000" w:themeColor="text1"/>
          <w:sz w:val="24"/>
          <w:szCs w:val="24"/>
          <w:lang w:val="az-Latn-AZ" w:eastAsia="ru-RU"/>
        </w:rPr>
        <w:t xml:space="preserve"> is heard</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sore must be the storm</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That could abash the little Bird</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That kept so many warm</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I’ve heard it in the chillest land</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And on the strangest Sea</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 xml:space="preserve">Yet </w:t>
      </w:r>
      <w:r w:rsidR="00B92FA5" w:rsidRPr="00825376">
        <w:rPr>
          <w:rFonts w:ascii="Times New Roman" w:eastAsia="MS Mincho" w:hAnsi="Times New Roman" w:cs="Times New Roman"/>
          <w:color w:val="000000" w:themeColor="text1"/>
          <w:sz w:val="24"/>
          <w:szCs w:val="24"/>
          <w:lang w:val="az-Latn-AZ" w:eastAsia="ru-RU"/>
        </w:rPr>
        <w:t>–</w:t>
      </w:r>
      <w:r w:rsidRPr="00825376">
        <w:rPr>
          <w:rFonts w:ascii="Times New Roman" w:eastAsia="MS Mincho" w:hAnsi="Times New Roman" w:cs="Times New Roman"/>
          <w:color w:val="000000" w:themeColor="text1"/>
          <w:sz w:val="24"/>
          <w:szCs w:val="24"/>
          <w:lang w:val="az-Latn-AZ" w:eastAsia="ru-RU"/>
        </w:rPr>
        <w:t xml:space="preserve"> never </w:t>
      </w:r>
      <w:r w:rsidR="00B92FA5" w:rsidRPr="00825376">
        <w:rPr>
          <w:rFonts w:ascii="Times New Roman" w:eastAsia="MS Mincho" w:hAnsi="Times New Roman" w:cs="Times New Roman"/>
          <w:color w:val="000000" w:themeColor="text1"/>
          <w:sz w:val="24"/>
          <w:szCs w:val="24"/>
          <w:lang w:val="az-Latn-AZ" w:eastAsia="ru-RU"/>
        </w:rPr>
        <w:t>–</w:t>
      </w:r>
      <w:r w:rsidRPr="00825376">
        <w:rPr>
          <w:rFonts w:ascii="Times New Roman" w:eastAsia="MS Mincho" w:hAnsi="Times New Roman" w:cs="Times New Roman"/>
          <w:color w:val="000000" w:themeColor="text1"/>
          <w:sz w:val="24"/>
          <w:szCs w:val="24"/>
          <w:lang w:val="az-Latn-AZ" w:eastAsia="ru-RU"/>
        </w:rPr>
        <w:t xml:space="preserve"> in Extremity,</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 xml:space="preserve">It asked a crumb </w:t>
      </w:r>
      <w:r w:rsidR="00B92FA5" w:rsidRPr="00825376">
        <w:rPr>
          <w:rFonts w:ascii="Times New Roman" w:eastAsia="MS Mincho" w:hAnsi="Times New Roman" w:cs="Times New Roman"/>
          <w:color w:val="000000" w:themeColor="text1"/>
          <w:sz w:val="24"/>
          <w:szCs w:val="24"/>
          <w:lang w:val="az-Latn-AZ" w:eastAsia="ru-RU"/>
        </w:rPr>
        <w:t>–</w:t>
      </w:r>
      <w:r w:rsidRPr="00825376">
        <w:rPr>
          <w:rFonts w:ascii="Times New Roman" w:eastAsia="MS Mincho" w:hAnsi="Times New Roman" w:cs="Times New Roman"/>
          <w:color w:val="000000" w:themeColor="text1"/>
          <w:sz w:val="24"/>
          <w:szCs w:val="24"/>
          <w:lang w:val="az-Latn-AZ" w:eastAsia="ru-RU"/>
        </w:rPr>
        <w:t xml:space="preserve"> of me.</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Ümid, tüklü şeydir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Ruhda yer alan,</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Və sözləri olmadan mahnı oxuyur,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Və heç dayanmaz</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Və fırtınada ən şirin eşidilir;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Fırtına olmalıdır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Bu, kiçik quşu məhv edə bilər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Bu qədər isti saxladı.</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Mən onu ən soyuq ölkədə eşitdim,</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Və ən qəribə dənizdə;</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Yenə də heç vaxt, ifratda,</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Məndən bir qırıntı istədi.</w:t>
      </w:r>
    </w:p>
    <w:p w:rsidR="00B92FA5" w:rsidRPr="00825376" w:rsidRDefault="00B92FA5"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Clearly, literary translation requires a very particular skillset. The translation of literature is a far more creative art than many forms of translation. When translating a pharmaceutical product information leaflet, for example, it’s essential to deliver text that is a word for word interpretation of the original. However, for the translation of prose and poetry, creative writing ability is just as important as linguistic prowess. Confidence in one’s ability is also essential. It’s fine to get bogged down with how to truly represent the meaning of a sentence – or even a single word – but the translator also needs to know when it’s time to make a choice and move on (and also when, several pages later, that nagging doubt about going back and making changes needs to be listened to!).</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rPr>
      </w:pPr>
      <w:r w:rsidRPr="00825376">
        <w:rPr>
          <w:rFonts w:ascii="Times New Roman" w:eastAsia="MS Mincho" w:hAnsi="Times New Roman" w:cs="Times New Roman"/>
          <w:color w:val="000000" w:themeColor="text1"/>
          <w:sz w:val="24"/>
          <w:szCs w:val="24"/>
          <w:lang w:val="az-Latn-AZ" w:eastAsia="ru-RU"/>
        </w:rPr>
        <w:t>The ability to deliver continuity is also essential, particularly in long novels. Remembering facts (like the minor character mentioned some 30,000 pages being the hero’s cousin by marriage rather than blood) will save an awful lot of flicking backwards and forward to check things.</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Cs w:val="24"/>
          <w:lang w:val="az-Latn-AZ" w:eastAsia="ru-RU"/>
        </w:rPr>
      </w:pPr>
    </w:p>
    <w:p w:rsidR="00B01819" w:rsidRPr="00825376" w:rsidRDefault="00B92FA5" w:rsidP="00B92FA5">
      <w:pPr>
        <w:spacing w:after="0" w:line="240" w:lineRule="auto"/>
        <w:jc w:val="center"/>
        <w:rPr>
          <w:rFonts w:ascii="Times New Roman" w:eastAsia="MS Mincho" w:hAnsi="Times New Roman" w:cs="Times New Roman"/>
          <w:b/>
          <w:color w:val="000000" w:themeColor="text1"/>
          <w:szCs w:val="22"/>
          <w:lang w:val="az-Latn-AZ" w:eastAsia="ru-RU"/>
        </w:rPr>
      </w:pPr>
      <w:r w:rsidRPr="00825376">
        <w:rPr>
          <w:rFonts w:ascii="Times New Roman" w:eastAsia="MS Mincho" w:hAnsi="Times New Roman" w:cs="Times New Roman"/>
          <w:b/>
          <w:color w:val="000000" w:themeColor="text1"/>
          <w:szCs w:val="22"/>
          <w:lang w:val="az-Latn-AZ" w:eastAsia="ru-RU"/>
        </w:rPr>
        <w:t>References</w:t>
      </w:r>
    </w:p>
    <w:p w:rsidR="00B92FA5" w:rsidRPr="00825376" w:rsidRDefault="00B92FA5" w:rsidP="00273608">
      <w:pPr>
        <w:spacing w:after="0" w:line="240" w:lineRule="auto"/>
        <w:ind w:firstLine="567"/>
        <w:jc w:val="both"/>
        <w:rPr>
          <w:rFonts w:ascii="Times New Roman" w:eastAsia="MS Mincho" w:hAnsi="Times New Roman" w:cs="Times New Roman"/>
          <w:b/>
          <w:color w:val="000000" w:themeColor="text1"/>
          <w:sz w:val="16"/>
          <w:szCs w:val="22"/>
          <w:lang w:val="az-Latn-AZ" w:eastAsia="ru-RU"/>
        </w:rPr>
      </w:pPr>
    </w:p>
    <w:p w:rsidR="00B01819" w:rsidRPr="00825376" w:rsidRDefault="00B01819" w:rsidP="00CD12E0">
      <w:pPr>
        <w:pStyle w:val="a4"/>
        <w:numPr>
          <w:ilvl w:val="0"/>
          <w:numId w:val="7"/>
        </w:numPr>
        <w:spacing w:after="0" w:line="240" w:lineRule="auto"/>
        <w:ind w:left="567" w:hanging="283"/>
        <w:jc w:val="both"/>
        <w:rPr>
          <w:rFonts w:ascii="Times New Roman" w:eastAsia="MS Mincho" w:hAnsi="Times New Roman" w:cs="Times New Roman"/>
          <w:strike/>
          <w:color w:val="000000" w:themeColor="text1"/>
          <w:lang w:val="az-Latn-AZ" w:eastAsia="ru-RU"/>
        </w:rPr>
      </w:pPr>
      <w:r w:rsidRPr="00825376">
        <w:rPr>
          <w:rFonts w:ascii="Times New Roman" w:eastAsia="MS Mincho" w:hAnsi="Times New Roman" w:cs="Times New Roman"/>
          <w:color w:val="000000" w:themeColor="text1"/>
          <w:lang w:val="az-Latn-AZ" w:eastAsia="ru-RU"/>
        </w:rPr>
        <w:t>Bayramov Q. Tərcümə nəzəriyyəsi. Bakı, 2008.</w:t>
      </w:r>
    </w:p>
    <w:p w:rsidR="00B01819" w:rsidRPr="00825376" w:rsidRDefault="00B01819" w:rsidP="00CD12E0">
      <w:pPr>
        <w:pStyle w:val="a4"/>
        <w:numPr>
          <w:ilvl w:val="0"/>
          <w:numId w:val="7"/>
        </w:numPr>
        <w:spacing w:after="0" w:line="240" w:lineRule="auto"/>
        <w:ind w:left="567" w:hanging="283"/>
        <w:jc w:val="both"/>
        <w:rPr>
          <w:rFonts w:ascii="Times New Roman" w:hAnsi="Times New Roman" w:cs="Times New Roman"/>
          <w:color w:val="000000" w:themeColor="text1"/>
          <w:lang w:val="az-Latn-AZ"/>
        </w:rPr>
      </w:pPr>
      <w:r w:rsidRPr="00825376">
        <w:rPr>
          <w:rFonts w:ascii="Times New Roman" w:hAnsi="Times New Roman" w:cs="Times New Roman"/>
          <w:color w:val="000000" w:themeColor="text1"/>
          <w:lang w:val="az-Latn-AZ"/>
        </w:rPr>
        <w:t>Əfəndiyeva T. Azərbaycan ədəbi dilinin üslubiyyat problemləri. Bakı: Elm, 2001.</w:t>
      </w:r>
    </w:p>
    <w:p w:rsidR="00B01819" w:rsidRPr="00825376" w:rsidRDefault="0081472D" w:rsidP="00CD12E0">
      <w:pPr>
        <w:pStyle w:val="a4"/>
        <w:numPr>
          <w:ilvl w:val="0"/>
          <w:numId w:val="7"/>
        </w:numPr>
        <w:spacing w:after="0" w:line="240" w:lineRule="auto"/>
        <w:ind w:left="567" w:hanging="283"/>
        <w:jc w:val="both"/>
        <w:rPr>
          <w:rFonts w:ascii="Times New Roman" w:eastAsia="MS Mincho" w:hAnsi="Times New Roman" w:cs="Times New Roman"/>
          <w:color w:val="000000" w:themeColor="text1"/>
          <w:lang w:val="az-Latn-AZ" w:eastAsia="ru-RU"/>
        </w:rPr>
      </w:pPr>
      <w:hyperlink r:id="rId35" w:history="1">
        <w:r w:rsidR="00B01819" w:rsidRPr="00825376">
          <w:rPr>
            <w:rFonts w:ascii="Times New Roman" w:eastAsia="MS Mincho" w:hAnsi="Times New Roman" w:cs="Times New Roman"/>
            <w:color w:val="000000" w:themeColor="text1"/>
            <w:lang w:val="az-Latn-AZ" w:eastAsia="ru-RU"/>
          </w:rPr>
          <w:t xml:space="preserve">“Ümid” tüklü şeydir </w:t>
        </w:r>
        <w:r w:rsidR="00B92FA5" w:rsidRPr="00825376">
          <w:rPr>
            <w:rFonts w:ascii="Times New Roman" w:eastAsia="MS Mincho" w:hAnsi="Times New Roman" w:cs="Times New Roman"/>
            <w:color w:val="000000" w:themeColor="text1"/>
            <w:lang w:val="az-Latn-AZ" w:eastAsia="ru-RU"/>
          </w:rPr>
          <w:t>–</w:t>
        </w:r>
        <w:r w:rsidR="00B01819" w:rsidRPr="00825376">
          <w:rPr>
            <w:rFonts w:ascii="Times New Roman" w:eastAsia="MS Mincho" w:hAnsi="Times New Roman" w:cs="Times New Roman"/>
            <w:color w:val="000000" w:themeColor="text1"/>
            <w:lang w:val="az-Latn-AZ" w:eastAsia="ru-RU"/>
          </w:rPr>
          <w:t xml:space="preserve"> (314) Emily Dickinson tərəfindən</w:t>
        </w:r>
      </w:hyperlink>
      <w:r w:rsidR="00B01819" w:rsidRPr="00825376">
        <w:rPr>
          <w:rFonts w:ascii="Times New Roman" w:eastAsia="MS Mincho" w:hAnsi="Times New Roman" w:cs="Times New Roman"/>
          <w:i/>
          <w:iCs/>
          <w:color w:val="000000" w:themeColor="text1"/>
          <w:lang w:val="az-Latn-AZ" w:eastAsia="ru-RU"/>
        </w:rPr>
        <w:t>. Şeir Fondu. 2019-11-08</w:t>
      </w:r>
      <w:r w:rsidR="00B01819" w:rsidRPr="00825376">
        <w:rPr>
          <w:rFonts w:ascii="Times New Roman" w:eastAsia="MS Mincho" w:hAnsi="Times New Roman" w:cs="Times New Roman"/>
          <w:color w:val="000000" w:themeColor="text1"/>
          <w:lang w:val="az-Latn-AZ" w:eastAsia="ru-RU"/>
        </w:rPr>
        <w:t>. Alındı 2019-11-08</w:t>
      </w:r>
      <w:r w:rsidR="00B01819" w:rsidRPr="00825376">
        <w:rPr>
          <w:rFonts w:ascii="Times New Roman" w:eastAsia="MS Mincho" w:hAnsi="Times New Roman" w:cs="Times New Roman"/>
          <w:i/>
          <w:iCs/>
          <w:color w:val="000000" w:themeColor="text1"/>
          <w:lang w:val="az-Latn-AZ" w:eastAsia="ru-RU"/>
        </w:rPr>
        <w:t>.</w:t>
      </w:r>
    </w:p>
    <w:p w:rsidR="00B01819" w:rsidRPr="00825376" w:rsidRDefault="00B01819" w:rsidP="00CD12E0">
      <w:pPr>
        <w:pStyle w:val="a4"/>
        <w:numPr>
          <w:ilvl w:val="0"/>
          <w:numId w:val="7"/>
        </w:numPr>
        <w:spacing w:after="0" w:line="240" w:lineRule="auto"/>
        <w:ind w:left="567" w:hanging="283"/>
        <w:jc w:val="both"/>
        <w:rPr>
          <w:rFonts w:ascii="Times New Roman" w:hAnsi="Times New Roman" w:cs="Times New Roman"/>
          <w:color w:val="000000" w:themeColor="text1"/>
          <w:lang w:val="az-Latn-AZ"/>
        </w:rPr>
      </w:pPr>
      <w:r w:rsidRPr="00825376">
        <w:rPr>
          <w:rFonts w:ascii="Times New Roman" w:hAnsi="Times New Roman" w:cs="Times New Roman"/>
          <w:color w:val="000000" w:themeColor="text1"/>
          <w:lang w:val="az-Latn-AZ"/>
        </w:rPr>
        <w:t>Zeynalova S.S. Bədii nitqin üslubiyyatında metaforanın rolu // Filologiya mə</w:t>
      </w:r>
      <w:r w:rsidR="00B92FA5" w:rsidRPr="00825376">
        <w:rPr>
          <w:rFonts w:ascii="Times New Roman" w:hAnsi="Times New Roman" w:cs="Times New Roman"/>
          <w:color w:val="000000" w:themeColor="text1"/>
          <w:lang w:val="az-Latn-AZ"/>
        </w:rPr>
        <w:softHyphen/>
      </w:r>
      <w:r w:rsidRPr="00825376">
        <w:rPr>
          <w:rFonts w:ascii="Times New Roman" w:hAnsi="Times New Roman" w:cs="Times New Roman"/>
          <w:color w:val="000000" w:themeColor="text1"/>
          <w:lang w:val="az-Latn-AZ"/>
        </w:rPr>
        <w:t>sələləri. Bakı: Elm və Təhsil, 2013, № 7, s. 33-38</w:t>
      </w:r>
    </w:p>
    <w:p w:rsidR="00B01819" w:rsidRPr="00825376" w:rsidRDefault="00B01819" w:rsidP="00CD12E0">
      <w:pPr>
        <w:pStyle w:val="a4"/>
        <w:numPr>
          <w:ilvl w:val="0"/>
          <w:numId w:val="7"/>
        </w:numPr>
        <w:spacing w:after="0" w:line="240" w:lineRule="auto"/>
        <w:ind w:left="567" w:hanging="283"/>
        <w:jc w:val="both"/>
        <w:rPr>
          <w:rFonts w:ascii="Times New Roman" w:hAnsi="Times New Roman" w:cs="Times New Roman"/>
          <w:color w:val="000000" w:themeColor="text1"/>
          <w:lang w:val="az-Latn-AZ"/>
        </w:rPr>
      </w:pPr>
      <w:r w:rsidRPr="00825376">
        <w:rPr>
          <w:rFonts w:ascii="Times New Roman" w:hAnsi="Times New Roman" w:cs="Times New Roman"/>
          <w:color w:val="000000" w:themeColor="text1"/>
          <w:lang w:val="az-Latn-AZ"/>
        </w:rPr>
        <w:t>Zeynalova S.S. Metafora ritorik vasitə kimi // Filologiya məsələləri. Bakı: Elm və Təhsil, 2012, № 7, s. 73-78</w:t>
      </w:r>
    </w:p>
    <w:p w:rsidR="00B01819" w:rsidRPr="00825376" w:rsidRDefault="00B01819" w:rsidP="00CD12E0">
      <w:pPr>
        <w:pStyle w:val="a4"/>
        <w:numPr>
          <w:ilvl w:val="0"/>
          <w:numId w:val="7"/>
        </w:numPr>
        <w:spacing w:after="0" w:line="240" w:lineRule="auto"/>
        <w:ind w:left="567" w:hanging="283"/>
        <w:jc w:val="both"/>
        <w:rPr>
          <w:rFonts w:ascii="Times New Roman" w:eastAsia="MS Mincho" w:hAnsi="Times New Roman" w:cs="Times New Roman"/>
          <w:color w:val="000000" w:themeColor="text1"/>
          <w:lang w:val="az-Latn-AZ" w:eastAsia="ru-RU"/>
        </w:rPr>
      </w:pPr>
      <w:r w:rsidRPr="00825376">
        <w:rPr>
          <w:rFonts w:ascii="Times New Roman" w:eastAsia="MS Mincho" w:hAnsi="Times New Roman" w:cs="Times New Roman"/>
          <w:color w:val="000000" w:themeColor="text1"/>
          <w:lang w:val="az-Latn-AZ" w:eastAsia="ru-RU"/>
        </w:rPr>
        <w:t>Гулузаде Я.М. Художественный перевод и литературные связи. Баку: Мутарджим, 1999, 148 с.</w:t>
      </w:r>
    </w:p>
    <w:p w:rsidR="00B01819" w:rsidRPr="00825376" w:rsidRDefault="00B01819" w:rsidP="00CD12E0">
      <w:pPr>
        <w:pStyle w:val="a4"/>
        <w:numPr>
          <w:ilvl w:val="0"/>
          <w:numId w:val="7"/>
        </w:numPr>
        <w:spacing w:after="0" w:line="240" w:lineRule="auto"/>
        <w:ind w:left="567" w:hanging="283"/>
        <w:jc w:val="both"/>
        <w:rPr>
          <w:rFonts w:ascii="Times New Roman" w:eastAsia="MS Mincho" w:hAnsi="Times New Roman" w:cs="Times New Roman"/>
          <w:color w:val="000000" w:themeColor="text1"/>
          <w:lang w:val="az-Latn-AZ" w:eastAsia="ru-RU"/>
        </w:rPr>
      </w:pPr>
      <w:r w:rsidRPr="00825376">
        <w:rPr>
          <w:rFonts w:ascii="Times New Roman" w:hAnsi="Times New Roman" w:cs="Times New Roman"/>
          <w:color w:val="000000" w:themeColor="text1"/>
        </w:rPr>
        <w:t>Опарина Е.О. Концептуальная метафора и ее функции в языке (на при</w:t>
      </w:r>
      <w:r w:rsidR="00B92FA5" w:rsidRPr="00825376">
        <w:rPr>
          <w:rFonts w:ascii="Times New Roman" w:hAnsi="Times New Roman" w:cs="Times New Roman"/>
          <w:color w:val="000000" w:themeColor="text1"/>
          <w:lang w:val="az-Latn-AZ"/>
        </w:rPr>
        <w:softHyphen/>
      </w:r>
      <w:r w:rsidRPr="00825376">
        <w:rPr>
          <w:rFonts w:ascii="Times New Roman" w:hAnsi="Times New Roman" w:cs="Times New Roman"/>
          <w:color w:val="000000" w:themeColor="text1"/>
        </w:rPr>
        <w:t>ме</w:t>
      </w:r>
      <w:r w:rsidR="00B92FA5" w:rsidRPr="00825376">
        <w:rPr>
          <w:rFonts w:ascii="Times New Roman" w:hAnsi="Times New Roman" w:cs="Times New Roman"/>
          <w:color w:val="000000" w:themeColor="text1"/>
          <w:lang w:val="az-Latn-AZ"/>
        </w:rPr>
        <w:softHyphen/>
      </w:r>
      <w:r w:rsidRPr="00825376">
        <w:rPr>
          <w:rFonts w:ascii="Times New Roman" w:hAnsi="Times New Roman" w:cs="Times New Roman"/>
          <w:color w:val="000000" w:themeColor="text1"/>
        </w:rPr>
        <w:t>ре субстантивных метафор). М.: 1990</w:t>
      </w:r>
      <w:r w:rsidRPr="00825376">
        <w:rPr>
          <w:rFonts w:ascii="Times New Roman" w:hAnsi="Times New Roman" w:cs="Times New Roman"/>
          <w:color w:val="000000" w:themeColor="text1"/>
          <w:lang w:val="az-Latn-AZ"/>
        </w:rPr>
        <w:t>.</w:t>
      </w:r>
    </w:p>
    <w:p w:rsidR="00B01819" w:rsidRPr="00825376" w:rsidRDefault="00B01819" w:rsidP="00CD12E0">
      <w:pPr>
        <w:pStyle w:val="a4"/>
        <w:numPr>
          <w:ilvl w:val="0"/>
          <w:numId w:val="7"/>
        </w:numPr>
        <w:spacing w:after="0" w:line="240" w:lineRule="auto"/>
        <w:ind w:left="567" w:hanging="283"/>
        <w:jc w:val="both"/>
        <w:rPr>
          <w:rFonts w:ascii="Times New Roman" w:hAnsi="Times New Roman" w:cs="Times New Roman"/>
          <w:color w:val="000000" w:themeColor="text1"/>
        </w:rPr>
      </w:pPr>
      <w:r w:rsidRPr="00825376">
        <w:rPr>
          <w:rFonts w:ascii="Times New Roman" w:hAnsi="Times New Roman" w:cs="Times New Roman"/>
          <w:color w:val="000000" w:themeColor="text1"/>
        </w:rPr>
        <w:t>Рикер П. Метафорический процесс как познание, воображение и ощу</w:t>
      </w:r>
      <w:r w:rsidR="00B92FA5" w:rsidRPr="00825376">
        <w:rPr>
          <w:rFonts w:ascii="Times New Roman" w:hAnsi="Times New Roman" w:cs="Times New Roman"/>
          <w:color w:val="000000" w:themeColor="text1"/>
          <w:lang w:val="az-Latn-AZ"/>
        </w:rPr>
        <w:softHyphen/>
      </w:r>
      <w:r w:rsidRPr="00825376">
        <w:rPr>
          <w:rFonts w:ascii="Times New Roman" w:hAnsi="Times New Roman" w:cs="Times New Roman"/>
          <w:color w:val="000000" w:themeColor="text1"/>
        </w:rPr>
        <w:t>ще</w:t>
      </w:r>
      <w:r w:rsidR="00B92FA5" w:rsidRPr="00825376">
        <w:rPr>
          <w:rFonts w:ascii="Times New Roman" w:hAnsi="Times New Roman" w:cs="Times New Roman"/>
          <w:color w:val="000000" w:themeColor="text1"/>
          <w:lang w:val="az-Latn-AZ"/>
        </w:rPr>
        <w:softHyphen/>
      </w:r>
      <w:r w:rsidRPr="00825376">
        <w:rPr>
          <w:rFonts w:ascii="Times New Roman" w:hAnsi="Times New Roman" w:cs="Times New Roman"/>
          <w:color w:val="000000" w:themeColor="text1"/>
        </w:rPr>
        <w:t>ние. М.: Прогресс, 1990.</w:t>
      </w:r>
    </w:p>
    <w:p w:rsidR="00B01819" w:rsidRPr="00825376" w:rsidRDefault="00B01819" w:rsidP="00CD12E0">
      <w:pPr>
        <w:pStyle w:val="a4"/>
        <w:numPr>
          <w:ilvl w:val="0"/>
          <w:numId w:val="7"/>
        </w:numPr>
        <w:spacing w:after="0" w:line="240" w:lineRule="auto"/>
        <w:ind w:left="567" w:hanging="283"/>
        <w:jc w:val="both"/>
        <w:rPr>
          <w:rFonts w:ascii="Times New Roman" w:eastAsia="MS Mincho" w:hAnsi="Times New Roman" w:cs="Times New Roman"/>
          <w:color w:val="000000" w:themeColor="text1"/>
          <w:lang w:val="az-Latn-AZ" w:eastAsia="ru-RU"/>
        </w:rPr>
      </w:pPr>
      <w:r w:rsidRPr="00825376">
        <w:rPr>
          <w:rFonts w:ascii="Times New Roman" w:eastAsia="MS Mincho" w:hAnsi="Times New Roman" w:cs="Times New Roman"/>
          <w:iCs/>
          <w:color w:val="000000" w:themeColor="text1"/>
          <w:lang w:eastAsia="ru-RU"/>
        </w:rPr>
        <w:t>С</w:t>
      </w:r>
      <w:r w:rsidRPr="00825376">
        <w:rPr>
          <w:rFonts w:ascii="Times New Roman" w:eastAsia="MS Mincho" w:hAnsi="Times New Roman" w:cs="Times New Roman"/>
          <w:iCs/>
          <w:color w:val="000000" w:themeColor="text1"/>
          <w:lang w:val="az-Latn-AZ" w:eastAsia="ru-RU"/>
        </w:rPr>
        <w:t>ерль</w:t>
      </w:r>
      <w:r w:rsidRPr="00825376">
        <w:rPr>
          <w:rFonts w:ascii="Times New Roman" w:hAnsi="Times New Roman" w:cs="Times New Roman"/>
          <w:color w:val="000000" w:themeColor="text1"/>
        </w:rPr>
        <w:t xml:space="preserve"> Д. Метафора//Теория метафоры. М.: Прогресс, 1990</w:t>
      </w:r>
      <w:r w:rsidRPr="00825376">
        <w:rPr>
          <w:rFonts w:ascii="Times New Roman" w:hAnsi="Times New Roman" w:cs="Times New Roman"/>
          <w:color w:val="000000" w:themeColor="text1"/>
          <w:lang w:val="az-Latn-AZ"/>
        </w:rPr>
        <w:t>.</w:t>
      </w:r>
    </w:p>
    <w:p w:rsidR="00B01819" w:rsidRPr="00825376" w:rsidRDefault="00B01819" w:rsidP="00CD12E0">
      <w:pPr>
        <w:pStyle w:val="a4"/>
        <w:numPr>
          <w:ilvl w:val="0"/>
          <w:numId w:val="7"/>
        </w:numPr>
        <w:spacing w:after="0" w:line="240" w:lineRule="auto"/>
        <w:ind w:left="567" w:hanging="425"/>
        <w:jc w:val="both"/>
        <w:rPr>
          <w:rFonts w:ascii="Times New Roman" w:eastAsia="MS Mincho" w:hAnsi="Times New Roman" w:cs="Times New Roman"/>
          <w:color w:val="000000" w:themeColor="text1"/>
          <w:lang w:val="az-Latn-AZ" w:eastAsia="ru-RU"/>
        </w:rPr>
      </w:pPr>
      <w:r w:rsidRPr="00825376">
        <w:rPr>
          <w:rFonts w:ascii="Times New Roman" w:eastAsia="MS Mincho" w:hAnsi="Times New Roman" w:cs="Times New Roman"/>
          <w:color w:val="000000" w:themeColor="text1"/>
          <w:lang w:val="az-Latn-AZ" w:eastAsia="ru-RU"/>
        </w:rPr>
        <w:t>Федоров, А.В. Основы общей теории перевода. М.: Высшая школа, 2001, 385 с.</w:t>
      </w:r>
    </w:p>
    <w:p w:rsidR="00B01819" w:rsidRPr="00825376" w:rsidRDefault="0081472D" w:rsidP="00CD12E0">
      <w:pPr>
        <w:pStyle w:val="a4"/>
        <w:numPr>
          <w:ilvl w:val="0"/>
          <w:numId w:val="7"/>
        </w:numPr>
        <w:spacing w:after="0" w:line="240" w:lineRule="auto"/>
        <w:ind w:left="567" w:hanging="425"/>
        <w:jc w:val="both"/>
        <w:rPr>
          <w:rFonts w:ascii="Times New Roman" w:eastAsia="MS Mincho" w:hAnsi="Times New Roman" w:cs="Times New Roman"/>
          <w:color w:val="000000" w:themeColor="text1"/>
          <w:lang w:val="az-Latn-AZ" w:eastAsia="ru-RU"/>
        </w:rPr>
      </w:pPr>
      <w:hyperlink r:id="rId36" w:history="1">
        <w:r w:rsidR="00B01819" w:rsidRPr="00825376">
          <w:rPr>
            <w:rFonts w:ascii="Times New Roman" w:eastAsia="MS Mincho" w:hAnsi="Times New Roman" w:cs="Times New Roman"/>
            <w:color w:val="000000" w:themeColor="text1"/>
            <w:lang w:val="az-Latn-AZ" w:eastAsia="ru-RU"/>
          </w:rPr>
          <w:t>"Extended metaphor"</w:t>
        </w:r>
      </w:hyperlink>
      <w:r w:rsidR="00B01819" w:rsidRPr="00825376">
        <w:rPr>
          <w:rFonts w:ascii="Times New Roman" w:eastAsia="MS Mincho" w:hAnsi="Times New Roman" w:cs="Times New Roman"/>
          <w:i/>
          <w:iCs/>
          <w:color w:val="000000" w:themeColor="text1"/>
          <w:lang w:val="az-Latn-AZ" w:eastAsia="ru-RU"/>
        </w:rPr>
        <w:t>. ChangingMinds.org</w:t>
      </w:r>
      <w:r w:rsidR="00B01819" w:rsidRPr="00825376">
        <w:rPr>
          <w:rFonts w:ascii="Times New Roman" w:eastAsia="MS Mincho" w:hAnsi="Times New Roman" w:cs="Times New Roman"/>
          <w:color w:val="000000" w:themeColor="text1"/>
          <w:lang w:val="az-Latn-AZ" w:eastAsia="ru-RU"/>
        </w:rPr>
        <w:t>. Retrieved 2 November 2012</w:t>
      </w:r>
      <w:r w:rsidR="00B01819" w:rsidRPr="00825376">
        <w:rPr>
          <w:rFonts w:ascii="Times New Roman" w:eastAsia="MS Mincho" w:hAnsi="Times New Roman" w:cs="Times New Roman"/>
          <w:i/>
          <w:iCs/>
          <w:color w:val="000000" w:themeColor="text1"/>
          <w:lang w:val="az-Latn-AZ" w:eastAsia="ru-RU"/>
        </w:rPr>
        <w:t>.</w:t>
      </w:r>
    </w:p>
    <w:p w:rsidR="00B01819" w:rsidRPr="00825376" w:rsidRDefault="00B01819" w:rsidP="00CD12E0">
      <w:pPr>
        <w:pStyle w:val="a4"/>
        <w:numPr>
          <w:ilvl w:val="0"/>
          <w:numId w:val="7"/>
        </w:numPr>
        <w:spacing w:after="0" w:line="240" w:lineRule="auto"/>
        <w:ind w:left="567" w:hanging="425"/>
        <w:jc w:val="both"/>
        <w:rPr>
          <w:rFonts w:ascii="Times New Roman" w:eastAsia="MS Mincho" w:hAnsi="Times New Roman" w:cs="Times New Roman"/>
          <w:color w:val="000000" w:themeColor="text1"/>
          <w:lang w:val="az-Latn-AZ" w:eastAsia="ru-RU"/>
        </w:rPr>
      </w:pPr>
      <w:r w:rsidRPr="00825376">
        <w:rPr>
          <w:rFonts w:ascii="Times New Roman" w:eastAsia="MS Mincho" w:hAnsi="Times New Roman" w:cs="Times New Roman"/>
          <w:iCs/>
          <w:color w:val="000000" w:themeColor="text1"/>
          <w:lang w:val="az-Latn-AZ" w:eastAsia="ru-RU"/>
        </w:rPr>
        <w:t xml:space="preserve">Frost, Robert. </w:t>
      </w:r>
      <w:hyperlink r:id="rId37" w:history="1">
        <w:r w:rsidRPr="00825376">
          <w:rPr>
            <w:rFonts w:ascii="Times New Roman" w:eastAsia="MS Mincho" w:hAnsi="Times New Roman" w:cs="Times New Roman"/>
            <w:color w:val="000000" w:themeColor="text1"/>
            <w:lang w:val="az-Latn-AZ" w:eastAsia="ru-RU"/>
          </w:rPr>
          <w:t>"The Road Not Taken"</w:t>
        </w:r>
      </w:hyperlink>
      <w:r w:rsidRPr="00825376">
        <w:rPr>
          <w:rFonts w:ascii="Times New Roman" w:eastAsia="MS Mincho" w:hAnsi="Times New Roman" w:cs="Times New Roman"/>
          <w:i/>
          <w:iCs/>
          <w:color w:val="000000" w:themeColor="text1"/>
          <w:lang w:val="az-Latn-AZ" w:eastAsia="ru-RU"/>
        </w:rPr>
        <w:t>. Bartleby.com</w:t>
      </w:r>
      <w:r w:rsidRPr="00825376">
        <w:rPr>
          <w:rFonts w:ascii="Times New Roman" w:eastAsia="MS Mincho" w:hAnsi="Times New Roman" w:cs="Times New Roman"/>
          <w:color w:val="000000" w:themeColor="text1"/>
          <w:lang w:val="az-Latn-AZ" w:eastAsia="ru-RU"/>
        </w:rPr>
        <w:t>. Retrieved 4 November 2012</w:t>
      </w:r>
      <w:r w:rsidRPr="00825376">
        <w:rPr>
          <w:rFonts w:ascii="Times New Roman" w:eastAsia="MS Mincho" w:hAnsi="Times New Roman" w:cs="Times New Roman"/>
          <w:i/>
          <w:iCs/>
          <w:color w:val="000000" w:themeColor="text1"/>
          <w:lang w:val="az-Latn-AZ" w:eastAsia="ru-RU"/>
        </w:rPr>
        <w:t>.</w:t>
      </w:r>
    </w:p>
    <w:p w:rsidR="00B01819" w:rsidRPr="00825376" w:rsidRDefault="0081472D" w:rsidP="00CD12E0">
      <w:pPr>
        <w:pStyle w:val="a4"/>
        <w:numPr>
          <w:ilvl w:val="0"/>
          <w:numId w:val="7"/>
        </w:numPr>
        <w:spacing w:after="0" w:line="240" w:lineRule="auto"/>
        <w:ind w:left="567" w:hanging="425"/>
        <w:jc w:val="both"/>
        <w:rPr>
          <w:rFonts w:ascii="Times New Roman" w:eastAsia="MS Mincho" w:hAnsi="Times New Roman" w:cs="Times New Roman"/>
          <w:color w:val="000000" w:themeColor="text1"/>
          <w:spacing w:val="-4"/>
          <w:lang w:val="az-Latn-AZ" w:eastAsia="ru-RU"/>
        </w:rPr>
      </w:pPr>
      <w:hyperlink r:id="rId38" w:history="1">
        <w:r w:rsidR="00B01819" w:rsidRPr="00825376">
          <w:rPr>
            <w:rFonts w:ascii="Times New Roman" w:eastAsia="MS Mincho" w:hAnsi="Times New Roman" w:cs="Times New Roman"/>
            <w:color w:val="000000" w:themeColor="text1"/>
            <w:spacing w:val="-4"/>
            <w:lang w:val="az-Latn-AZ" w:eastAsia="ru-RU"/>
          </w:rPr>
          <w:t>Romeo and Juliet</w:t>
        </w:r>
      </w:hyperlink>
      <w:r w:rsidR="00B01819" w:rsidRPr="00825376">
        <w:rPr>
          <w:rFonts w:ascii="Times New Roman" w:eastAsia="MS Mincho" w:hAnsi="Times New Roman" w:cs="Times New Roman"/>
          <w:i/>
          <w:iCs/>
          <w:color w:val="000000" w:themeColor="text1"/>
          <w:spacing w:val="-4"/>
          <w:lang w:val="az-Latn-AZ" w:eastAsia="ru-RU"/>
        </w:rPr>
        <w:t xml:space="preserve">. </w:t>
      </w:r>
      <w:r w:rsidR="00B01819" w:rsidRPr="00825376">
        <w:rPr>
          <w:rFonts w:ascii="Times New Roman" w:eastAsia="MS Mincho" w:hAnsi="Times New Roman" w:cs="Times New Roman"/>
          <w:iCs/>
          <w:color w:val="000000" w:themeColor="text1"/>
          <w:spacing w:val="-4"/>
          <w:lang w:val="az-Latn-AZ" w:eastAsia="ru-RU"/>
        </w:rPr>
        <w:t>The Complete Works of William Shakespeare. Massachusetts Institute of Technology</w:t>
      </w:r>
      <w:r w:rsidR="00B01819" w:rsidRPr="00825376">
        <w:rPr>
          <w:rFonts w:ascii="Times New Roman" w:eastAsia="MS Mincho" w:hAnsi="Times New Roman" w:cs="Times New Roman"/>
          <w:color w:val="000000" w:themeColor="text1"/>
          <w:spacing w:val="-4"/>
          <w:lang w:val="az-Latn-AZ" w:eastAsia="ru-RU"/>
        </w:rPr>
        <w:t>. Retrieved 4 November 2012</w:t>
      </w:r>
      <w:r w:rsidR="00B01819" w:rsidRPr="00825376">
        <w:rPr>
          <w:rFonts w:ascii="Times New Roman" w:eastAsia="MS Mincho" w:hAnsi="Times New Roman" w:cs="Times New Roman"/>
          <w:i/>
          <w:iCs/>
          <w:color w:val="000000" w:themeColor="text1"/>
          <w:spacing w:val="-4"/>
          <w:lang w:val="az-Latn-AZ" w:eastAsia="ru-RU"/>
        </w:rPr>
        <w:t>.</w:t>
      </w:r>
    </w:p>
    <w:p w:rsidR="00B01819" w:rsidRPr="00825376" w:rsidRDefault="00B01819" w:rsidP="00B92FA5">
      <w:pPr>
        <w:pStyle w:val="a4"/>
        <w:spacing w:after="0" w:line="240" w:lineRule="auto"/>
        <w:ind w:left="567" w:hanging="425"/>
        <w:jc w:val="both"/>
        <w:rPr>
          <w:rFonts w:ascii="Times New Roman" w:eastAsia="MS Mincho" w:hAnsi="Times New Roman" w:cs="Times New Roman"/>
          <w:i/>
          <w:iCs/>
          <w:color w:val="000000" w:themeColor="text1"/>
          <w:sz w:val="18"/>
          <w:lang w:val="en-US" w:eastAsia="ru-RU"/>
        </w:rPr>
      </w:pPr>
    </w:p>
    <w:p w:rsidR="00B92FA5" w:rsidRPr="00825376" w:rsidRDefault="00B92FA5" w:rsidP="00B92FA5">
      <w:pPr>
        <w:spacing w:after="0" w:line="240" w:lineRule="auto"/>
        <w:ind w:firstLine="567"/>
        <w:jc w:val="right"/>
        <w:rPr>
          <w:rFonts w:ascii="Times New Roman" w:eastAsia="MS Mincho" w:hAnsi="Times New Roman" w:cs="Times New Roman"/>
          <w:b/>
          <w:color w:val="000000" w:themeColor="text1"/>
          <w:szCs w:val="22"/>
          <w:lang w:val="az-Latn-AZ" w:eastAsia="ru-RU"/>
        </w:rPr>
      </w:pPr>
      <w:r w:rsidRPr="00825376">
        <w:rPr>
          <w:rFonts w:ascii="Times New Roman" w:eastAsia="MS Mincho" w:hAnsi="Times New Roman" w:cs="Times New Roman"/>
          <w:b/>
          <w:color w:val="000000" w:themeColor="text1"/>
          <w:szCs w:val="22"/>
          <w:lang w:val="az-Latn-AZ" w:eastAsia="ru-RU"/>
        </w:rPr>
        <w:t>Fəxriyyə Rəhimova</w:t>
      </w:r>
    </w:p>
    <w:p w:rsidR="00B01819" w:rsidRPr="00825376" w:rsidRDefault="007D0DA7" w:rsidP="00B92FA5">
      <w:pPr>
        <w:spacing w:after="0" w:line="240" w:lineRule="auto"/>
        <w:jc w:val="center"/>
        <w:rPr>
          <w:rFonts w:ascii="Times New Roman" w:eastAsia="MS Mincho" w:hAnsi="Times New Roman" w:cs="Times New Roman"/>
          <w:b/>
          <w:color w:val="000000" w:themeColor="text1"/>
          <w:szCs w:val="22"/>
          <w:lang w:val="az-Latn-AZ" w:eastAsia="ru-RU"/>
        </w:rPr>
      </w:pPr>
      <w:r w:rsidRPr="00825376">
        <w:rPr>
          <w:rFonts w:ascii="Times New Roman" w:eastAsia="MS Mincho" w:hAnsi="Times New Roman" w:cs="Times New Roman"/>
          <w:b/>
          <w:color w:val="000000" w:themeColor="text1"/>
          <w:szCs w:val="22"/>
          <w:lang w:val="az-Latn-AZ" w:eastAsia="ru-RU"/>
        </w:rPr>
        <w:t>Xülasə</w:t>
      </w:r>
    </w:p>
    <w:p w:rsidR="00B01819" w:rsidRPr="00825376" w:rsidRDefault="00B01819" w:rsidP="00B92FA5">
      <w:pPr>
        <w:spacing w:after="0" w:line="240" w:lineRule="auto"/>
        <w:jc w:val="center"/>
        <w:rPr>
          <w:rFonts w:ascii="Times New Roman" w:eastAsia="MS Mincho" w:hAnsi="Times New Roman" w:cs="Times New Roman"/>
          <w:b/>
          <w:color w:val="000000" w:themeColor="text1"/>
          <w:szCs w:val="22"/>
          <w:lang w:val="az-Latn-AZ" w:eastAsia="ru-RU"/>
        </w:rPr>
      </w:pPr>
      <w:r w:rsidRPr="00825376">
        <w:rPr>
          <w:rFonts w:ascii="Times New Roman" w:eastAsia="MS Mincho" w:hAnsi="Times New Roman" w:cs="Times New Roman"/>
          <w:b/>
          <w:color w:val="000000" w:themeColor="text1"/>
          <w:szCs w:val="22"/>
          <w:lang w:val="az-Latn-AZ" w:eastAsia="ru-RU"/>
        </w:rPr>
        <w:t>Ədəbiyyatda genişləndirilmiş m</w:t>
      </w:r>
      <w:r w:rsidR="00B92FA5" w:rsidRPr="00825376">
        <w:rPr>
          <w:rFonts w:ascii="Times New Roman" w:eastAsia="MS Mincho" w:hAnsi="Times New Roman" w:cs="Times New Roman"/>
          <w:b/>
          <w:color w:val="000000" w:themeColor="text1"/>
          <w:szCs w:val="22"/>
          <w:lang w:val="az-Latn-AZ" w:eastAsia="ru-RU"/>
        </w:rPr>
        <w:t>e</w:t>
      </w:r>
      <w:r w:rsidRPr="00825376">
        <w:rPr>
          <w:rFonts w:ascii="Times New Roman" w:eastAsia="MS Mincho" w:hAnsi="Times New Roman" w:cs="Times New Roman"/>
          <w:b/>
          <w:color w:val="000000" w:themeColor="text1"/>
          <w:szCs w:val="22"/>
          <w:lang w:val="az-Latn-AZ" w:eastAsia="ru-RU"/>
        </w:rPr>
        <w:t>taforaların tərcüməsi</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 w:val="18"/>
          <w:szCs w:val="22"/>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pacing w:val="-4"/>
          <w:szCs w:val="22"/>
          <w:lang w:val="az-Latn-AZ" w:eastAsia="ru-RU"/>
        </w:rPr>
      </w:pPr>
      <w:r w:rsidRPr="00825376">
        <w:rPr>
          <w:rFonts w:ascii="Times New Roman" w:eastAsia="MS Mincho" w:hAnsi="Times New Roman" w:cs="Times New Roman"/>
          <w:color w:val="000000" w:themeColor="text1"/>
          <w:spacing w:val="-4"/>
          <w:szCs w:val="22"/>
          <w:lang w:val="az-Latn-AZ" w:eastAsia="ru-RU"/>
        </w:rPr>
        <w:t>Bu məqalənin məqsədi ingilis dilindən Azərbaycan dilinə tərcümə edilmiş ədə</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biy</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yatda metaforaların istifadəsində hər hansı fərqlərin olub-olmadığını öy</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rən</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mək idi.</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pacing w:val="-4"/>
          <w:szCs w:val="22"/>
          <w:lang w:val="az-Latn-AZ" w:eastAsia="ru-RU"/>
        </w:rPr>
      </w:pPr>
      <w:r w:rsidRPr="00825376">
        <w:rPr>
          <w:rFonts w:ascii="Times New Roman" w:eastAsia="MS Mincho" w:hAnsi="Times New Roman" w:cs="Times New Roman"/>
          <w:color w:val="000000" w:themeColor="text1"/>
          <w:spacing w:val="-4"/>
          <w:szCs w:val="22"/>
          <w:lang w:val="az-Latn-AZ" w:eastAsia="ru-RU"/>
        </w:rPr>
        <w:t>Tərcüməşünaslıq fənni daxilində metafora, əsasən tərcümə oluna bilmə və kö</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çür</w:t>
      </w:r>
      <w:r w:rsidR="00F94536" w:rsidRPr="00825376">
        <w:rPr>
          <w:rFonts w:ascii="Times New Roman" w:eastAsia="MS Mincho" w:hAnsi="Times New Roman" w:cs="Times New Roman"/>
          <w:color w:val="000000" w:themeColor="text1"/>
          <w:spacing w:val="-4"/>
          <w:szCs w:val="22"/>
          <w:lang w:val="az-Latn-AZ" w:eastAsia="ru-RU"/>
        </w:rPr>
        <w:softHyphen/>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mə üsulları ilə bağlı geniş müzakirə edilmişdir. İddia edilmişdir ki, metafora tər</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cü</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mə probleminə çevrilə bilər, çünki onların bir dildən və mədəniyyətdən di</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gə</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ri</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nə kö</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çü</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rül</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məsi dil və mədəniyyət fərqləri ilə maneə törədə bilər. Bu problemi həll et</w:t>
      </w:r>
      <w:r w:rsidR="00B92FA5" w:rsidRPr="00825376">
        <w:rPr>
          <w:rFonts w:ascii="Times New Roman" w:eastAsia="MS Mincho" w:hAnsi="Times New Roman" w:cs="Times New Roman"/>
          <w:color w:val="000000" w:themeColor="text1"/>
          <w:spacing w:val="-4"/>
          <w:szCs w:val="22"/>
          <w:lang w:val="az-Latn-AZ" w:eastAsia="ru-RU"/>
        </w:rPr>
        <w:softHyphen/>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mək üçün bir sıra tərcümə prosedurları təklif edilmişdir, məsələn, əvəzetmə (müx</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təlif me</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tafora me</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tafora), parafraza (mənada metafora) və ya silinmə. Bu cür pro</w:t>
      </w:r>
      <w:r w:rsidR="00B92FA5" w:rsidRPr="00825376">
        <w:rPr>
          <w:rFonts w:ascii="Times New Roman" w:eastAsia="MS Mincho" w:hAnsi="Times New Roman" w:cs="Times New Roman"/>
          <w:color w:val="000000" w:themeColor="text1"/>
          <w:spacing w:val="-4"/>
          <w:szCs w:val="22"/>
          <w:lang w:val="az-Latn-AZ" w:eastAsia="ru-RU"/>
        </w:rPr>
        <w:softHyphen/>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sedurlar həm tər</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cü</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mə</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nin normativ modellərində (metaforaların necə tərcümə edil</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məli), həm də təsviri mo</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dellərdə (faktiki tərcümələrdə metaforaların necə işlən</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di</w:t>
      </w:r>
      <w:r w:rsidR="00B92FA5"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yi) şərh edilm</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iş</w:t>
      </w:r>
      <w:r w:rsidR="00F94536" w:rsidRPr="00825376">
        <w:rPr>
          <w:rFonts w:ascii="Times New Roman" w:eastAsia="MS Mincho" w:hAnsi="Times New Roman" w:cs="Times New Roman"/>
          <w:color w:val="000000" w:themeColor="text1"/>
          <w:spacing w:val="-4"/>
          <w:szCs w:val="22"/>
          <w:lang w:val="az-Latn-AZ" w:eastAsia="ru-RU"/>
        </w:rPr>
        <w:softHyphen/>
      </w:r>
      <w:r w:rsidRPr="00825376">
        <w:rPr>
          <w:rFonts w:ascii="Times New Roman" w:eastAsia="MS Mincho" w:hAnsi="Times New Roman" w:cs="Times New Roman"/>
          <w:color w:val="000000" w:themeColor="text1"/>
          <w:spacing w:val="-4"/>
          <w:szCs w:val="22"/>
          <w:lang w:val="az-Latn-AZ" w:eastAsia="ru-RU"/>
        </w:rPr>
        <w:t>dir.</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Cs w:val="22"/>
          <w:lang w:val="az-Latn-AZ" w:eastAsia="ru-RU"/>
        </w:rPr>
      </w:pPr>
      <w:r w:rsidRPr="00825376">
        <w:rPr>
          <w:rFonts w:ascii="Times New Roman" w:eastAsia="MS Mincho" w:hAnsi="Times New Roman" w:cs="Times New Roman"/>
          <w:color w:val="000000" w:themeColor="text1"/>
          <w:szCs w:val="22"/>
          <w:lang w:val="az-Latn-AZ" w:eastAsia="ru-RU"/>
        </w:rPr>
        <w:t>Tərcüməşünaslıq fənnində metafora ilə necə məşğul olduğuna dair qısa ic</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mal</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dan sonra bu məqalə tərcümə nəzəriyyəsi və praktikası üçün metaforalara koq</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ni</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tiv yanaşmanın bəzi nəticələrini müzakirə edir. Orijinal mənbə və hədəf mətn</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lər</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dən illüstrasiyalar tərcüməçilərin metaforik ifadələri necə idarə etdiklərini və bu</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nun mətnin özünə, ünvanlananlar tərəfindən mətnin qəbuluna və sonrakı diskursiv in</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kişaflara necə təsir etdiyini göstərir.</w:t>
      </w:r>
    </w:p>
    <w:p w:rsidR="00B01819" w:rsidRPr="00825376" w:rsidRDefault="00B01819" w:rsidP="00836EA0">
      <w:pPr>
        <w:spacing w:after="0" w:line="240" w:lineRule="auto"/>
        <w:jc w:val="center"/>
        <w:rPr>
          <w:rFonts w:ascii="Times New Roman" w:eastAsia="MS Mincho" w:hAnsi="Times New Roman" w:cs="Times New Roman"/>
          <w:color w:val="000000" w:themeColor="text1"/>
          <w:szCs w:val="22"/>
          <w:lang w:val="az-Latn-AZ" w:eastAsia="ru-RU"/>
        </w:rPr>
      </w:pPr>
    </w:p>
    <w:p w:rsidR="00836EA0" w:rsidRPr="00825376" w:rsidRDefault="00836EA0" w:rsidP="00836EA0">
      <w:pPr>
        <w:spacing w:after="0" w:line="240" w:lineRule="auto"/>
        <w:jc w:val="right"/>
        <w:rPr>
          <w:rFonts w:ascii="Times New Roman" w:eastAsia="MS Mincho" w:hAnsi="Times New Roman" w:cs="Times New Roman"/>
          <w:b/>
          <w:color w:val="000000" w:themeColor="text1"/>
          <w:szCs w:val="22"/>
          <w:lang w:val="az-Latn-AZ" w:eastAsia="ru-RU"/>
        </w:rPr>
      </w:pPr>
      <w:r w:rsidRPr="00825376">
        <w:rPr>
          <w:rFonts w:ascii="Times New Roman" w:eastAsia="MS Mincho" w:hAnsi="Times New Roman" w:cs="Times New Roman"/>
          <w:b/>
          <w:color w:val="000000" w:themeColor="text1"/>
          <w:szCs w:val="22"/>
          <w:lang w:val="az-Latn-AZ" w:eastAsia="ru-RU"/>
        </w:rPr>
        <w:t>Фахрия Рагимова</w:t>
      </w:r>
    </w:p>
    <w:p w:rsidR="00B01819" w:rsidRPr="00825376" w:rsidRDefault="007D0DA7" w:rsidP="00836EA0">
      <w:pPr>
        <w:spacing w:after="0" w:line="240" w:lineRule="auto"/>
        <w:jc w:val="center"/>
        <w:rPr>
          <w:rFonts w:ascii="Times New Roman" w:eastAsia="MS Mincho" w:hAnsi="Times New Roman" w:cs="Times New Roman"/>
          <w:b/>
          <w:color w:val="000000" w:themeColor="text1"/>
          <w:szCs w:val="22"/>
          <w:lang w:val="az-Latn-AZ" w:eastAsia="ru-RU"/>
        </w:rPr>
      </w:pPr>
      <w:r w:rsidRPr="00825376">
        <w:rPr>
          <w:rFonts w:ascii="Times New Roman" w:eastAsia="MS Mincho" w:hAnsi="Times New Roman" w:cs="Times New Roman"/>
          <w:b/>
          <w:color w:val="000000" w:themeColor="text1"/>
          <w:szCs w:val="22"/>
          <w:lang w:val="az-Latn-AZ" w:eastAsia="ru-RU"/>
        </w:rPr>
        <w:t>Резюме</w:t>
      </w:r>
    </w:p>
    <w:p w:rsidR="00B01819" w:rsidRPr="00825376" w:rsidRDefault="00B01819" w:rsidP="00836EA0">
      <w:pPr>
        <w:spacing w:after="0" w:line="240" w:lineRule="auto"/>
        <w:jc w:val="center"/>
        <w:rPr>
          <w:rFonts w:ascii="Times New Roman" w:eastAsia="MS Mincho" w:hAnsi="Times New Roman" w:cs="Times New Roman"/>
          <w:b/>
          <w:color w:val="000000" w:themeColor="text1"/>
          <w:szCs w:val="22"/>
          <w:lang w:val="az-Latn-AZ" w:eastAsia="ru-RU"/>
        </w:rPr>
      </w:pPr>
      <w:r w:rsidRPr="00825376">
        <w:rPr>
          <w:rFonts w:ascii="Times New Roman" w:eastAsia="MS Mincho" w:hAnsi="Times New Roman" w:cs="Times New Roman"/>
          <w:b/>
          <w:color w:val="000000" w:themeColor="text1"/>
          <w:szCs w:val="22"/>
          <w:lang w:val="az-Latn-AZ" w:eastAsia="ru-RU"/>
        </w:rPr>
        <w:t>Перевод расширенных метафор в литературе</w:t>
      </w:r>
    </w:p>
    <w:p w:rsidR="00836EA0" w:rsidRPr="00825376" w:rsidRDefault="00836EA0" w:rsidP="00273608">
      <w:pPr>
        <w:spacing w:after="0" w:line="240" w:lineRule="auto"/>
        <w:ind w:firstLine="567"/>
        <w:jc w:val="both"/>
        <w:rPr>
          <w:rFonts w:ascii="Times New Roman" w:eastAsia="MS Mincho" w:hAnsi="Times New Roman" w:cs="Times New Roman"/>
          <w:color w:val="000000" w:themeColor="text1"/>
          <w:szCs w:val="22"/>
          <w:lang w:val="az-Latn-AZ" w:eastAsia="ru-RU"/>
        </w:rPr>
      </w:pP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Cs w:val="22"/>
          <w:lang w:val="az-Latn-AZ" w:eastAsia="ru-RU"/>
        </w:rPr>
      </w:pPr>
      <w:r w:rsidRPr="00825376">
        <w:rPr>
          <w:rFonts w:ascii="Times New Roman" w:eastAsia="MS Mincho" w:hAnsi="Times New Roman" w:cs="Times New Roman"/>
          <w:color w:val="000000" w:themeColor="text1"/>
          <w:szCs w:val="22"/>
          <w:lang w:val="az-Latn-AZ" w:eastAsia="ru-RU"/>
        </w:rPr>
        <w:t>Целью данной статьи было выяснить, есть ли различия в использовании метафор в литературе, переведенной с английского на азербайджанский язык.</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pacing w:val="-2"/>
          <w:szCs w:val="22"/>
          <w:lang w:val="az-Latn-AZ" w:eastAsia="ru-RU"/>
        </w:rPr>
      </w:pPr>
      <w:r w:rsidRPr="00825376">
        <w:rPr>
          <w:rFonts w:ascii="Times New Roman" w:eastAsia="MS Mincho" w:hAnsi="Times New Roman" w:cs="Times New Roman"/>
          <w:color w:val="000000" w:themeColor="text1"/>
          <w:spacing w:val="-2"/>
          <w:szCs w:val="22"/>
          <w:lang w:val="az-Latn-AZ" w:eastAsia="ru-RU"/>
        </w:rPr>
        <w:t>Метафора широко обсуждалась в рамках дисциплины переводоведения, преи</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мущественно в отношении переводимости и методов передачи. Ут</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вер</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ж</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да</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лось, что метафоры могут стать проблемой перевода, поскольку перенос их из од</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ного языка и культуры в другой может быть затруднен языковыми и куль</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тур</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ными различиями. Был предложен ряд процедур перевода для ре</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ше</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ния этой проб</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лемы, например, замена (метафора в другую метафору), па</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раф</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раз (ме</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та</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фо</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ра в смысл) или удаление. Такие процедуры были про</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ко</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м</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мен</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ти</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ро</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ваны как в нор</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мативных моделях перевода (как переводить метафоры), так и в опи</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са</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тель</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ных моделях (как метафоры обрабатываются в реальных пе</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ре</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во</w:t>
      </w:r>
      <w:r w:rsidR="00836EA0" w:rsidRPr="00825376">
        <w:rPr>
          <w:rFonts w:ascii="Times New Roman" w:eastAsia="MS Mincho" w:hAnsi="Times New Roman" w:cs="Times New Roman"/>
          <w:color w:val="000000" w:themeColor="text1"/>
          <w:spacing w:val="-2"/>
          <w:szCs w:val="22"/>
          <w:lang w:val="az-Latn-AZ" w:eastAsia="ru-RU"/>
        </w:rPr>
        <w:softHyphen/>
      </w:r>
      <w:r w:rsidRPr="00825376">
        <w:rPr>
          <w:rFonts w:ascii="Times New Roman" w:eastAsia="MS Mincho" w:hAnsi="Times New Roman" w:cs="Times New Roman"/>
          <w:color w:val="000000" w:themeColor="text1"/>
          <w:spacing w:val="-2"/>
          <w:szCs w:val="22"/>
          <w:lang w:val="az-Latn-AZ" w:eastAsia="ru-RU"/>
        </w:rPr>
        <w:t>дах).</w:t>
      </w:r>
    </w:p>
    <w:p w:rsidR="00B01819" w:rsidRPr="00825376" w:rsidRDefault="00B01819" w:rsidP="00273608">
      <w:pPr>
        <w:spacing w:after="0" w:line="240" w:lineRule="auto"/>
        <w:ind w:firstLine="567"/>
        <w:jc w:val="both"/>
        <w:rPr>
          <w:rFonts w:ascii="Times New Roman" w:eastAsia="MS Mincho" w:hAnsi="Times New Roman" w:cs="Times New Roman"/>
          <w:color w:val="000000" w:themeColor="text1"/>
          <w:szCs w:val="22"/>
          <w:lang w:val="az-Latn-AZ" w:eastAsia="ru-RU"/>
        </w:rPr>
      </w:pPr>
      <w:r w:rsidRPr="00825376">
        <w:rPr>
          <w:rFonts w:ascii="Times New Roman" w:eastAsia="MS Mincho" w:hAnsi="Times New Roman" w:cs="Times New Roman"/>
          <w:color w:val="000000" w:themeColor="text1"/>
          <w:szCs w:val="22"/>
          <w:lang w:val="az-Latn-AZ" w:eastAsia="ru-RU"/>
        </w:rPr>
        <w:t>После краткого обзора того, как метафора рассматривается в дис</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ци</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п</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ли</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не переводоведения, в этой статье обсуждаются некоторые последствия ког</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ни</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тивного подхода к метафорам для теории и практики перевода. Ил</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люс</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т</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ра</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ции из аутентичных исходных и переводных текстов показывают, как пе</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ре</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вод</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чики обращались с метафорическими выражениями и какое влияние это ока</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зы</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вало на сам текст, на восприятие текста адресатами и на последующее дис</w:t>
      </w:r>
      <w:r w:rsidR="00836EA0" w:rsidRPr="00825376">
        <w:rPr>
          <w:rFonts w:ascii="Times New Roman" w:eastAsia="MS Mincho" w:hAnsi="Times New Roman" w:cs="Times New Roman"/>
          <w:color w:val="000000" w:themeColor="text1"/>
          <w:szCs w:val="22"/>
          <w:lang w:val="az-Latn-AZ" w:eastAsia="ru-RU"/>
        </w:rPr>
        <w:softHyphen/>
      </w:r>
      <w:r w:rsidRPr="00825376">
        <w:rPr>
          <w:rFonts w:ascii="Times New Roman" w:eastAsia="MS Mincho" w:hAnsi="Times New Roman" w:cs="Times New Roman"/>
          <w:color w:val="000000" w:themeColor="text1"/>
          <w:szCs w:val="22"/>
          <w:lang w:val="az-Latn-AZ" w:eastAsia="ru-RU"/>
        </w:rPr>
        <w:t>курсивное развитие.</w:t>
      </w:r>
    </w:p>
    <w:p w:rsidR="00836EA0" w:rsidRPr="00825376" w:rsidRDefault="00836EA0" w:rsidP="00273608">
      <w:pPr>
        <w:spacing w:after="0" w:line="240" w:lineRule="auto"/>
        <w:ind w:firstLine="567"/>
        <w:jc w:val="both"/>
        <w:rPr>
          <w:rFonts w:ascii="Times New Roman" w:eastAsia="MS Mincho" w:hAnsi="Times New Roman" w:cs="Times New Roman"/>
          <w:i/>
          <w:color w:val="000000" w:themeColor="text1"/>
          <w:szCs w:val="22"/>
          <w:lang w:val="az-Latn-AZ" w:eastAsia="ru-RU"/>
        </w:rPr>
      </w:pPr>
    </w:p>
    <w:p w:rsidR="00B01819" w:rsidRPr="00825376" w:rsidRDefault="00B01819" w:rsidP="00836EA0">
      <w:pPr>
        <w:spacing w:after="0" w:line="240" w:lineRule="auto"/>
        <w:ind w:firstLine="567"/>
        <w:jc w:val="right"/>
        <w:rPr>
          <w:rFonts w:ascii="Times New Roman" w:eastAsia="MS Mincho" w:hAnsi="Times New Roman" w:cs="Times New Roman"/>
          <w:i/>
          <w:color w:val="000000" w:themeColor="text1"/>
          <w:szCs w:val="22"/>
          <w:lang w:val="az-Latn-AZ" w:eastAsia="ru-RU"/>
        </w:rPr>
      </w:pPr>
      <w:r w:rsidRPr="00825376">
        <w:rPr>
          <w:rFonts w:ascii="Times New Roman" w:eastAsia="MS Mincho" w:hAnsi="Times New Roman" w:cs="Times New Roman"/>
          <w:i/>
          <w:color w:val="000000" w:themeColor="text1"/>
          <w:szCs w:val="22"/>
          <w:lang w:val="az-Latn-AZ" w:eastAsia="ru-RU"/>
        </w:rPr>
        <w:t>Rəyçi: fil.f.d. T. Həsənova</w:t>
      </w:r>
    </w:p>
    <w:p w:rsidR="00B01819" w:rsidRPr="00825376" w:rsidRDefault="00B01819" w:rsidP="00836EA0">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 xml:space="preserve">Redaksiyaya daxil olma: </w:t>
      </w:r>
      <w:r w:rsidR="001D0D9B" w:rsidRPr="00825376">
        <w:rPr>
          <w:rFonts w:ascii="Times New Roman" w:eastAsia="MS Mincho" w:hAnsi="Times New Roman" w:cs="Times New Roman"/>
          <w:i/>
          <w:color w:val="000000" w:themeColor="text1"/>
          <w:szCs w:val="22"/>
          <w:lang w:val="az-Latn-AZ"/>
        </w:rPr>
        <w:t>0</w:t>
      </w:r>
      <w:r w:rsidR="001E4A9C" w:rsidRPr="00825376">
        <w:rPr>
          <w:rFonts w:ascii="Times New Roman" w:eastAsia="MS Mincho" w:hAnsi="Times New Roman" w:cs="Times New Roman"/>
          <w:i/>
          <w:color w:val="000000" w:themeColor="text1"/>
          <w:szCs w:val="22"/>
          <w:lang w:val="az-Latn-AZ"/>
        </w:rPr>
        <w:t>9</w:t>
      </w:r>
      <w:r w:rsidR="001D0D9B" w:rsidRPr="00825376">
        <w:rPr>
          <w:rFonts w:ascii="Times New Roman" w:eastAsia="MS Mincho" w:hAnsi="Times New Roman" w:cs="Times New Roman"/>
          <w:i/>
          <w:color w:val="000000" w:themeColor="text1"/>
          <w:szCs w:val="22"/>
          <w:lang w:val="az-Latn-AZ"/>
        </w:rPr>
        <w:t>.07</w:t>
      </w:r>
      <w:r w:rsidRPr="00825376">
        <w:rPr>
          <w:rFonts w:ascii="Times New Roman" w:eastAsia="MS Mincho" w:hAnsi="Times New Roman" w:cs="Times New Roman"/>
          <w:i/>
          <w:color w:val="000000" w:themeColor="text1"/>
          <w:szCs w:val="22"/>
          <w:lang w:val="az-Latn-AZ"/>
        </w:rPr>
        <w:t>.2021</w:t>
      </w:r>
    </w:p>
    <w:p w:rsidR="00B01819" w:rsidRPr="00825376" w:rsidRDefault="00B01819" w:rsidP="00836EA0">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Təkrar işlənməyə göndərilmə</w:t>
      </w:r>
      <w:r w:rsidR="001E4A9C" w:rsidRPr="00825376">
        <w:rPr>
          <w:rFonts w:ascii="Times New Roman" w:eastAsia="MS Mincho" w:hAnsi="Times New Roman" w:cs="Times New Roman"/>
          <w:i/>
          <w:color w:val="000000" w:themeColor="text1"/>
          <w:szCs w:val="22"/>
          <w:lang w:val="az-Latn-AZ"/>
        </w:rPr>
        <w:t>:</w:t>
      </w:r>
      <w:r w:rsidR="00836EA0" w:rsidRPr="00825376">
        <w:rPr>
          <w:rFonts w:ascii="Times New Roman" w:eastAsia="MS Mincho" w:hAnsi="Times New Roman" w:cs="Times New Roman"/>
          <w:i/>
          <w:color w:val="000000" w:themeColor="text1"/>
          <w:szCs w:val="22"/>
          <w:lang w:val="az-Latn-AZ"/>
        </w:rPr>
        <w:t xml:space="preserve"> </w:t>
      </w:r>
      <w:r w:rsidR="001E4A9C" w:rsidRPr="00825376">
        <w:rPr>
          <w:rFonts w:ascii="Times New Roman" w:eastAsia="MS Mincho" w:hAnsi="Times New Roman" w:cs="Times New Roman"/>
          <w:i/>
          <w:color w:val="000000" w:themeColor="text1"/>
          <w:szCs w:val="22"/>
          <w:lang w:val="az-Latn-AZ"/>
        </w:rPr>
        <w:t>2</w:t>
      </w:r>
      <w:r w:rsidR="001D0D9B" w:rsidRPr="00825376">
        <w:rPr>
          <w:rFonts w:ascii="Times New Roman" w:eastAsia="MS Mincho" w:hAnsi="Times New Roman" w:cs="Times New Roman"/>
          <w:i/>
          <w:color w:val="000000" w:themeColor="text1"/>
          <w:szCs w:val="22"/>
          <w:lang w:val="az-Latn-AZ"/>
        </w:rPr>
        <w:t>0.07</w:t>
      </w:r>
      <w:r w:rsidRPr="00825376">
        <w:rPr>
          <w:rFonts w:ascii="Times New Roman" w:eastAsia="MS Mincho" w:hAnsi="Times New Roman" w:cs="Times New Roman"/>
          <w:i/>
          <w:color w:val="000000" w:themeColor="text1"/>
          <w:szCs w:val="22"/>
          <w:lang w:val="az-Latn-AZ"/>
        </w:rPr>
        <w:t>.2021</w:t>
      </w:r>
    </w:p>
    <w:p w:rsidR="00B01819" w:rsidRPr="00825376" w:rsidRDefault="00B01819" w:rsidP="00836EA0">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Çapa qə</w:t>
      </w:r>
      <w:r w:rsidR="001E4A9C" w:rsidRPr="00825376">
        <w:rPr>
          <w:rFonts w:ascii="Times New Roman" w:eastAsia="MS Mincho" w:hAnsi="Times New Roman" w:cs="Times New Roman"/>
          <w:i/>
          <w:color w:val="000000" w:themeColor="text1"/>
          <w:szCs w:val="22"/>
          <w:lang w:val="az-Latn-AZ"/>
        </w:rPr>
        <w:t>bul olunma: 02</w:t>
      </w:r>
      <w:r w:rsidR="001D0D9B" w:rsidRPr="00825376">
        <w:rPr>
          <w:rFonts w:ascii="Times New Roman" w:eastAsia="MS Mincho" w:hAnsi="Times New Roman" w:cs="Times New Roman"/>
          <w:i/>
          <w:color w:val="000000" w:themeColor="text1"/>
          <w:szCs w:val="22"/>
          <w:lang w:val="az-Latn-AZ"/>
        </w:rPr>
        <w:t>.08</w:t>
      </w:r>
      <w:r w:rsidRPr="00825376">
        <w:rPr>
          <w:rFonts w:ascii="Times New Roman" w:eastAsia="MS Mincho" w:hAnsi="Times New Roman" w:cs="Times New Roman"/>
          <w:i/>
          <w:color w:val="000000" w:themeColor="text1"/>
          <w:szCs w:val="22"/>
          <w:lang w:val="az-Latn-AZ"/>
        </w:rPr>
        <w:t>.2021</w:t>
      </w:r>
    </w:p>
    <w:p w:rsidR="00B01819" w:rsidRPr="00825376" w:rsidRDefault="00B01819" w:rsidP="00273608">
      <w:pPr>
        <w:spacing w:after="0" w:line="240" w:lineRule="auto"/>
        <w:ind w:firstLine="567"/>
        <w:jc w:val="both"/>
        <w:rPr>
          <w:rFonts w:ascii="Times New Roman" w:eastAsia="Calibri" w:hAnsi="Times New Roman" w:cs="Times New Roman"/>
          <w:i/>
          <w:iCs/>
          <w:color w:val="000000" w:themeColor="text1"/>
          <w:sz w:val="24"/>
          <w:szCs w:val="24"/>
          <w:lang w:val="az-Latn-AZ"/>
        </w:rPr>
      </w:pPr>
    </w:p>
    <w:p w:rsidR="002833F8" w:rsidRPr="00825376" w:rsidRDefault="002833F8" w:rsidP="00273608">
      <w:pPr>
        <w:spacing w:after="0" w:line="240" w:lineRule="auto"/>
        <w:ind w:firstLine="567"/>
        <w:jc w:val="both"/>
        <w:rPr>
          <w:rFonts w:ascii="Times New Roman" w:eastAsia="Calibri" w:hAnsi="Times New Roman" w:cs="Times New Roman"/>
          <w:i/>
          <w:iCs/>
          <w:color w:val="000000" w:themeColor="text1"/>
          <w:sz w:val="24"/>
          <w:szCs w:val="24"/>
          <w:lang w:val="az-Latn-AZ"/>
        </w:rPr>
      </w:pPr>
    </w:p>
    <w:p w:rsidR="002833F8" w:rsidRPr="00825376" w:rsidRDefault="002833F8" w:rsidP="00273608">
      <w:pPr>
        <w:spacing w:after="0" w:line="240" w:lineRule="auto"/>
        <w:ind w:firstLine="567"/>
        <w:jc w:val="both"/>
        <w:rPr>
          <w:rFonts w:ascii="Times New Roman" w:eastAsia="Calibri" w:hAnsi="Times New Roman" w:cs="Times New Roman"/>
          <w:i/>
          <w:iCs/>
          <w:color w:val="000000" w:themeColor="text1"/>
          <w:sz w:val="24"/>
          <w:szCs w:val="24"/>
          <w:lang w:val="az-Latn-AZ"/>
        </w:rPr>
      </w:pPr>
    </w:p>
    <w:p w:rsidR="00905E27" w:rsidRPr="00825376" w:rsidRDefault="00352FE1">
      <w:pPr>
        <w:rPr>
          <w:rFonts w:ascii="Times New Roman" w:eastAsia="MS Mincho" w:hAnsi="Times New Roman" w:cs="Times New Roman"/>
          <w:b/>
          <w:color w:val="000000" w:themeColor="text1"/>
          <w:sz w:val="24"/>
          <w:szCs w:val="24"/>
          <w:lang w:val="az-Latn-AZ" w:eastAsia="ru-RU" w:bidi="ar-SA"/>
        </w:rPr>
        <w:sectPr w:rsidR="00905E27" w:rsidRPr="00825376" w:rsidSect="00674E55">
          <w:headerReference w:type="even" r:id="rId39"/>
          <w:headerReference w:type="default" r:id="rId40"/>
          <w:pgSz w:w="9639" w:h="13608" w:code="7"/>
          <w:pgMar w:top="1418" w:right="1134" w:bottom="1418" w:left="1134" w:header="964" w:footer="737" w:gutter="0"/>
          <w:paperSrc w:first="15" w:other="15"/>
          <w:pgNumType w:start="37"/>
          <w:cols w:space="708"/>
          <w:docGrid w:linePitch="360"/>
        </w:sectPr>
      </w:pPr>
      <w:r w:rsidRPr="00825376">
        <w:rPr>
          <w:rFonts w:ascii="Times New Roman" w:eastAsia="MS Mincho" w:hAnsi="Times New Roman" w:cs="Times New Roman"/>
          <w:b/>
          <w:color w:val="000000" w:themeColor="text1"/>
          <w:sz w:val="24"/>
          <w:szCs w:val="24"/>
          <w:lang w:val="az-Latn-AZ" w:eastAsia="ru-RU" w:bidi="ar-SA"/>
        </w:rPr>
        <w:br w:type="page"/>
      </w:r>
    </w:p>
    <w:p w:rsidR="006C3D13" w:rsidRPr="00825376" w:rsidRDefault="006C3D13"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bidi="ar-SA"/>
        </w:rPr>
      </w:pPr>
    </w:p>
    <w:p w:rsidR="006C3D13" w:rsidRPr="00825376" w:rsidRDefault="00BF3222"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bidi="ar-SA"/>
        </w:rPr>
      </w:pPr>
      <w:r w:rsidRPr="00825376">
        <w:rPr>
          <w:rFonts w:ascii="Times New Roman" w:eastAsia="MS Mincho" w:hAnsi="Times New Roman" w:cs="Times New Roman"/>
          <w:b/>
          <w:color w:val="000000" w:themeColor="text1"/>
          <w:sz w:val="24"/>
          <w:szCs w:val="24"/>
          <w:lang w:val="az-Latn-AZ" w:eastAsia="ru-RU" w:bidi="ar-SA"/>
        </w:rPr>
        <w:t>UOT 81.374</w:t>
      </w:r>
      <w:r w:rsidR="00B43412" w:rsidRPr="00825376">
        <w:rPr>
          <w:rFonts w:ascii="Times New Roman" w:eastAsia="MS Mincho" w:hAnsi="Times New Roman" w:cs="Times New Roman"/>
          <w:b/>
          <w:color w:val="000000" w:themeColor="text1"/>
          <w:sz w:val="24"/>
          <w:szCs w:val="24"/>
          <w:lang w:val="az-Latn-AZ" w:eastAsia="ru-RU" w:bidi="ar-SA"/>
        </w:rPr>
        <w:t xml:space="preserve"> </w:t>
      </w:r>
    </w:p>
    <w:p w:rsidR="006C3D13" w:rsidRPr="00825376" w:rsidRDefault="006C3D13"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bidi="ar-SA"/>
        </w:rPr>
      </w:pPr>
    </w:p>
    <w:p w:rsidR="006C3D13" w:rsidRPr="00825376" w:rsidRDefault="00BF3222" w:rsidP="006C3D13">
      <w:pPr>
        <w:pStyle w:val="B2"/>
        <w:rPr>
          <w:color w:val="000000" w:themeColor="text1"/>
          <w:lang w:eastAsia="ru-RU"/>
        </w:rPr>
      </w:pPr>
      <w:r w:rsidRPr="00825376">
        <w:rPr>
          <w:color w:val="000000" w:themeColor="text1"/>
          <w:lang w:eastAsia="ru-RU"/>
        </w:rPr>
        <w:t>Ирина Оруджева</w:t>
      </w:r>
      <w:r w:rsidR="006C3D13" w:rsidRPr="00825376">
        <w:rPr>
          <w:color w:val="000000" w:themeColor="text1"/>
          <w:lang w:eastAsia="ru-RU"/>
        </w:rPr>
        <w:t xml:space="preserve"> </w:t>
      </w:r>
    </w:p>
    <w:p w:rsidR="00BF3222" w:rsidRPr="00825376" w:rsidRDefault="006C3D13" w:rsidP="006C3D13">
      <w:pPr>
        <w:spacing w:after="0" w:line="240" w:lineRule="auto"/>
        <w:ind w:firstLine="567"/>
        <w:jc w:val="right"/>
        <w:rPr>
          <w:rFonts w:ascii="Times New Roman" w:eastAsia="MS Mincho" w:hAnsi="Times New Roman" w:cs="Times New Roman"/>
          <w:i/>
          <w:color w:val="000000" w:themeColor="text1"/>
          <w:sz w:val="24"/>
          <w:szCs w:val="24"/>
          <w:lang w:val="az-Latn-AZ" w:eastAsia="ru-RU" w:bidi="ar-SA"/>
        </w:rPr>
      </w:pPr>
      <w:r w:rsidRPr="00825376">
        <w:rPr>
          <w:rFonts w:ascii="Times New Roman" w:eastAsia="MS Mincho" w:hAnsi="Times New Roman" w:cs="Times New Roman"/>
          <w:i/>
          <w:color w:val="000000" w:themeColor="text1"/>
          <w:sz w:val="24"/>
          <w:szCs w:val="24"/>
          <w:lang w:val="az-Latn-AZ" w:eastAsia="ru-RU" w:bidi="ar-SA"/>
        </w:rPr>
        <w:t>д.ф.ф.</w:t>
      </w:r>
    </w:p>
    <w:p w:rsidR="00BF3222" w:rsidRPr="00825376" w:rsidRDefault="00BF3222" w:rsidP="006C3D13">
      <w:pPr>
        <w:spacing w:after="0" w:line="240" w:lineRule="auto"/>
        <w:ind w:firstLine="567"/>
        <w:jc w:val="right"/>
        <w:rPr>
          <w:rFonts w:ascii="Times New Roman" w:eastAsia="MS Mincho" w:hAnsi="Times New Roman" w:cs="Times New Roman"/>
          <w:i/>
          <w:color w:val="000000" w:themeColor="text1"/>
          <w:sz w:val="24"/>
          <w:szCs w:val="24"/>
          <w:lang w:val="az-Latn-AZ" w:eastAsia="ru-RU" w:bidi="ar-SA"/>
        </w:rPr>
      </w:pPr>
      <w:r w:rsidRPr="00825376">
        <w:rPr>
          <w:rFonts w:ascii="Times New Roman" w:eastAsia="MS Mincho" w:hAnsi="Times New Roman" w:cs="Times New Roman"/>
          <w:i/>
          <w:color w:val="000000" w:themeColor="text1"/>
          <w:sz w:val="24"/>
          <w:szCs w:val="24"/>
          <w:lang w:eastAsia="ru-RU" w:bidi="ar-SA"/>
        </w:rPr>
        <w:t>Азербайджанский Университет Языков</w:t>
      </w:r>
    </w:p>
    <w:p w:rsidR="006C3D13" w:rsidRPr="00825376" w:rsidRDefault="006C3D13"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bidi="ar-SA"/>
        </w:rPr>
      </w:pPr>
    </w:p>
    <w:p w:rsidR="006C3D13" w:rsidRPr="00825376" w:rsidRDefault="006C3D13" w:rsidP="006C3D13">
      <w:pPr>
        <w:pStyle w:val="B3"/>
        <w:rPr>
          <w:color w:val="000000" w:themeColor="text1"/>
          <w:lang w:eastAsia="ru-RU"/>
        </w:rPr>
      </w:pPr>
      <w:r w:rsidRPr="00825376">
        <w:rPr>
          <w:color w:val="000000" w:themeColor="text1"/>
          <w:lang w:eastAsia="ru-RU"/>
        </w:rPr>
        <w:t xml:space="preserve">ПРОБЛЕМА ПЕРЕВОДА ЛЕКСИЧЕСКИХ ФИГУР РЕЧИ ПОВЕСТИ ДЖОНА ГОЛСУОРСИ «ЦВЕТ ЯБЛОНИ» </w:t>
      </w:r>
    </w:p>
    <w:p w:rsidR="00BF3222" w:rsidRPr="00825376" w:rsidRDefault="006C3D13" w:rsidP="006C3D13">
      <w:pPr>
        <w:pStyle w:val="B3"/>
        <w:rPr>
          <w:color w:val="000000" w:themeColor="text1"/>
          <w:lang w:eastAsia="ru-RU"/>
        </w:rPr>
      </w:pPr>
      <w:r w:rsidRPr="00825376">
        <w:rPr>
          <w:color w:val="000000" w:themeColor="text1"/>
          <w:lang w:eastAsia="ru-RU"/>
        </w:rPr>
        <w:t>НА РУССКИЙ ЯЗЫК</w:t>
      </w:r>
    </w:p>
    <w:p w:rsidR="00BF3222" w:rsidRPr="00825376" w:rsidRDefault="00BF3222" w:rsidP="00273608">
      <w:pPr>
        <w:spacing w:after="0" w:line="240" w:lineRule="auto"/>
        <w:ind w:firstLine="567"/>
        <w:jc w:val="both"/>
        <w:rPr>
          <w:rFonts w:ascii="Times New Roman" w:eastAsia="MS Mincho" w:hAnsi="Times New Roman" w:cs="Times New Roman"/>
          <w:b/>
          <w:color w:val="000000" w:themeColor="text1"/>
          <w:sz w:val="24"/>
          <w:szCs w:val="24"/>
          <w:lang w:eastAsia="ru-RU" w:bidi="ar-SA"/>
        </w:rPr>
      </w:pPr>
    </w:p>
    <w:p w:rsidR="00BF3222" w:rsidRPr="00825376" w:rsidRDefault="00BF3222" w:rsidP="00273608">
      <w:pPr>
        <w:spacing w:after="0" w:line="240" w:lineRule="auto"/>
        <w:ind w:firstLine="567"/>
        <w:jc w:val="both"/>
        <w:rPr>
          <w:rFonts w:ascii="Times New Roman" w:eastAsia="MS Mincho" w:hAnsi="Times New Roman" w:cs="Times New Roman"/>
          <w:i/>
          <w:color w:val="000000" w:themeColor="text1"/>
          <w:szCs w:val="24"/>
          <w:lang w:eastAsia="ru-RU" w:bidi="ar-SA"/>
        </w:rPr>
      </w:pPr>
      <w:r w:rsidRPr="00825376">
        <w:rPr>
          <w:rFonts w:ascii="Times New Roman" w:eastAsia="MS Mincho" w:hAnsi="Times New Roman" w:cs="Times New Roman"/>
          <w:b/>
          <w:color w:val="000000" w:themeColor="text1"/>
          <w:szCs w:val="24"/>
          <w:lang w:eastAsia="ru-RU" w:bidi="ar-SA"/>
        </w:rPr>
        <w:t xml:space="preserve">Ключевые слова: </w:t>
      </w:r>
      <w:r w:rsidRPr="00825376">
        <w:rPr>
          <w:rFonts w:ascii="Times New Roman" w:eastAsia="MS Mincho" w:hAnsi="Times New Roman" w:cs="Times New Roman"/>
          <w:i/>
          <w:color w:val="000000" w:themeColor="text1"/>
          <w:szCs w:val="24"/>
          <w:lang w:eastAsia="ru-RU" w:bidi="ar-SA"/>
        </w:rPr>
        <w:t>стилистический прием, эпитет, адекватность.</w:t>
      </w:r>
    </w:p>
    <w:p w:rsidR="00BF3222" w:rsidRPr="00825376" w:rsidRDefault="00BF3222" w:rsidP="00273608">
      <w:pPr>
        <w:spacing w:after="0" w:line="240" w:lineRule="auto"/>
        <w:ind w:firstLine="567"/>
        <w:jc w:val="both"/>
        <w:rPr>
          <w:rFonts w:ascii="Times New Roman" w:eastAsia="Calibri" w:hAnsi="Times New Roman" w:cs="Times New Roman"/>
          <w:i/>
          <w:color w:val="000000" w:themeColor="text1"/>
          <w:szCs w:val="24"/>
          <w:lang w:val="az-Latn-AZ" w:bidi="ar-SA"/>
        </w:rPr>
      </w:pPr>
      <w:r w:rsidRPr="00825376">
        <w:rPr>
          <w:rFonts w:ascii="Times New Roman" w:eastAsia="MS Mincho" w:hAnsi="Times New Roman" w:cs="Times New Roman"/>
          <w:b/>
          <w:color w:val="000000" w:themeColor="text1"/>
          <w:szCs w:val="24"/>
          <w:lang w:val="az-Latn-AZ" w:eastAsia="ru-RU" w:bidi="ar-SA"/>
        </w:rPr>
        <w:t xml:space="preserve">Açar sözlər: </w:t>
      </w:r>
      <w:r w:rsidRPr="00825376">
        <w:rPr>
          <w:rFonts w:ascii="Times New Roman" w:eastAsia="MS Mincho" w:hAnsi="Times New Roman" w:cs="Times New Roman"/>
          <w:i/>
          <w:color w:val="000000" w:themeColor="text1"/>
          <w:szCs w:val="24"/>
          <w:lang w:val="az-Latn-AZ" w:eastAsia="ru-RU" w:bidi="ar-SA"/>
        </w:rPr>
        <w:t xml:space="preserve">üslubi </w:t>
      </w:r>
      <w:r w:rsidRPr="00825376">
        <w:rPr>
          <w:rFonts w:ascii="Times New Roman" w:eastAsia="Calibri" w:hAnsi="Times New Roman" w:cs="Times New Roman"/>
          <w:i/>
          <w:color w:val="000000" w:themeColor="text1"/>
          <w:szCs w:val="24"/>
          <w:lang w:val="az-Latn-AZ" w:bidi="ar-SA"/>
        </w:rPr>
        <w:t>vasitəlar, epitet, adekvatlıq.</w:t>
      </w:r>
    </w:p>
    <w:p w:rsidR="00BF3222" w:rsidRPr="00825376" w:rsidRDefault="00BF3222" w:rsidP="00273608">
      <w:pPr>
        <w:spacing w:after="0" w:line="240" w:lineRule="auto"/>
        <w:ind w:firstLine="567"/>
        <w:jc w:val="both"/>
        <w:rPr>
          <w:rFonts w:ascii="Times New Roman" w:eastAsia="MS Mincho" w:hAnsi="Times New Roman" w:cs="Times New Roman"/>
          <w:b/>
          <w:color w:val="000000" w:themeColor="text1"/>
          <w:szCs w:val="24"/>
          <w:lang w:val="az-Latn-AZ" w:eastAsia="ru-RU" w:bidi="ar-SA"/>
        </w:rPr>
      </w:pPr>
      <w:r w:rsidRPr="00825376">
        <w:rPr>
          <w:rFonts w:ascii="Times New Roman" w:eastAsia="Calibri" w:hAnsi="Times New Roman" w:cs="Times New Roman"/>
          <w:b/>
          <w:color w:val="000000" w:themeColor="text1"/>
          <w:szCs w:val="24"/>
          <w:lang w:val="az-Latn-AZ" w:bidi="ar-SA"/>
        </w:rPr>
        <w:t xml:space="preserve">Key words: </w:t>
      </w:r>
      <w:r w:rsidRPr="00825376">
        <w:rPr>
          <w:rFonts w:ascii="Times New Roman" w:eastAsia="Calibri" w:hAnsi="Times New Roman" w:cs="Times New Roman"/>
          <w:i/>
          <w:color w:val="000000" w:themeColor="text1"/>
          <w:szCs w:val="24"/>
          <w:lang w:val="en-US" w:bidi="ar-SA"/>
        </w:rPr>
        <w:t>stylistic device, epithet, adequacy.</w:t>
      </w:r>
    </w:p>
    <w:p w:rsidR="006C3D13" w:rsidRPr="00825376" w:rsidRDefault="006C3D13" w:rsidP="00273608">
      <w:pPr>
        <w:spacing w:after="0" w:line="240" w:lineRule="auto"/>
        <w:ind w:firstLine="567"/>
        <w:jc w:val="both"/>
        <w:rPr>
          <w:rFonts w:ascii="Times New Roman" w:eastAsia="MS Mincho" w:hAnsi="Times New Roman" w:cs="Times New Roman"/>
          <w:color w:val="000000" w:themeColor="text1"/>
          <w:sz w:val="24"/>
          <w:szCs w:val="24"/>
          <w:lang w:val="az-Latn-AZ" w:eastAsia="ru-RU" w:bidi="ar-SA"/>
        </w:rPr>
      </w:pP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MS Mincho" w:hAnsi="Times New Roman" w:cs="Times New Roman"/>
          <w:color w:val="000000" w:themeColor="text1"/>
          <w:sz w:val="24"/>
          <w:szCs w:val="24"/>
          <w:lang w:eastAsia="ru-RU" w:bidi="ar-SA"/>
        </w:rPr>
        <w:t>В современном мире стремительного развития мульти</w:t>
      </w:r>
      <w:r w:rsidR="00A273C8"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куль</w:t>
      </w:r>
      <w:r w:rsidR="00A273C8"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тур</w:t>
      </w:r>
      <w:r w:rsidR="00A273C8"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ных отношений роль</w:t>
      </w:r>
      <w:r w:rsidRPr="00825376">
        <w:rPr>
          <w:rFonts w:ascii="Times New Roman" w:eastAsia="MS Mincho" w:hAnsi="Times New Roman" w:cs="Times New Roman"/>
          <w:b/>
          <w:color w:val="000000" w:themeColor="text1"/>
          <w:sz w:val="24"/>
          <w:szCs w:val="24"/>
          <w:lang w:eastAsia="ru-RU" w:bidi="ar-SA"/>
        </w:rPr>
        <w:t xml:space="preserve"> </w:t>
      </w:r>
      <w:r w:rsidRPr="00825376">
        <w:rPr>
          <w:rFonts w:ascii="Times New Roman" w:eastAsia="MS Mincho" w:hAnsi="Times New Roman" w:cs="Times New Roman"/>
          <w:color w:val="000000" w:themeColor="text1"/>
          <w:sz w:val="24"/>
          <w:szCs w:val="24"/>
          <w:lang w:eastAsia="ru-RU" w:bidi="ar-SA"/>
        </w:rPr>
        <w:t>перевода невозможно переоценить.</w:t>
      </w:r>
      <w:r w:rsidRPr="00825376">
        <w:rPr>
          <w:rFonts w:ascii="Times New Roman" w:eastAsia="Calibri" w:hAnsi="Times New Roman" w:cs="Times New Roman"/>
          <w:b/>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bidi="ar-SA"/>
        </w:rPr>
        <w:t>Необходимо приз</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нать, что</w:t>
      </w:r>
      <w:r w:rsidRPr="00825376">
        <w:rPr>
          <w:rFonts w:ascii="Times New Roman" w:eastAsia="Calibri" w:hAnsi="Times New Roman" w:cs="Times New Roman"/>
          <w:b/>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bidi="ar-SA"/>
        </w:rPr>
        <w:t>художественная литература является самым сложным сти</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лем для адекватной передачи на иностранный язык, так как основ</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ной задачей</w:t>
      </w:r>
      <w:r w:rsidRPr="00825376">
        <w:rPr>
          <w:rFonts w:ascii="Times New Roman" w:eastAsia="Times New Roman" w:hAnsi="Times New Roman" w:cs="Times New Roman"/>
          <w:bCs/>
          <w:color w:val="000000" w:themeColor="text1"/>
          <w:sz w:val="24"/>
          <w:szCs w:val="24"/>
          <w:lang w:bidi="ar-SA"/>
        </w:rPr>
        <w:t xml:space="preserve"> художественной литературы является эмоционально-эсте</w:t>
      </w:r>
      <w:r w:rsidR="00A273C8" w:rsidRPr="00825376">
        <w:rPr>
          <w:rFonts w:ascii="Times New Roman" w:eastAsia="Times New Roman" w:hAnsi="Times New Roman" w:cs="Times New Roman"/>
          <w:bCs/>
          <w:color w:val="000000" w:themeColor="text1"/>
          <w:sz w:val="24"/>
          <w:szCs w:val="24"/>
          <w:lang w:val="az-Latn-AZ" w:bidi="ar-SA"/>
        </w:rPr>
        <w:softHyphen/>
      </w:r>
      <w:r w:rsidRPr="00825376">
        <w:rPr>
          <w:rFonts w:ascii="Times New Roman" w:eastAsia="Times New Roman" w:hAnsi="Times New Roman" w:cs="Times New Roman"/>
          <w:bCs/>
          <w:color w:val="000000" w:themeColor="text1"/>
          <w:sz w:val="24"/>
          <w:szCs w:val="24"/>
          <w:lang w:bidi="ar-SA"/>
        </w:rPr>
        <w:t>ти</w:t>
      </w:r>
      <w:r w:rsidR="00A273C8" w:rsidRPr="00825376">
        <w:rPr>
          <w:rFonts w:ascii="Times New Roman" w:eastAsia="Times New Roman" w:hAnsi="Times New Roman" w:cs="Times New Roman"/>
          <w:bCs/>
          <w:color w:val="000000" w:themeColor="text1"/>
          <w:sz w:val="24"/>
          <w:szCs w:val="24"/>
          <w:lang w:val="az-Latn-AZ" w:bidi="ar-SA"/>
        </w:rPr>
        <w:softHyphen/>
      </w:r>
      <w:r w:rsidRPr="00825376">
        <w:rPr>
          <w:rFonts w:ascii="Times New Roman" w:eastAsia="Times New Roman" w:hAnsi="Times New Roman" w:cs="Times New Roman"/>
          <w:bCs/>
          <w:color w:val="000000" w:themeColor="text1"/>
          <w:sz w:val="24"/>
          <w:szCs w:val="24"/>
          <w:lang w:bidi="ar-SA"/>
        </w:rPr>
        <w:t xml:space="preserve">ческое воздействие на читателя. </w:t>
      </w:r>
      <w:proofErr w:type="gramStart"/>
      <w:r w:rsidRPr="00825376">
        <w:rPr>
          <w:rFonts w:ascii="Times New Roman" w:eastAsia="Times New Roman" w:hAnsi="Times New Roman" w:cs="Times New Roman"/>
          <w:bCs/>
          <w:color w:val="000000" w:themeColor="text1"/>
          <w:sz w:val="24"/>
          <w:szCs w:val="24"/>
          <w:lang w:val="en-US" w:bidi="ar-SA"/>
        </w:rPr>
        <w:t>C</w:t>
      </w:r>
      <w:r w:rsidRPr="00825376">
        <w:rPr>
          <w:rFonts w:ascii="Times New Roman" w:eastAsia="Times New Roman" w:hAnsi="Times New Roman" w:cs="Times New Roman"/>
          <w:bCs/>
          <w:color w:val="000000" w:themeColor="text1"/>
          <w:sz w:val="24"/>
          <w:szCs w:val="24"/>
          <w:lang w:bidi="ar-SA"/>
        </w:rPr>
        <w:t>ложность перевода художествен</w:t>
      </w:r>
      <w:r w:rsidR="00A273C8" w:rsidRPr="00825376">
        <w:rPr>
          <w:rFonts w:ascii="Times New Roman" w:eastAsia="Times New Roman" w:hAnsi="Times New Roman" w:cs="Times New Roman"/>
          <w:bCs/>
          <w:color w:val="000000" w:themeColor="text1"/>
          <w:sz w:val="24"/>
          <w:szCs w:val="24"/>
          <w:lang w:val="az-Latn-AZ" w:bidi="ar-SA"/>
        </w:rPr>
        <w:softHyphen/>
      </w:r>
      <w:r w:rsidRPr="00825376">
        <w:rPr>
          <w:rFonts w:ascii="Times New Roman" w:eastAsia="Times New Roman" w:hAnsi="Times New Roman" w:cs="Times New Roman"/>
          <w:bCs/>
          <w:color w:val="000000" w:themeColor="text1"/>
          <w:sz w:val="24"/>
          <w:szCs w:val="24"/>
          <w:lang w:bidi="ar-SA"/>
        </w:rPr>
        <w:t>ных текстов заключается в том, что исторические, к</w:t>
      </w:r>
      <w:r w:rsidRPr="00825376">
        <w:rPr>
          <w:rFonts w:ascii="Times New Roman" w:eastAsia="MS Mincho" w:hAnsi="Times New Roman" w:cs="Times New Roman"/>
          <w:color w:val="000000" w:themeColor="text1"/>
          <w:sz w:val="24"/>
          <w:szCs w:val="24"/>
          <w:lang w:bidi="ar-SA"/>
        </w:rPr>
        <w:t>ультурные и со</w:t>
      </w:r>
      <w:r w:rsidR="00A273C8" w:rsidRPr="00825376">
        <w:rPr>
          <w:rFonts w:ascii="Times New Roman" w:eastAsia="MS Mincho" w:hAnsi="Times New Roman" w:cs="Times New Roman"/>
          <w:color w:val="000000" w:themeColor="text1"/>
          <w:sz w:val="24"/>
          <w:szCs w:val="24"/>
          <w:lang w:val="az-Latn-AZ" w:bidi="ar-SA"/>
        </w:rPr>
        <w:softHyphen/>
      </w:r>
      <w:r w:rsidRPr="00825376">
        <w:rPr>
          <w:rFonts w:ascii="Times New Roman" w:eastAsia="MS Mincho" w:hAnsi="Times New Roman" w:cs="Times New Roman"/>
          <w:color w:val="000000" w:themeColor="text1"/>
          <w:sz w:val="24"/>
          <w:szCs w:val="24"/>
          <w:lang w:bidi="ar-SA"/>
        </w:rPr>
        <w:t>циаль</w:t>
      </w:r>
      <w:r w:rsidR="00A273C8" w:rsidRPr="00825376">
        <w:rPr>
          <w:rFonts w:ascii="Times New Roman" w:eastAsia="MS Mincho" w:hAnsi="Times New Roman" w:cs="Times New Roman"/>
          <w:color w:val="000000" w:themeColor="text1"/>
          <w:sz w:val="24"/>
          <w:szCs w:val="24"/>
          <w:lang w:val="az-Latn-AZ" w:bidi="ar-SA"/>
        </w:rPr>
        <w:softHyphen/>
      </w:r>
      <w:r w:rsidRPr="00825376">
        <w:rPr>
          <w:rFonts w:ascii="Times New Roman" w:eastAsia="MS Mincho" w:hAnsi="Times New Roman" w:cs="Times New Roman"/>
          <w:color w:val="000000" w:themeColor="text1"/>
          <w:sz w:val="24"/>
          <w:szCs w:val="24"/>
          <w:lang w:bidi="ar-SA"/>
        </w:rPr>
        <w:t>ные различия исходного и переводящего текстов представляют объек</w:t>
      </w:r>
      <w:r w:rsidR="00A273C8" w:rsidRPr="00825376">
        <w:rPr>
          <w:rFonts w:ascii="Times New Roman" w:eastAsia="MS Mincho" w:hAnsi="Times New Roman" w:cs="Times New Roman"/>
          <w:color w:val="000000" w:themeColor="text1"/>
          <w:sz w:val="24"/>
          <w:szCs w:val="24"/>
          <w:lang w:val="az-Latn-AZ" w:bidi="ar-SA"/>
        </w:rPr>
        <w:softHyphen/>
      </w:r>
      <w:r w:rsidRPr="00825376">
        <w:rPr>
          <w:rFonts w:ascii="Times New Roman" w:eastAsia="MS Mincho" w:hAnsi="Times New Roman" w:cs="Times New Roman"/>
          <w:color w:val="000000" w:themeColor="text1"/>
          <w:sz w:val="24"/>
          <w:szCs w:val="24"/>
          <w:lang w:bidi="ar-SA"/>
        </w:rPr>
        <w:t>тивные проблемы для переводчика.</w:t>
      </w:r>
      <w:proofErr w:type="gramEnd"/>
      <w:r w:rsidRPr="00825376">
        <w:rPr>
          <w:rFonts w:ascii="Times New Roman" w:eastAsia="MS Mincho" w:hAnsi="Times New Roman" w:cs="Times New Roman"/>
          <w:color w:val="000000" w:themeColor="text1"/>
          <w:sz w:val="24"/>
          <w:szCs w:val="24"/>
          <w:lang w:bidi="ar-SA"/>
        </w:rPr>
        <w:t xml:space="preserve"> Следовательно, знание экс</w:t>
      </w:r>
      <w:r w:rsidR="00A273C8" w:rsidRPr="00825376">
        <w:rPr>
          <w:rFonts w:ascii="Times New Roman" w:eastAsia="MS Mincho" w:hAnsi="Times New Roman" w:cs="Times New Roman"/>
          <w:color w:val="000000" w:themeColor="text1"/>
          <w:sz w:val="24"/>
          <w:szCs w:val="24"/>
          <w:lang w:val="az-Latn-AZ" w:bidi="ar-SA"/>
        </w:rPr>
        <w:softHyphen/>
      </w:r>
      <w:r w:rsidRPr="00825376">
        <w:rPr>
          <w:rFonts w:ascii="Times New Roman" w:eastAsia="MS Mincho" w:hAnsi="Times New Roman" w:cs="Times New Roman"/>
          <w:color w:val="000000" w:themeColor="text1"/>
          <w:sz w:val="24"/>
          <w:szCs w:val="24"/>
          <w:lang w:bidi="ar-SA"/>
        </w:rPr>
        <w:t>тра</w:t>
      </w:r>
      <w:r w:rsidR="00A273C8" w:rsidRPr="00825376">
        <w:rPr>
          <w:rFonts w:ascii="Times New Roman" w:eastAsia="MS Mincho" w:hAnsi="Times New Roman" w:cs="Times New Roman"/>
          <w:color w:val="000000" w:themeColor="text1"/>
          <w:sz w:val="24"/>
          <w:szCs w:val="24"/>
          <w:lang w:val="az-Latn-AZ" w:bidi="ar-SA"/>
        </w:rPr>
        <w:softHyphen/>
      </w:r>
      <w:r w:rsidRPr="00825376">
        <w:rPr>
          <w:rFonts w:ascii="Times New Roman" w:eastAsia="MS Mincho" w:hAnsi="Times New Roman" w:cs="Times New Roman"/>
          <w:color w:val="000000" w:themeColor="text1"/>
          <w:sz w:val="24"/>
          <w:szCs w:val="24"/>
          <w:lang w:bidi="ar-SA"/>
        </w:rPr>
        <w:t>лингвистических, невербальных факторов, а также культурных реа</w:t>
      </w:r>
      <w:r w:rsidR="00A273C8" w:rsidRPr="00825376">
        <w:rPr>
          <w:rFonts w:ascii="Times New Roman" w:eastAsia="MS Mincho" w:hAnsi="Times New Roman" w:cs="Times New Roman"/>
          <w:color w:val="000000" w:themeColor="text1"/>
          <w:sz w:val="24"/>
          <w:szCs w:val="24"/>
          <w:lang w:val="az-Latn-AZ" w:bidi="ar-SA"/>
        </w:rPr>
        <w:softHyphen/>
      </w:r>
      <w:r w:rsidRPr="00825376">
        <w:rPr>
          <w:rFonts w:ascii="Times New Roman" w:eastAsia="MS Mincho" w:hAnsi="Times New Roman" w:cs="Times New Roman"/>
          <w:color w:val="000000" w:themeColor="text1"/>
          <w:sz w:val="24"/>
          <w:szCs w:val="24"/>
          <w:lang w:bidi="ar-SA"/>
        </w:rPr>
        <w:t xml:space="preserve">лий является необходимой предпосылкой адекватного перевода. Тем не менее, </w:t>
      </w:r>
      <w:r w:rsidRPr="00825376">
        <w:rPr>
          <w:rFonts w:ascii="Times New Roman" w:eastAsia="Times New Roman" w:hAnsi="Times New Roman" w:cs="Times New Roman"/>
          <w:bCs/>
          <w:color w:val="000000" w:themeColor="text1"/>
          <w:sz w:val="24"/>
          <w:szCs w:val="24"/>
          <w:lang w:bidi="ar-SA"/>
        </w:rPr>
        <w:t xml:space="preserve">адекватный перевод оригинала требует </w:t>
      </w:r>
      <w:r w:rsidRPr="00825376">
        <w:rPr>
          <w:rFonts w:ascii="Times New Roman" w:eastAsia="Calibri" w:hAnsi="Times New Roman" w:cs="Times New Roman"/>
          <w:color w:val="000000" w:themeColor="text1"/>
          <w:sz w:val="24"/>
          <w:szCs w:val="24"/>
          <w:lang w:bidi="ar-SA"/>
        </w:rPr>
        <w:t>передачу всех лин</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г</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вис</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тических уровней, всех языковых и изобразительных средств, сос</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тавл</w:t>
      </w:r>
      <w:r w:rsidR="00A273C8"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яющих образность произведения.</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pacing w:val="-2"/>
          <w:sz w:val="24"/>
          <w:szCs w:val="24"/>
          <w:lang w:bidi="ar-SA"/>
        </w:rPr>
      </w:pPr>
      <w:r w:rsidRPr="00825376">
        <w:rPr>
          <w:rFonts w:ascii="Times New Roman" w:eastAsia="Calibri" w:hAnsi="Times New Roman" w:cs="Times New Roman"/>
          <w:color w:val="000000" w:themeColor="text1"/>
          <w:spacing w:val="-2"/>
          <w:sz w:val="24"/>
          <w:szCs w:val="24"/>
          <w:lang w:bidi="ar-SA"/>
        </w:rPr>
        <w:t>Все слова, все лексические и семантические единицы в ху</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до</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жест</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вен</w:t>
      </w:r>
      <w:r w:rsidR="00A53C90" w:rsidRPr="00825376">
        <w:rPr>
          <w:rFonts w:ascii="Times New Roman" w:eastAsia="Calibri" w:hAnsi="Times New Roman" w:cs="Times New Roman"/>
          <w:color w:val="000000" w:themeColor="text1"/>
          <w:spacing w:val="-2"/>
          <w:sz w:val="24"/>
          <w:szCs w:val="24"/>
          <w:lang w:val="az-Latn-AZ" w:bidi="ar-SA"/>
        </w:rPr>
        <w:softHyphen/>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ном произведении несут на себе основную коммуникативную на</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г</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руз</w:t>
      </w:r>
      <w:r w:rsidR="00A53C90" w:rsidRPr="00825376">
        <w:rPr>
          <w:rFonts w:ascii="Times New Roman" w:eastAsia="Calibri" w:hAnsi="Times New Roman" w:cs="Times New Roman"/>
          <w:color w:val="000000" w:themeColor="text1"/>
          <w:spacing w:val="-2"/>
          <w:sz w:val="24"/>
          <w:szCs w:val="24"/>
          <w:lang w:val="az-Latn-AZ" w:bidi="ar-SA"/>
        </w:rPr>
        <w:softHyphen/>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ку, выражая явления и события, происходящие в произведении и назы</w:t>
      </w:r>
      <w:r w:rsidR="00A53C90" w:rsidRPr="00825376">
        <w:rPr>
          <w:rFonts w:ascii="Times New Roman" w:eastAsia="Calibri" w:hAnsi="Times New Roman" w:cs="Times New Roman"/>
          <w:color w:val="000000" w:themeColor="text1"/>
          <w:spacing w:val="-2"/>
          <w:sz w:val="24"/>
          <w:szCs w:val="24"/>
          <w:lang w:val="az-Latn-AZ" w:bidi="ar-SA"/>
        </w:rPr>
        <w:softHyphen/>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вая их. Слово в повести, романе или рассказе выражает свои ис</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ход</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ные лексические, грамматические, структурные и эмоционально-оце</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ноч</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ные свойства.</w:t>
      </w:r>
      <w:r w:rsidR="00B43412"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bidi="ar-SA"/>
        </w:rPr>
        <w:t>При этом стилистическая окраска лексем оп</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ре</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деляется жан</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рово-композиционной</w:t>
      </w:r>
      <w:r w:rsidR="00B43412" w:rsidRPr="00825376">
        <w:rPr>
          <w:rFonts w:ascii="Times New Roman" w:eastAsia="Calibri" w:hAnsi="Times New Roman" w:cs="Times New Roman"/>
          <w:color w:val="000000" w:themeColor="text1"/>
          <w:spacing w:val="-2"/>
          <w:sz w:val="24"/>
          <w:szCs w:val="24"/>
          <w:lang w:bidi="ar-SA"/>
        </w:rPr>
        <w:t xml:space="preserve"> </w:t>
      </w:r>
      <w:r w:rsidRPr="00825376">
        <w:rPr>
          <w:rFonts w:ascii="Times New Roman" w:eastAsia="Calibri" w:hAnsi="Times New Roman" w:cs="Times New Roman"/>
          <w:color w:val="000000" w:themeColor="text1"/>
          <w:spacing w:val="-2"/>
          <w:sz w:val="24"/>
          <w:szCs w:val="24"/>
          <w:lang w:bidi="ar-SA"/>
        </w:rPr>
        <w:t>и идейной установкой автора. Для адек</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ватной пе</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ре</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дачи всей гаммы чувств, эмоций и других личностных кон</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нотаций пи</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сатель продуманно отбирает лексические единицы и сти</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листические приемы, с тем, чтобы особым образом организовать их в тексте. В любом художественном произведении слова реализуют нес</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коль</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ко раз</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лич</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ных значений, приобретая новые, не свойственные им от</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тенки знач</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е</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ний, зачастую вступая в семантические отношения иного ро</w:t>
      </w:r>
      <w:r w:rsidR="00A53C90"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да.</w:t>
      </w:r>
    </w:p>
    <w:p w:rsidR="00BF3222" w:rsidRPr="00825376" w:rsidRDefault="00BF3222" w:rsidP="00273608">
      <w:pPr>
        <w:tabs>
          <w:tab w:val="left" w:pos="8640"/>
          <w:tab w:val="left" w:pos="9480"/>
        </w:tabs>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Стилистическое разнообразие переводимых текстов,</w:t>
      </w:r>
      <w:r w:rsidR="00B43412"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color w:val="000000" w:themeColor="text1"/>
          <w:sz w:val="24"/>
          <w:szCs w:val="24"/>
          <w:lang w:eastAsia="ru-RU" w:bidi="ar-SA"/>
        </w:rPr>
        <w:t>наряду с ин</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ди</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видуальными авторскими особенностями переводимого материала ставят специфические задачи перед переводчиком. Требования, предъ</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яв</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ляемые при переводе текста, носят характер семантических, сти</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лис</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ти</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ческих, и эстетических проблем. Так, для перевода произведений анг</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лийского писателя – романиста Джона Голсуорси требуется тща</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тель</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 рассмотреть все лингвистические уровни, все выразительные средст</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 стилистические фигуры речи автора; так как язык писателя от</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личается уникальностью, стиль его произведений невозможно не от</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ли</w:t>
      </w:r>
      <w:r w:rsidR="0086512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чить от стилей других писателей.</w:t>
      </w:r>
    </w:p>
    <w:p w:rsidR="00BF3222" w:rsidRPr="00825376" w:rsidRDefault="00BF3222" w:rsidP="00273608">
      <w:pPr>
        <w:tabs>
          <w:tab w:val="left" w:pos="8640"/>
          <w:tab w:val="left" w:pos="9480"/>
        </w:tabs>
        <w:spacing w:after="0" w:line="240" w:lineRule="auto"/>
        <w:ind w:firstLine="567"/>
        <w:jc w:val="both"/>
        <w:rPr>
          <w:rFonts w:ascii="Times New Roman" w:eastAsia="Calibri" w:hAnsi="Times New Roman" w:cs="Times New Roman"/>
          <w:color w:val="000000" w:themeColor="text1"/>
          <w:spacing w:val="-2"/>
          <w:sz w:val="24"/>
          <w:szCs w:val="24"/>
          <w:lang w:bidi="ar-SA"/>
        </w:rPr>
      </w:pPr>
      <w:r w:rsidRPr="00825376">
        <w:rPr>
          <w:rFonts w:ascii="Times New Roman" w:eastAsia="MS Mincho" w:hAnsi="Times New Roman" w:cs="Times New Roman"/>
          <w:color w:val="000000" w:themeColor="text1"/>
          <w:spacing w:val="-2"/>
          <w:sz w:val="24"/>
          <w:szCs w:val="24"/>
          <w:lang w:eastAsia="ru-RU" w:bidi="ar-SA"/>
        </w:rPr>
        <w:t xml:space="preserve">Как известно, </w:t>
      </w:r>
      <w:r w:rsidRPr="00825376">
        <w:rPr>
          <w:rFonts w:ascii="Times New Roman" w:eastAsia="Calibri" w:hAnsi="Times New Roman" w:cs="Times New Roman"/>
          <w:color w:val="000000" w:themeColor="text1"/>
          <w:spacing w:val="-2"/>
          <w:sz w:val="24"/>
          <w:szCs w:val="24"/>
          <w:lang w:bidi="ar-SA"/>
        </w:rPr>
        <w:t>лексические стилистические приемы обыгрывают эмо</w:t>
      </w:r>
      <w:r w:rsidR="00865122" w:rsidRPr="00825376">
        <w:rPr>
          <w:rFonts w:ascii="Times New Roman" w:eastAsia="Calibri" w:hAnsi="Times New Roman" w:cs="Times New Roman"/>
          <w:color w:val="000000" w:themeColor="text1"/>
          <w:spacing w:val="-2"/>
          <w:sz w:val="24"/>
          <w:szCs w:val="24"/>
          <w:lang w:val="az-Latn-AZ" w:bidi="ar-SA"/>
        </w:rPr>
        <w:softHyphen/>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циональное и логическое значения, характеризуя предметы, объек</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ты и действия. В своих произведениях автор прибегает к эпи</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те</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там, ме</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та</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фо</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ре, метонимии, а также стилистическим сравнениям и пов</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то</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рам. Однако са</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мое широкое использование в рассказе получил прием эпи</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тета. Сво</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еоб</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разное употребление эпитетов в повести Гол</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суор</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си «Цвет яблони» ука</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зывает на высокое мастерство и уровень ху</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до</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жест</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вен</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ного описания. Сти</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листические приемы в рассказе спо</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собст</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вуют лу</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ч</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шему раскрытию замы</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сла писателя, добавляя эмоциональной ок</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рас</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ки и трагизма сюжету, поясняя образность произведения. Необ</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хо</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ди</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мо упомянуть, что об</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раз</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ность произведений создается путем опи</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са</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ния природных пейзажей, дейст</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вий персонажей, характеристики их ре</w:t>
      </w:r>
      <w:r w:rsidR="00865122"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bidi="ar-SA"/>
        </w:rPr>
        <w:t>чи и мыслей.</w:t>
      </w: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z w:val="24"/>
          <w:szCs w:val="24"/>
          <w:lang w:eastAsia="ru-RU" w:bidi="ar-SA"/>
        </w:rPr>
      </w:pPr>
      <w:r w:rsidRPr="00825376">
        <w:rPr>
          <w:rFonts w:ascii="Times New Roman" w:eastAsia="Times New Roman" w:hAnsi="Times New Roman" w:cs="Times New Roman"/>
          <w:color w:val="000000" w:themeColor="text1"/>
          <w:sz w:val="24"/>
          <w:szCs w:val="24"/>
          <w:lang w:eastAsia="ru-RU" w:bidi="ar-SA"/>
        </w:rPr>
        <w:t>Джон Голсуорси считал, что писатель должен экс</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пе</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ри</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мен</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ти</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ро</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вать со стилем, постоянно улучшая манеру письма. Полагая, что ин</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ди</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ви</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дуальный стиль писателя берет свои истоки в самой жизни, он об</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ла</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дал неисчерпаемой силой художественного выражения. По мнению Го</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лс</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уорси, английские писатели, являющиеся его современниками, вы</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ра</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бо</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тали свой особый литературный стиль, однако, с точки зрения ми</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ро</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возз</w:t>
      </w:r>
      <w:r w:rsidR="0086512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рения они не привнесли ничего нового в свои произведения.</w:t>
      </w: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pacing w:val="-2"/>
          <w:sz w:val="24"/>
          <w:szCs w:val="24"/>
          <w:lang w:val="az-Latn-AZ" w:eastAsia="ru-RU" w:bidi="ar-SA"/>
        </w:rPr>
      </w:pPr>
      <w:r w:rsidRPr="00825376">
        <w:rPr>
          <w:rFonts w:ascii="Times New Roman" w:eastAsia="Times New Roman" w:hAnsi="Times New Roman" w:cs="Times New Roman"/>
          <w:color w:val="000000" w:themeColor="text1"/>
          <w:spacing w:val="-2"/>
          <w:sz w:val="24"/>
          <w:szCs w:val="24"/>
          <w:lang w:eastAsia="ru-RU" w:bidi="ar-SA"/>
        </w:rPr>
        <w:t>Джон Голсуорси, являясь представителем реалистического нап</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рав</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ле</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ния в литературе, искренне считал, что основной чертой ху</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до</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жест</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вен</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ной литературы должна быть жизненность, а художественное про</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из</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ве</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де</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ние должна отличаться художественной индивидуальностью пи</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са</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теля. Другой важной деталью художественного произведения Го</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лс</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уорси счи</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тал сюжет, гармоничное сочетание всех композиционных эле</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ментов, а так</w:t>
      </w:r>
      <w:r w:rsidR="00865122"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eastAsia="ru-RU" w:bidi="ar-SA"/>
        </w:rPr>
        <w:t>же характеры героев, предрешающих сюжетную линию.</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color w:val="000000" w:themeColor="text1"/>
          <w:sz w:val="24"/>
          <w:szCs w:val="24"/>
          <w:lang w:bidi="ar-SA"/>
        </w:rPr>
        <w:t>Являясь прозаиком и драматургом, Голсуорси, тем не менее, от</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да</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вал предпочтение пьесам, а тематика его прозы освещала классовые и социальные взаимоотношения. Повесть «Цвет яблони», написанная Го</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лсуорси в 1917 году, оценивается критиками как «самая мастерски от</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точенная, самая символическая и самая поэтическая повесть». Кри</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ти</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ки также признают, что это произведение, являющееся одним из луч</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ших произведений Голсуорси, обнажает самые сильные и самые сла</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бые стороны творческого мастерства писателя.</w:t>
      </w:r>
    </w:p>
    <w:p w:rsidR="00BF3222" w:rsidRPr="00825376" w:rsidRDefault="00BF3222" w:rsidP="00273608">
      <w:pPr>
        <w:spacing w:after="0" w:line="240" w:lineRule="auto"/>
        <w:ind w:firstLine="567"/>
        <w:jc w:val="both"/>
        <w:rPr>
          <w:rFonts w:ascii="Times New Roman" w:eastAsia="Calibri" w:hAnsi="Times New Roman" w:cs="Times New Roman"/>
          <w:iCs/>
          <w:color w:val="000000" w:themeColor="text1"/>
          <w:sz w:val="24"/>
          <w:szCs w:val="24"/>
          <w:lang w:bidi="ar-SA"/>
        </w:rPr>
      </w:pPr>
      <w:r w:rsidRPr="00825376">
        <w:rPr>
          <w:rFonts w:ascii="Times New Roman" w:eastAsia="Calibri" w:hAnsi="Times New Roman" w:cs="Times New Roman"/>
          <w:color w:val="000000" w:themeColor="text1"/>
          <w:sz w:val="24"/>
          <w:szCs w:val="24"/>
          <w:lang w:bidi="ar-SA"/>
        </w:rPr>
        <w:t>Для того</w:t>
      </w:r>
      <w:proofErr w:type="gramStart"/>
      <w:r w:rsidRPr="00825376">
        <w:rPr>
          <w:rFonts w:ascii="Times New Roman" w:eastAsia="Calibri" w:hAnsi="Times New Roman" w:cs="Times New Roman"/>
          <w:color w:val="000000" w:themeColor="text1"/>
          <w:sz w:val="24"/>
          <w:szCs w:val="24"/>
          <w:lang w:bidi="ar-SA"/>
        </w:rPr>
        <w:t>,</w:t>
      </w:r>
      <w:proofErr w:type="gramEnd"/>
      <w:r w:rsidRPr="00825376">
        <w:rPr>
          <w:rFonts w:ascii="Times New Roman" w:eastAsia="Calibri" w:hAnsi="Times New Roman" w:cs="Times New Roman"/>
          <w:color w:val="000000" w:themeColor="text1"/>
          <w:sz w:val="24"/>
          <w:szCs w:val="24"/>
          <w:lang w:bidi="ar-SA"/>
        </w:rPr>
        <w:t xml:space="preserve"> чтобы подчеркнуть классовые различия и сделать ха</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рак</w:t>
      </w:r>
      <w:r w:rsidR="00865122" w:rsidRPr="00825376">
        <w:rPr>
          <w:rFonts w:ascii="Times New Roman" w:eastAsia="Calibri" w:hAnsi="Times New Roman" w:cs="Times New Roman"/>
          <w:color w:val="000000" w:themeColor="text1"/>
          <w:sz w:val="24"/>
          <w:szCs w:val="24"/>
          <w:lang w:val="az-Latn-AZ" w:bidi="ar-SA"/>
        </w:rPr>
        <w:softHyphen/>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теристики персонажей более яркими, Джон Голсуорси использует мно</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жество выразительных средств, среди которых экспрессивные лек</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си</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ческие единицы и стилистические приемы. Среди экспрессивных вы</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разительных средств, прежде всего, это фразеологические единицы, нап</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ример, такая идиома, как "</w:t>
      </w:r>
      <w:r w:rsidRPr="00825376">
        <w:rPr>
          <w:rFonts w:ascii="Times New Roman" w:eastAsia="Calibri" w:hAnsi="Times New Roman" w:cs="Times New Roman"/>
          <w:color w:val="000000" w:themeColor="text1"/>
          <w:sz w:val="24"/>
          <w:szCs w:val="24"/>
          <w:lang w:val="en-US" w:bidi="ar-SA"/>
        </w:rPr>
        <w:t>talking</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through</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his</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hat</w:t>
      </w:r>
      <w:r w:rsidRPr="00825376">
        <w:rPr>
          <w:rFonts w:ascii="Times New Roman" w:eastAsia="Calibri" w:hAnsi="Times New Roman" w:cs="Times New Roman"/>
          <w:color w:val="000000" w:themeColor="text1"/>
          <w:sz w:val="24"/>
          <w:szCs w:val="24"/>
          <w:lang w:bidi="ar-SA"/>
        </w:rPr>
        <w:t xml:space="preserve">" – </w:t>
      </w:r>
      <w:r w:rsidR="00865122"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bidi="ar-SA"/>
        </w:rPr>
        <w:t>нести чушь</w:t>
      </w:r>
      <w:r w:rsidR="00865122"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bidi="ar-SA"/>
        </w:rPr>
        <w:t>. К экс</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прессивным выразительным средствам создания образности также от</w:t>
      </w:r>
      <w:r w:rsidR="00865122"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 xml:space="preserve">носится графическое средство под названием «графон» </w:t>
      </w:r>
      <w:r w:rsidR="00865122"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I </w:t>
      </w:r>
      <w:r w:rsidRPr="00825376">
        <w:rPr>
          <w:rFonts w:ascii="Times New Roman" w:eastAsia="Calibri" w:hAnsi="Times New Roman" w:cs="Times New Roman"/>
          <w:i/>
          <w:iCs/>
          <w:color w:val="000000" w:themeColor="text1"/>
          <w:sz w:val="24"/>
          <w:szCs w:val="24"/>
          <w:lang w:val="en-US" w:bidi="ar-SA"/>
        </w:rPr>
        <w:t>thought</w:t>
      </w:r>
      <w:r w:rsidRPr="00825376">
        <w:rPr>
          <w:rFonts w:ascii="Times New Roman" w:eastAsia="Calibri" w:hAnsi="Times New Roman" w:cs="Times New Roman"/>
          <w:color w:val="000000" w:themeColor="text1"/>
          <w:sz w:val="24"/>
          <w:szCs w:val="24"/>
          <w:lang w:val="en-US" w:bidi="ar-SA"/>
        </w:rPr>
        <w:t> you</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were</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a</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Celt</w:t>
      </w:r>
      <w:r w:rsidRPr="00825376">
        <w:rPr>
          <w:rFonts w:ascii="Times New Roman" w:eastAsia="Calibri" w:hAnsi="Times New Roman" w:cs="Times New Roman"/>
          <w:color w:val="000000" w:themeColor="text1"/>
          <w:sz w:val="24"/>
          <w:szCs w:val="24"/>
          <w:lang w:bidi="ar-SA"/>
        </w:rPr>
        <w:t>". – «</w:t>
      </w:r>
      <w:r w:rsidRPr="00825376">
        <w:rPr>
          <w:rFonts w:ascii="Times New Roman" w:eastAsia="Times New Roman" w:hAnsi="Times New Roman" w:cs="Times New Roman"/>
          <w:color w:val="000000" w:themeColor="text1"/>
          <w:sz w:val="24"/>
          <w:szCs w:val="24"/>
          <w:lang w:eastAsia="ru-RU" w:bidi="ar-SA"/>
        </w:rPr>
        <w:t>Я так и думал, что в вас кельтская кровь»</w:t>
      </w:r>
      <w:r w:rsidRPr="00825376">
        <w:rPr>
          <w:rFonts w:ascii="Times New Roman" w:eastAsia="Calibri" w:hAnsi="Times New Roman" w:cs="Times New Roman"/>
          <w:color w:val="000000" w:themeColor="text1"/>
          <w:sz w:val="24"/>
          <w:szCs w:val="24"/>
          <w:lang w:bidi="ar-SA"/>
        </w:rPr>
        <w:t>. Слово «</w:t>
      </w:r>
      <w:r w:rsidRPr="00825376">
        <w:rPr>
          <w:rFonts w:ascii="Times New Roman" w:eastAsia="Calibri" w:hAnsi="Times New Roman" w:cs="Times New Roman"/>
          <w:i/>
          <w:iCs/>
          <w:color w:val="000000" w:themeColor="text1"/>
          <w:sz w:val="24"/>
          <w:szCs w:val="24"/>
          <w:lang w:val="en-US" w:bidi="ar-SA"/>
        </w:rPr>
        <w:t>thought</w:t>
      </w:r>
      <w:r w:rsidRPr="00825376">
        <w:rPr>
          <w:rFonts w:ascii="Times New Roman" w:eastAsia="Calibri" w:hAnsi="Times New Roman" w:cs="Times New Roman"/>
          <w:i/>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bidi="ar-SA"/>
        </w:rPr>
        <w:t>в оригинале</w:t>
      </w:r>
      <w:r w:rsidRPr="00825376">
        <w:rPr>
          <w:rFonts w:ascii="Times New Roman" w:eastAsia="Calibri" w:hAnsi="Times New Roman" w:cs="Times New Roman"/>
          <w:i/>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bidi="ar-SA"/>
        </w:rPr>
        <w:t>специально выделено автором кур</w:t>
      </w:r>
      <w:r w:rsidR="00286951"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bidi="ar-SA"/>
        </w:rPr>
        <w:t>сивом для того, чтобы показать, что главный герой делает особое уда</w:t>
      </w:r>
      <w:r w:rsidR="00286951"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bidi="ar-SA"/>
        </w:rPr>
        <w:t>рение на него, выставляя напоказ свои знания. В переводе графон отсутствует, а его отсутствие компенсирует более усложненное в сти</w:t>
      </w:r>
      <w:r w:rsidR="00286951"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bidi="ar-SA"/>
        </w:rPr>
        <w:t>лис</w:t>
      </w:r>
      <w:r w:rsidR="00286951" w:rsidRPr="00825376">
        <w:rPr>
          <w:rFonts w:ascii="Times New Roman" w:eastAsia="Calibri" w:hAnsi="Times New Roman" w:cs="Times New Roman"/>
          <w:iCs/>
          <w:color w:val="000000" w:themeColor="text1"/>
          <w:sz w:val="24"/>
          <w:szCs w:val="24"/>
          <w:lang w:val="az-Latn-AZ" w:bidi="ar-SA"/>
        </w:rPr>
        <w:softHyphen/>
      </w:r>
      <w:r w:rsidR="00286951"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bidi="ar-SA"/>
        </w:rPr>
        <w:t>тическом отношении предложение с переводческой транс</w:t>
      </w:r>
      <w:r w:rsidR="00286951"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bidi="ar-SA"/>
        </w:rPr>
        <w:t>фор</w:t>
      </w:r>
      <w:r w:rsidR="00286951"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bidi="ar-SA"/>
        </w:rPr>
        <w:t>ма</w:t>
      </w:r>
      <w:r w:rsidR="00286951"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bidi="ar-SA"/>
        </w:rPr>
        <w:t>цией – добавлением слова «кровь».</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iCs/>
          <w:color w:val="000000" w:themeColor="text1"/>
          <w:sz w:val="24"/>
          <w:szCs w:val="24"/>
          <w:lang w:bidi="ar-SA"/>
        </w:rPr>
        <w:t xml:space="preserve">Желая показать, </w:t>
      </w:r>
      <w:r w:rsidRPr="00825376">
        <w:rPr>
          <w:rFonts w:ascii="Times New Roman" w:eastAsia="Calibri" w:hAnsi="Times New Roman" w:cs="Times New Roman"/>
          <w:color w:val="000000" w:themeColor="text1"/>
          <w:sz w:val="24"/>
          <w:szCs w:val="24"/>
          <w:lang w:bidi="ar-SA"/>
        </w:rPr>
        <w:t xml:space="preserve">что действие происходит в графстве Девоншир, </w:t>
      </w:r>
      <w:r w:rsidRPr="00825376">
        <w:rPr>
          <w:rFonts w:ascii="Times New Roman" w:eastAsia="Calibri" w:hAnsi="Times New Roman" w:cs="Times New Roman"/>
          <w:iCs/>
          <w:color w:val="000000" w:themeColor="text1"/>
          <w:sz w:val="24"/>
          <w:szCs w:val="24"/>
          <w:lang w:bidi="ar-SA"/>
        </w:rPr>
        <w:t xml:space="preserve">Голсуорси включает в повесть диалектные формы слов </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strame</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sittin</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an</w:t>
      </w:r>
      <w:r w:rsidRPr="00825376">
        <w:rPr>
          <w:rFonts w:ascii="Times New Roman" w:eastAsia="Calibri" w:hAnsi="Times New Roman" w:cs="Times New Roman"/>
          <w:color w:val="000000" w:themeColor="text1"/>
          <w:sz w:val="24"/>
          <w:szCs w:val="24"/>
          <w:lang w:bidi="ar-SA"/>
        </w:rPr>
        <w:t>'" вместо стандартных слов</w:t>
      </w:r>
      <w:r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stream</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sitting</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and</w:t>
      </w:r>
      <w:r w:rsidRPr="00825376">
        <w:rPr>
          <w:rFonts w:ascii="Times New Roman" w:eastAsia="Calibri" w:hAnsi="Times New Roman" w:cs="Times New Roman"/>
          <w:color w:val="000000" w:themeColor="text1"/>
          <w:sz w:val="24"/>
          <w:szCs w:val="24"/>
          <w:lang w:bidi="ar-SA"/>
        </w:rPr>
        <w:t>". Не избегает Голс</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у</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ор</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си и поэтических устаревших слов, например, слово "</w:t>
      </w:r>
      <w:r w:rsidRPr="00825376">
        <w:rPr>
          <w:rFonts w:ascii="Times New Roman" w:eastAsia="Calibri" w:hAnsi="Times New Roman" w:cs="Times New Roman"/>
          <w:color w:val="000000" w:themeColor="text1"/>
          <w:sz w:val="24"/>
          <w:szCs w:val="24"/>
          <w:lang w:val="en-US" w:bidi="ar-SA"/>
        </w:rPr>
        <w:t>maiden</w:t>
      </w:r>
      <w:r w:rsidRPr="00825376">
        <w:rPr>
          <w:rFonts w:ascii="Times New Roman" w:eastAsia="Calibri" w:hAnsi="Times New Roman" w:cs="Times New Roman"/>
          <w:color w:val="000000" w:themeColor="text1"/>
          <w:sz w:val="24"/>
          <w:szCs w:val="24"/>
          <w:lang w:bidi="ar-SA"/>
        </w:rPr>
        <w:t>".</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color w:val="000000" w:themeColor="text1"/>
          <w:sz w:val="24"/>
          <w:szCs w:val="24"/>
          <w:lang w:bidi="ar-SA"/>
        </w:rPr>
        <w:t>Среди лексических стилистических приемов необходимо вы</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де</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лить метафору, например: "…</w:t>
      </w:r>
      <w:r w:rsidRPr="00825376">
        <w:rPr>
          <w:rFonts w:ascii="Times New Roman" w:eastAsia="Calibri" w:hAnsi="Times New Roman" w:cs="Times New Roman"/>
          <w:color w:val="000000" w:themeColor="text1"/>
          <w:sz w:val="24"/>
          <w:szCs w:val="24"/>
          <w:lang w:val="en-US" w:bidi="ar-SA"/>
        </w:rPr>
        <w:t>haven</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t</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met</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a</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soul</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for</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miles</w:t>
      </w:r>
      <w:r w:rsidRPr="00825376">
        <w:rPr>
          <w:rFonts w:ascii="Times New Roman" w:eastAsia="Calibri" w:hAnsi="Times New Roman" w:cs="Times New Roman"/>
          <w:color w:val="000000" w:themeColor="text1"/>
          <w:sz w:val="24"/>
          <w:szCs w:val="24"/>
          <w:lang w:bidi="ar-SA"/>
        </w:rPr>
        <w:t>…" – «</w:t>
      </w:r>
      <w:r w:rsidRPr="00825376">
        <w:rPr>
          <w:rFonts w:ascii="Times New Roman" w:eastAsia="Times New Roman" w:hAnsi="Times New Roman" w:cs="Times New Roman"/>
          <w:color w:val="000000" w:themeColor="text1"/>
          <w:sz w:val="24"/>
          <w:szCs w:val="24"/>
          <w:lang w:eastAsia="ru-RU" w:bidi="ar-SA"/>
        </w:rPr>
        <w:t>На мно</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го миль кругом они не встретили ни души»;</w:t>
      </w:r>
      <w:r w:rsidR="00B43412"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Calibri" w:hAnsi="Times New Roman" w:cs="Times New Roman"/>
          <w:color w:val="000000" w:themeColor="text1"/>
          <w:sz w:val="24"/>
          <w:szCs w:val="24"/>
          <w:lang w:bidi="ar-SA"/>
        </w:rPr>
        <w:t>сравнения, как тра</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ди</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цион</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ные, так и оригинальные: "</w:t>
      </w:r>
      <w:r w:rsidRPr="00825376">
        <w:rPr>
          <w:rFonts w:ascii="Times New Roman" w:eastAsia="Calibri" w:hAnsi="Times New Roman" w:cs="Times New Roman"/>
          <w:color w:val="000000" w:themeColor="text1"/>
          <w:sz w:val="24"/>
          <w:szCs w:val="24"/>
          <w:lang w:val="en-US" w:bidi="ar-SA"/>
        </w:rPr>
        <w:t>thin</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as</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rails</w:t>
      </w:r>
      <w:r w:rsidRPr="00825376">
        <w:rPr>
          <w:rFonts w:ascii="Times New Roman" w:eastAsia="Calibri" w:hAnsi="Times New Roman" w:cs="Times New Roman"/>
          <w:color w:val="000000" w:themeColor="text1"/>
          <w:sz w:val="24"/>
          <w:szCs w:val="24"/>
          <w:lang w:bidi="ar-SA"/>
        </w:rPr>
        <w:t>", "</w:t>
      </w:r>
      <w:r w:rsidRPr="00825376">
        <w:rPr>
          <w:rFonts w:ascii="Times New Roman" w:eastAsia="Calibri" w:hAnsi="Times New Roman" w:cs="Times New Roman"/>
          <w:color w:val="000000" w:themeColor="text1"/>
          <w:sz w:val="24"/>
          <w:szCs w:val="24"/>
          <w:lang w:val="en-US" w:bidi="ar-SA"/>
        </w:rPr>
        <w:t>like</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some</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primeval</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beast</w:t>
      </w:r>
      <w:r w:rsidRPr="00825376">
        <w:rPr>
          <w:rFonts w:ascii="Times New Roman" w:eastAsia="Calibri" w:hAnsi="Times New Roman" w:cs="Times New Roman"/>
          <w:color w:val="000000" w:themeColor="text1"/>
          <w:sz w:val="24"/>
          <w:szCs w:val="24"/>
          <w:lang w:bidi="ar-SA"/>
        </w:rPr>
        <w:t>". Сти</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лис</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тические приемы создают нужную атмосферу, делают описания бо</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лее эмоциональными и подчеркивают индивидуальность героев произ</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ве</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дения деликатным образом.</w:t>
      </w: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z w:val="24"/>
          <w:szCs w:val="24"/>
          <w:lang w:eastAsia="ru-RU" w:bidi="ar-SA"/>
        </w:rPr>
      </w:pPr>
      <w:r w:rsidRPr="00825376">
        <w:rPr>
          <w:rFonts w:ascii="Times New Roman" w:eastAsia="Times New Roman" w:hAnsi="Times New Roman" w:cs="Times New Roman"/>
          <w:color w:val="000000" w:themeColor="text1"/>
          <w:sz w:val="24"/>
          <w:szCs w:val="24"/>
          <w:lang w:eastAsia="ru-RU" w:bidi="ar-SA"/>
        </w:rPr>
        <w:t>Повесть не случайно названа «Цвет яблони», так как в ней прос</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мат</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ривается явный символ – яблоневое дерево. В кельтской культуре, как известно, яблоневое дерево символизирует любовь, искренность, кра</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соту, чистоту. Главную героиню зовут Мэган, и в повести прос</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ле</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жи</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вается непосредственная связь Мэган с этими качествами. Кроме то</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го, в кельтской мифологии Мэган – потомок кельтов. Поэтому неу</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ди</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ви</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тельно, что Голсуорси наделяет яблоневое дерево человеческими ка</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чест</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вами, олицетворяя его:</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proofErr w:type="gramStart"/>
      <w:r w:rsidRPr="00825376">
        <w:rPr>
          <w:rFonts w:ascii="Times New Roman" w:eastAsia="Calibri" w:hAnsi="Times New Roman" w:cs="Times New Roman"/>
          <w:iCs/>
          <w:color w:val="000000" w:themeColor="text1"/>
          <w:sz w:val="24"/>
          <w:szCs w:val="24"/>
          <w:lang w:bidi="ar-SA"/>
        </w:rPr>
        <w:t>"</w:t>
      </w:r>
      <w:r w:rsidRPr="00825376">
        <w:rPr>
          <w:rFonts w:ascii="Times New Roman" w:eastAsia="Calibri" w:hAnsi="Times New Roman" w:cs="Times New Roman"/>
          <w:iCs/>
          <w:color w:val="000000" w:themeColor="text1"/>
          <w:sz w:val="24"/>
          <w:szCs w:val="24"/>
          <w:lang w:val="en-US" w:bidi="ar-SA"/>
        </w:rPr>
        <w:t>The</w:t>
      </w:r>
      <w:r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val="en-US" w:bidi="ar-SA"/>
        </w:rPr>
        <w:t>Apple</w:t>
      </w:r>
      <w:r w:rsidRPr="00825376">
        <w:rPr>
          <w:rFonts w:ascii="Times New Roman" w:eastAsia="Calibri" w:hAnsi="Times New Roman" w:cs="Times New Roman"/>
          <w:iCs/>
          <w:color w:val="000000" w:themeColor="text1"/>
          <w:sz w:val="24"/>
          <w:szCs w:val="24"/>
          <w:lang w:bidi="ar-SA"/>
        </w:rPr>
        <w:t>-</w:t>
      </w:r>
      <w:r w:rsidRPr="00825376">
        <w:rPr>
          <w:rFonts w:ascii="Times New Roman" w:eastAsia="Calibri" w:hAnsi="Times New Roman" w:cs="Times New Roman"/>
          <w:iCs/>
          <w:color w:val="000000" w:themeColor="text1"/>
          <w:sz w:val="24"/>
          <w:szCs w:val="24"/>
          <w:lang w:val="en-US" w:bidi="ar-SA"/>
        </w:rPr>
        <w:t>tree</w:t>
      </w:r>
      <w:r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val="en-US" w:bidi="ar-SA"/>
        </w:rPr>
        <w:t>the</w:t>
      </w:r>
      <w:r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val="en-US" w:bidi="ar-SA"/>
        </w:rPr>
        <w:t>singing</w:t>
      </w:r>
      <w:r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val="en-US" w:bidi="ar-SA"/>
        </w:rPr>
        <w:t>and</w:t>
      </w:r>
      <w:r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val="en-US" w:bidi="ar-SA"/>
        </w:rPr>
        <w:t>the</w:t>
      </w:r>
      <w:r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Calibri" w:hAnsi="Times New Roman" w:cs="Times New Roman"/>
          <w:iCs/>
          <w:color w:val="000000" w:themeColor="text1"/>
          <w:sz w:val="24"/>
          <w:szCs w:val="24"/>
          <w:lang w:val="en-US" w:bidi="ar-SA"/>
        </w:rPr>
        <w:t>gold</w:t>
      </w:r>
      <w:r w:rsidRPr="00825376">
        <w:rPr>
          <w:rFonts w:ascii="Times New Roman" w:eastAsia="Calibri" w:hAnsi="Times New Roman" w:cs="Times New Roman"/>
          <w:iCs/>
          <w:color w:val="000000" w:themeColor="text1"/>
          <w:sz w:val="24"/>
          <w:szCs w:val="24"/>
          <w:lang w:bidi="ar-SA"/>
        </w:rPr>
        <w:t xml:space="preserve">." </w:t>
      </w:r>
      <w:r w:rsidR="009D579A" w:rsidRPr="00825376">
        <w:rPr>
          <w:rFonts w:ascii="Times New Roman" w:eastAsia="Calibri" w:hAnsi="Times New Roman" w:cs="Times New Roman"/>
          <w:iCs/>
          <w:color w:val="000000" w:themeColor="text1"/>
          <w:sz w:val="24"/>
          <w:szCs w:val="24"/>
          <w:lang w:val="az-Latn-AZ" w:bidi="ar-SA"/>
        </w:rPr>
        <w:t>–</w:t>
      </w:r>
      <w:r w:rsidR="00B43412" w:rsidRPr="00825376">
        <w:rPr>
          <w:rFonts w:ascii="Times New Roman" w:eastAsia="Calibri" w:hAnsi="Times New Roman" w:cs="Times New Roman"/>
          <w:i/>
          <w:iCs/>
          <w:color w:val="000000" w:themeColor="text1"/>
          <w:sz w:val="24"/>
          <w:szCs w:val="24"/>
          <w:lang w:bidi="ar-SA"/>
        </w:rPr>
        <w:t xml:space="preserve"> </w:t>
      </w:r>
      <w:r w:rsidRPr="00825376">
        <w:rPr>
          <w:rFonts w:ascii="Times New Roman" w:eastAsia="Times New Roman" w:hAnsi="Times New Roman" w:cs="Times New Roman"/>
          <w:color w:val="000000" w:themeColor="text1"/>
          <w:sz w:val="24"/>
          <w:szCs w:val="24"/>
          <w:lang w:eastAsia="ru-RU" w:bidi="ar-SA"/>
        </w:rPr>
        <w:t>"Цвет яблони и золото вес</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ны..."</w:t>
      </w:r>
      <w:r w:rsidRPr="00825376">
        <w:rPr>
          <w:rFonts w:ascii="Times New Roman" w:eastAsia="Times New Roman" w:hAnsi="Times New Roman" w:cs="Times New Roman"/>
          <w:color w:val="000000" w:themeColor="text1"/>
          <w:sz w:val="24"/>
          <w:szCs w:val="24"/>
          <w:lang w:val="en-US" w:eastAsia="ru-RU" w:bidi="ar-SA"/>
        </w:rPr>
        <w:t> </w:t>
      </w:r>
      <w:r w:rsidRPr="00825376">
        <w:rPr>
          <w:rFonts w:ascii="Times New Roman" w:eastAsia="Times New Roman" w:hAnsi="Times New Roman" w:cs="Times New Roman"/>
          <w:color w:val="000000" w:themeColor="text1"/>
          <w:sz w:val="24"/>
          <w:szCs w:val="24"/>
          <w:lang w:eastAsia="ru-RU" w:bidi="ar-SA"/>
        </w:rPr>
        <w:t>– эмотивный, переносной эпитет, представляющий собой поэти</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ческое высказывание, при котором определение су</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щест</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ви</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тель</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но</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го стоит в постпозиции, переведено адекватно на русский язык; однако в переводе произошел сдвиг, так как употреблена замена причастия «</w:t>
      </w:r>
      <w:r w:rsidRPr="00825376">
        <w:rPr>
          <w:rFonts w:ascii="Times New Roman" w:eastAsia="Calibri" w:hAnsi="Times New Roman" w:cs="Times New Roman"/>
          <w:iCs/>
          <w:color w:val="000000" w:themeColor="text1"/>
          <w:sz w:val="24"/>
          <w:szCs w:val="24"/>
          <w:lang w:val="en-US" w:bidi="ar-SA"/>
        </w:rPr>
        <w:t>singing</w:t>
      </w:r>
      <w:r w:rsidRPr="00825376">
        <w:rPr>
          <w:rFonts w:ascii="Times New Roman" w:eastAsia="Calibri" w:hAnsi="Times New Roman" w:cs="Times New Roman"/>
          <w:iCs/>
          <w:color w:val="000000" w:themeColor="text1"/>
          <w:sz w:val="24"/>
          <w:szCs w:val="24"/>
          <w:lang w:bidi="ar-SA"/>
        </w:rPr>
        <w:t>» на существительное</w:t>
      </w:r>
      <w:r w:rsidR="00B43412" w:rsidRPr="00825376">
        <w:rPr>
          <w:rFonts w:ascii="Times New Roman" w:eastAsia="Calibri" w:hAnsi="Times New Roman" w:cs="Times New Roman"/>
          <w:iCs/>
          <w:color w:val="000000" w:themeColor="text1"/>
          <w:sz w:val="24"/>
          <w:szCs w:val="24"/>
          <w:lang w:bidi="ar-SA"/>
        </w:rPr>
        <w:t xml:space="preserve"> </w:t>
      </w:r>
      <w:r w:rsidRPr="00825376">
        <w:rPr>
          <w:rFonts w:ascii="Times New Roman" w:eastAsia="Times New Roman" w:hAnsi="Times New Roman" w:cs="Times New Roman"/>
          <w:color w:val="000000" w:themeColor="text1"/>
          <w:sz w:val="24"/>
          <w:szCs w:val="24"/>
          <w:lang w:eastAsia="ru-RU" w:bidi="ar-SA"/>
        </w:rPr>
        <w:t>«весны», а также налицо транспозиция час</w:t>
      </w:r>
      <w:r w:rsidR="00CF6E10"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тей предложения.</w:t>
      </w:r>
      <w:proofErr w:type="gramEnd"/>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color w:val="000000" w:themeColor="text1"/>
          <w:sz w:val="24"/>
          <w:szCs w:val="24"/>
          <w:lang w:bidi="ar-SA"/>
        </w:rPr>
        <w:t>Многочисленный стилистический прием в повести – раз</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ноо</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б</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раз</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ные в структурном, семантическом и эмоциональном отношении эпи</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ты, такие как "</w:t>
      </w:r>
      <w:r w:rsidRPr="00825376">
        <w:rPr>
          <w:rFonts w:ascii="Times New Roman" w:eastAsia="Calibri" w:hAnsi="Times New Roman" w:cs="Times New Roman"/>
          <w:color w:val="000000" w:themeColor="text1"/>
          <w:sz w:val="24"/>
          <w:szCs w:val="24"/>
          <w:lang w:val="en-US" w:bidi="ar-SA"/>
        </w:rPr>
        <w:t>peacock</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tam</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o</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shanter</w:t>
      </w:r>
      <w:r w:rsidRPr="00825376">
        <w:rPr>
          <w:rFonts w:ascii="Times New Roman" w:eastAsia="Calibri" w:hAnsi="Times New Roman" w:cs="Times New Roman"/>
          <w:color w:val="000000" w:themeColor="text1"/>
          <w:sz w:val="24"/>
          <w:szCs w:val="24"/>
          <w:lang w:bidi="ar-SA"/>
        </w:rPr>
        <w:t>", "</w:t>
      </w:r>
      <w:r w:rsidRPr="00825376">
        <w:rPr>
          <w:rFonts w:ascii="Times New Roman" w:eastAsia="Calibri" w:hAnsi="Times New Roman" w:cs="Times New Roman"/>
          <w:color w:val="000000" w:themeColor="text1"/>
          <w:sz w:val="24"/>
          <w:szCs w:val="24"/>
          <w:lang w:val="en-US" w:bidi="ar-SA"/>
        </w:rPr>
        <w:t>crisp</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voice</w:t>
      </w:r>
      <w:r w:rsidRPr="00825376">
        <w:rPr>
          <w:rFonts w:ascii="Times New Roman" w:eastAsia="Calibri" w:hAnsi="Times New Roman" w:cs="Times New Roman"/>
          <w:color w:val="000000" w:themeColor="text1"/>
          <w:sz w:val="24"/>
          <w:szCs w:val="24"/>
          <w:lang w:bidi="ar-SA"/>
        </w:rPr>
        <w:t>", "</w:t>
      </w:r>
      <w:r w:rsidRPr="00825376">
        <w:rPr>
          <w:rFonts w:ascii="Times New Roman" w:eastAsia="Calibri" w:hAnsi="Times New Roman" w:cs="Times New Roman"/>
          <w:color w:val="000000" w:themeColor="text1"/>
          <w:sz w:val="24"/>
          <w:szCs w:val="24"/>
          <w:lang w:val="en-US" w:bidi="ar-SA"/>
        </w:rPr>
        <w:t>round</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the</w:t>
      </w:r>
      <w:r w:rsidRPr="00825376">
        <w:rPr>
          <w:rFonts w:ascii="Times New Roman" w:eastAsia="Calibri" w:hAnsi="Times New Roman" w:cs="Times New Roman"/>
          <w:color w:val="000000" w:themeColor="text1"/>
          <w:sz w:val="24"/>
          <w:szCs w:val="24"/>
          <w:lang w:bidi="ar-SA"/>
        </w:rPr>
        <w:t>-</w:t>
      </w:r>
      <w:r w:rsidRPr="00825376">
        <w:rPr>
          <w:rFonts w:ascii="Times New Roman" w:eastAsia="Calibri" w:hAnsi="Times New Roman" w:cs="Times New Roman"/>
          <w:color w:val="000000" w:themeColor="text1"/>
          <w:sz w:val="24"/>
          <w:szCs w:val="24"/>
          <w:lang w:val="en-US" w:bidi="ar-SA"/>
        </w:rPr>
        <w:t>corner</w:t>
      </w:r>
      <w:r w:rsidRPr="00825376">
        <w:rPr>
          <w:rFonts w:ascii="Times New Roman" w:eastAsia="Calibri" w:hAnsi="Times New Roman" w:cs="Times New Roman"/>
          <w:color w:val="000000" w:themeColor="text1"/>
          <w:sz w:val="24"/>
          <w:szCs w:val="24"/>
          <w:lang w:bidi="ar-SA"/>
        </w:rPr>
        <w:t>", "</w:t>
      </w:r>
      <w:r w:rsidRPr="00825376">
        <w:rPr>
          <w:rFonts w:ascii="Times New Roman" w:eastAsia="Calibri" w:hAnsi="Times New Roman" w:cs="Times New Roman"/>
          <w:color w:val="000000" w:themeColor="text1"/>
          <w:sz w:val="24"/>
          <w:szCs w:val="24"/>
          <w:lang w:val="en-US" w:bidi="ar-SA"/>
        </w:rPr>
        <w:t>dewy</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eyes</w:t>
      </w:r>
      <w:r w:rsidRPr="00825376">
        <w:rPr>
          <w:rFonts w:ascii="Times New Roman" w:eastAsia="Calibri" w:hAnsi="Times New Roman" w:cs="Times New Roman"/>
          <w:color w:val="000000" w:themeColor="text1"/>
          <w:sz w:val="24"/>
          <w:szCs w:val="24"/>
          <w:lang w:bidi="ar-SA"/>
        </w:rPr>
        <w:t>", оказывают сильное эмоциональное воздействие на чи</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тателя. Например, в таких словосочетаниях, как «</w:t>
      </w:r>
      <w:r w:rsidRPr="00825376">
        <w:rPr>
          <w:rFonts w:ascii="Times New Roman" w:eastAsia="Calibri" w:hAnsi="Times New Roman" w:cs="Times New Roman"/>
          <w:i/>
          <w:color w:val="000000" w:themeColor="text1"/>
          <w:sz w:val="24"/>
          <w:szCs w:val="24"/>
          <w:lang w:val="en-US" w:bidi="ar-SA"/>
        </w:rPr>
        <w:t>destructive</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charms</w:t>
      </w:r>
      <w:r w:rsidRPr="00825376">
        <w:rPr>
          <w:rFonts w:ascii="Times New Roman" w:eastAsia="Calibri" w:hAnsi="Times New Roman" w:cs="Times New Roman"/>
          <w:color w:val="000000" w:themeColor="text1"/>
          <w:sz w:val="24"/>
          <w:szCs w:val="24"/>
          <w:lang w:bidi="ar-SA"/>
        </w:rPr>
        <w:t>», «</w:t>
      </w:r>
      <w:r w:rsidRPr="00825376">
        <w:rPr>
          <w:rFonts w:ascii="Times New Roman" w:eastAsia="Calibri" w:hAnsi="Times New Roman" w:cs="Times New Roman"/>
          <w:i/>
          <w:color w:val="000000" w:themeColor="text1"/>
          <w:sz w:val="24"/>
          <w:szCs w:val="24"/>
          <w:lang w:val="en-US" w:bidi="ar-SA"/>
        </w:rPr>
        <w:t>glorious</w:t>
      </w:r>
      <w:r w:rsidRPr="00825376">
        <w:rPr>
          <w:rFonts w:ascii="Times New Roman" w:eastAsia="Calibri" w:hAnsi="Times New Roman" w:cs="Times New Roman"/>
          <w:i/>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sight</w:t>
      </w:r>
      <w:r w:rsidRPr="00825376">
        <w:rPr>
          <w:rFonts w:ascii="Times New Roman" w:eastAsia="Calibri" w:hAnsi="Times New Roman" w:cs="Times New Roman"/>
          <w:color w:val="000000" w:themeColor="text1"/>
          <w:sz w:val="24"/>
          <w:szCs w:val="24"/>
          <w:lang w:bidi="ar-SA"/>
        </w:rPr>
        <w:t>», «</w:t>
      </w:r>
      <w:r w:rsidRPr="00825376">
        <w:rPr>
          <w:rFonts w:ascii="Times New Roman" w:eastAsia="Calibri" w:hAnsi="Times New Roman" w:cs="Times New Roman"/>
          <w:i/>
          <w:color w:val="000000" w:themeColor="text1"/>
          <w:sz w:val="24"/>
          <w:szCs w:val="24"/>
          <w:lang w:val="en-US" w:bidi="ar-SA"/>
        </w:rPr>
        <w:t>encouraging</w:t>
      </w:r>
      <w:r w:rsidRPr="00825376">
        <w:rPr>
          <w:rFonts w:ascii="Times New Roman" w:eastAsia="Calibri" w:hAnsi="Times New Roman" w:cs="Times New Roman"/>
          <w:i/>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smile</w:t>
      </w:r>
      <w:r w:rsidRPr="00825376">
        <w:rPr>
          <w:rFonts w:ascii="Times New Roman" w:eastAsia="Calibri" w:hAnsi="Times New Roman" w:cs="Times New Roman"/>
          <w:color w:val="000000" w:themeColor="text1"/>
          <w:sz w:val="24"/>
          <w:szCs w:val="24"/>
          <w:lang w:bidi="ar-SA"/>
        </w:rPr>
        <w:t>», взаимодействие между ло</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ги</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чес</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ким и экспрессивным, эмоциональным значениями</w:t>
      </w:r>
      <w:r w:rsidR="00B43412"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bidi="ar-SA"/>
        </w:rPr>
        <w:t>достигают разной сте</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пени. Поэтому слово «</w:t>
      </w:r>
      <w:r w:rsidRPr="00825376">
        <w:rPr>
          <w:rFonts w:ascii="Times New Roman" w:eastAsia="Calibri" w:hAnsi="Times New Roman" w:cs="Times New Roman"/>
          <w:color w:val="000000" w:themeColor="text1"/>
          <w:sz w:val="24"/>
          <w:szCs w:val="24"/>
          <w:lang w:val="en-US" w:bidi="ar-SA"/>
        </w:rPr>
        <w:t>destructive</w:t>
      </w:r>
      <w:r w:rsidRPr="00825376">
        <w:rPr>
          <w:rFonts w:ascii="Times New Roman" w:eastAsia="Calibri" w:hAnsi="Times New Roman" w:cs="Times New Roman"/>
          <w:color w:val="000000" w:themeColor="text1"/>
          <w:sz w:val="24"/>
          <w:szCs w:val="24"/>
          <w:lang w:bidi="ar-SA"/>
        </w:rPr>
        <w:t>» – «разрушающий» сохранило ло</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ги</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ческий смысл, но одновременно оно приобрело значение, вы</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ра</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жа</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е</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 xml:space="preserve">мое понятием «завоевывающий, неотразимый, опасный» </w:t>
      </w:r>
      <w:r w:rsidR="00CF6E10"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conquering</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irresistible</w:t>
      </w:r>
      <w:r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val="en-US" w:bidi="ar-SA"/>
        </w:rPr>
        <w:t>dangerous</w:t>
      </w:r>
      <w:r w:rsidRPr="00825376">
        <w:rPr>
          <w:rFonts w:ascii="Times New Roman" w:eastAsia="Calibri" w:hAnsi="Times New Roman" w:cs="Times New Roman"/>
          <w:color w:val="000000" w:themeColor="text1"/>
          <w:sz w:val="24"/>
          <w:szCs w:val="24"/>
          <w:lang w:bidi="ar-SA"/>
        </w:rPr>
        <w:t>». Логическое значение слова «</w:t>
      </w:r>
      <w:r w:rsidRPr="00825376">
        <w:rPr>
          <w:rFonts w:ascii="Times New Roman" w:eastAsia="Calibri" w:hAnsi="Times New Roman" w:cs="Times New Roman"/>
          <w:color w:val="000000" w:themeColor="text1"/>
          <w:sz w:val="24"/>
          <w:szCs w:val="24"/>
          <w:lang w:val="en-US" w:bidi="ar-SA"/>
        </w:rPr>
        <w:t>glorious</w:t>
      </w:r>
      <w:r w:rsidRPr="00825376">
        <w:rPr>
          <w:rFonts w:ascii="Times New Roman" w:eastAsia="Calibri" w:hAnsi="Times New Roman" w:cs="Times New Roman"/>
          <w:color w:val="000000" w:themeColor="text1"/>
          <w:sz w:val="24"/>
          <w:szCs w:val="24"/>
          <w:lang w:bidi="ar-SA"/>
        </w:rPr>
        <w:t>» – «слав</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ный» в сочетании со словом «</w:t>
      </w:r>
      <w:r w:rsidRPr="00825376">
        <w:rPr>
          <w:rFonts w:ascii="Times New Roman" w:eastAsia="Calibri" w:hAnsi="Times New Roman" w:cs="Times New Roman"/>
          <w:color w:val="000000" w:themeColor="text1"/>
          <w:sz w:val="24"/>
          <w:szCs w:val="24"/>
          <w:lang w:val="en-US" w:bidi="ar-SA"/>
        </w:rPr>
        <w:t>sight</w:t>
      </w:r>
      <w:r w:rsidRPr="00825376">
        <w:rPr>
          <w:rFonts w:ascii="Times New Roman" w:eastAsia="Calibri" w:hAnsi="Times New Roman" w:cs="Times New Roman"/>
          <w:color w:val="000000" w:themeColor="text1"/>
          <w:sz w:val="24"/>
          <w:szCs w:val="24"/>
          <w:lang w:bidi="ar-SA"/>
        </w:rPr>
        <w:t xml:space="preserve">» </w:t>
      </w:r>
      <w:r w:rsidR="00CF6E10"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bidi="ar-SA"/>
        </w:rPr>
        <w:t xml:space="preserve"> «зрелище, вид» практически пол</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ностью стерлось. Это значение, уже зафиксировано в словарях в ка</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чест</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ве эмоционально-оценочного значения, наряду с первичным, ло</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ги</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чес</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ким значением.</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color w:val="000000" w:themeColor="text1"/>
          <w:sz w:val="24"/>
          <w:szCs w:val="24"/>
          <w:lang w:bidi="ar-SA"/>
        </w:rPr>
        <w:t>Кроме того, анализ эпитетов в произведении Голсуорси показал, что эта фигура речи, подразделяясь на семантический тип и струк</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тур</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 xml:space="preserve">ный, классифицируется также на две подгруппы: </w:t>
      </w:r>
      <w:r w:rsidRPr="00825376">
        <w:rPr>
          <w:rFonts w:ascii="Times New Roman" w:eastAsia="Calibri" w:hAnsi="Times New Roman" w:cs="Times New Roman"/>
          <w:i/>
          <w:color w:val="000000" w:themeColor="text1"/>
          <w:sz w:val="24"/>
          <w:szCs w:val="24"/>
          <w:lang w:bidi="ar-SA"/>
        </w:rPr>
        <w:t>ассоциативные</w:t>
      </w:r>
      <w:r w:rsidRPr="00825376">
        <w:rPr>
          <w:rFonts w:ascii="Times New Roman" w:eastAsia="Calibri" w:hAnsi="Times New Roman" w:cs="Times New Roman"/>
          <w:color w:val="000000" w:themeColor="text1"/>
          <w:sz w:val="24"/>
          <w:szCs w:val="24"/>
          <w:lang w:bidi="ar-SA"/>
        </w:rPr>
        <w:t>, оп</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ре</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 xml:space="preserve">деляющие существительные, и стоящие перед ними и </w:t>
      </w:r>
      <w:r w:rsidRPr="00825376">
        <w:rPr>
          <w:rFonts w:ascii="Times New Roman" w:eastAsia="Calibri" w:hAnsi="Times New Roman" w:cs="Times New Roman"/>
          <w:i/>
          <w:color w:val="000000" w:themeColor="text1"/>
          <w:sz w:val="24"/>
          <w:szCs w:val="24"/>
          <w:lang w:bidi="ar-SA"/>
        </w:rPr>
        <w:t>неассо</w:t>
      </w:r>
      <w:r w:rsidR="00CF6E10" w:rsidRPr="00825376">
        <w:rPr>
          <w:rFonts w:ascii="Times New Roman" w:eastAsia="Calibri" w:hAnsi="Times New Roman" w:cs="Times New Roman"/>
          <w:i/>
          <w:color w:val="000000" w:themeColor="text1"/>
          <w:sz w:val="24"/>
          <w:szCs w:val="24"/>
          <w:lang w:val="az-Latn-AZ" w:bidi="ar-SA"/>
        </w:rPr>
        <w:softHyphen/>
      </w:r>
      <w:r w:rsidRPr="00825376">
        <w:rPr>
          <w:rFonts w:ascii="Times New Roman" w:eastAsia="Calibri" w:hAnsi="Times New Roman" w:cs="Times New Roman"/>
          <w:i/>
          <w:color w:val="000000" w:themeColor="text1"/>
          <w:sz w:val="24"/>
          <w:szCs w:val="24"/>
          <w:lang w:bidi="ar-SA"/>
        </w:rPr>
        <w:t>циа</w:t>
      </w:r>
      <w:r w:rsidR="00CF6E10" w:rsidRPr="00825376">
        <w:rPr>
          <w:rFonts w:ascii="Times New Roman" w:eastAsia="Calibri" w:hAnsi="Times New Roman" w:cs="Times New Roman"/>
          <w:i/>
          <w:color w:val="000000" w:themeColor="text1"/>
          <w:sz w:val="24"/>
          <w:szCs w:val="24"/>
          <w:lang w:val="az-Latn-AZ" w:bidi="ar-SA"/>
        </w:rPr>
        <w:softHyphen/>
      </w:r>
      <w:r w:rsidRPr="00825376">
        <w:rPr>
          <w:rFonts w:ascii="Times New Roman" w:eastAsia="Calibri" w:hAnsi="Times New Roman" w:cs="Times New Roman"/>
          <w:i/>
          <w:color w:val="000000" w:themeColor="text1"/>
          <w:sz w:val="24"/>
          <w:szCs w:val="24"/>
          <w:lang w:bidi="ar-SA"/>
        </w:rPr>
        <w:t>тив</w:t>
      </w:r>
      <w:r w:rsidR="00CF6E10" w:rsidRPr="00825376">
        <w:rPr>
          <w:rFonts w:ascii="Times New Roman" w:eastAsia="Calibri" w:hAnsi="Times New Roman" w:cs="Times New Roman"/>
          <w:i/>
          <w:color w:val="000000" w:themeColor="text1"/>
          <w:sz w:val="24"/>
          <w:szCs w:val="24"/>
          <w:lang w:val="az-Latn-AZ" w:bidi="ar-SA"/>
        </w:rPr>
        <w:softHyphen/>
      </w:r>
      <w:r w:rsidRPr="00825376">
        <w:rPr>
          <w:rFonts w:ascii="Times New Roman" w:eastAsia="Calibri" w:hAnsi="Times New Roman" w:cs="Times New Roman"/>
          <w:i/>
          <w:color w:val="000000" w:themeColor="text1"/>
          <w:sz w:val="24"/>
          <w:szCs w:val="24"/>
          <w:lang w:bidi="ar-SA"/>
        </w:rPr>
        <w:t>ные,</w:t>
      </w:r>
      <w:r w:rsidRPr="00825376">
        <w:rPr>
          <w:rFonts w:ascii="Times New Roman" w:eastAsia="Calibri" w:hAnsi="Times New Roman" w:cs="Times New Roman"/>
          <w:color w:val="000000" w:themeColor="text1"/>
          <w:sz w:val="24"/>
          <w:szCs w:val="24"/>
          <w:lang w:bidi="ar-SA"/>
        </w:rPr>
        <w:t xml:space="preserve"> не определяющие существительные. Ассоциативные эпитеты ука</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зы</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вают свойства, являющиеся необходимыми, неотъемлемыми ка</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чес</w:t>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твами описываемого предмета</w:t>
      </w:r>
      <w:r w:rsidR="00B43412"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bidi="ar-SA"/>
        </w:rPr>
        <w:t>[5, с. 158].</w:t>
      </w: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z w:val="24"/>
          <w:szCs w:val="24"/>
          <w:lang w:eastAsia="ru-RU" w:bidi="ar-SA"/>
        </w:rPr>
      </w:pPr>
      <w:r w:rsidRPr="00825376">
        <w:rPr>
          <w:rFonts w:ascii="Times New Roman" w:eastAsia="Calibri" w:hAnsi="Times New Roman" w:cs="Times New Roman"/>
          <w:color w:val="000000" w:themeColor="text1"/>
          <w:sz w:val="24"/>
          <w:szCs w:val="24"/>
          <w:lang w:bidi="ar-SA"/>
        </w:rPr>
        <w:t>Например, в повести встречаются следующие ассоциативные эпи</w:t>
      </w:r>
      <w:r w:rsidR="00D92517" w:rsidRPr="00825376">
        <w:rPr>
          <w:rFonts w:ascii="Times New Roman" w:eastAsia="Calibri" w:hAnsi="Times New Roman" w:cs="Times New Roman"/>
          <w:color w:val="000000" w:themeColor="text1"/>
          <w:sz w:val="24"/>
          <w:szCs w:val="24"/>
          <w:lang w:val="az-Latn-AZ" w:bidi="ar-SA"/>
        </w:rPr>
        <w:softHyphen/>
      </w:r>
      <w:r w:rsidR="00CF6E10"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теты: «</w:t>
      </w:r>
      <w:r w:rsidRPr="00825376">
        <w:rPr>
          <w:rFonts w:ascii="Times New Roman" w:eastAsia="Times New Roman" w:hAnsi="Times New Roman" w:cs="Times New Roman"/>
          <w:color w:val="000000" w:themeColor="text1"/>
          <w:sz w:val="24"/>
          <w:szCs w:val="24"/>
          <w:lang w:eastAsia="ru-RU" w:bidi="ar-SA"/>
        </w:rPr>
        <w:t>…</w:t>
      </w:r>
      <w:r w:rsidRPr="00825376">
        <w:rPr>
          <w:rFonts w:ascii="Times New Roman" w:eastAsia="Times New Roman" w:hAnsi="Times New Roman" w:cs="Times New Roman"/>
          <w:color w:val="000000" w:themeColor="text1"/>
          <w:sz w:val="24"/>
          <w:szCs w:val="24"/>
          <w:lang w:val="en-US" w:eastAsia="ru-RU" w:bidi="ar-SA"/>
        </w:rPr>
        <w:t>through</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the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deep</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blue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heavens</w:t>
      </w:r>
      <w:r w:rsidRPr="00825376">
        <w:rPr>
          <w:rFonts w:ascii="Times New Roman" w:eastAsia="Times New Roman" w:hAnsi="Times New Roman" w:cs="Times New Roman"/>
          <w:color w:val="000000" w:themeColor="text1"/>
          <w:sz w:val="24"/>
          <w:szCs w:val="24"/>
          <w:lang w:eastAsia="ru-RU" w:bidi="ar-SA"/>
        </w:rPr>
        <w:t xml:space="preserve"> </w:t>
      </w:r>
      <w:r w:rsidR="00D92517" w:rsidRPr="00825376">
        <w:rPr>
          <w:rFonts w:ascii="Times New Roman" w:eastAsia="Times New Roman" w:hAnsi="Times New Roman" w:cs="Times New Roman"/>
          <w:color w:val="000000" w:themeColor="text1"/>
          <w:sz w:val="24"/>
          <w:szCs w:val="24"/>
          <w:lang w:val="az-Latn-AZ" w:eastAsia="ru-RU" w:bidi="ar-SA"/>
        </w:rPr>
        <w:t>–</w:t>
      </w:r>
      <w:r w:rsidRPr="00825376">
        <w:rPr>
          <w:rFonts w:ascii="Times New Roman" w:eastAsia="Times New Roman" w:hAnsi="Times New Roman" w:cs="Times New Roman"/>
          <w:color w:val="000000" w:themeColor="text1"/>
          <w:sz w:val="24"/>
          <w:szCs w:val="24"/>
          <w:lang w:eastAsia="ru-RU" w:bidi="ar-SA"/>
        </w:rPr>
        <w:t xml:space="preserve"> светлыми точками про</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ко</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лов</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шие темно-синее небо»; “…</w:t>
      </w:r>
      <w:r w:rsidRPr="00825376">
        <w:rPr>
          <w:rFonts w:ascii="Times New Roman" w:eastAsia="Times New Roman" w:hAnsi="Times New Roman" w:cs="Times New Roman"/>
          <w:color w:val="000000" w:themeColor="text1"/>
          <w:sz w:val="24"/>
          <w:szCs w:val="24"/>
          <w:lang w:val="en-US" w:eastAsia="ru-RU" w:bidi="ar-SA"/>
        </w:rPr>
        <w:t>the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pink</w:t>
      </w:r>
      <w:r w:rsidRPr="00825376">
        <w:rPr>
          <w:rFonts w:ascii="Times New Roman" w:eastAsia="Times New Roman" w:hAnsi="Times New Roman" w:cs="Times New Roman"/>
          <w:color w:val="000000" w:themeColor="text1"/>
          <w:sz w:val="24"/>
          <w:szCs w:val="24"/>
          <w:lang w:eastAsia="ru-RU" w:bidi="ar-SA"/>
        </w:rPr>
        <w:t>-</w:t>
      </w:r>
      <w:r w:rsidRPr="00825376">
        <w:rPr>
          <w:rFonts w:ascii="Times New Roman" w:eastAsia="Times New Roman" w:hAnsi="Times New Roman" w:cs="Times New Roman"/>
          <w:color w:val="000000" w:themeColor="text1"/>
          <w:sz w:val="24"/>
          <w:szCs w:val="24"/>
          <w:lang w:val="en-US" w:eastAsia="ru-RU" w:bidi="ar-SA"/>
        </w:rPr>
        <w:t>white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buds</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of</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some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backward</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beech</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tree</w:t>
      </w:r>
      <w:r w:rsidRPr="00825376">
        <w:rPr>
          <w:rFonts w:ascii="Times New Roman" w:eastAsia="Times New Roman" w:hAnsi="Times New Roman" w:cs="Times New Roman"/>
          <w:color w:val="000000" w:themeColor="text1"/>
          <w:sz w:val="24"/>
          <w:szCs w:val="24"/>
          <w:lang w:eastAsia="ru-RU" w:bidi="ar-SA"/>
        </w:rPr>
        <w:t xml:space="preserve"> </w:t>
      </w:r>
      <w:r w:rsidR="00D92517" w:rsidRPr="00825376">
        <w:rPr>
          <w:rFonts w:ascii="Times New Roman" w:eastAsia="Times New Roman" w:hAnsi="Times New Roman" w:cs="Times New Roman"/>
          <w:color w:val="000000" w:themeColor="text1"/>
          <w:sz w:val="24"/>
          <w:szCs w:val="24"/>
          <w:lang w:val="az-Latn-AZ" w:eastAsia="ru-RU" w:bidi="ar-SA"/>
        </w:rPr>
        <w:t>–</w:t>
      </w:r>
      <w:r w:rsidRPr="00825376">
        <w:rPr>
          <w:rFonts w:ascii="Times New Roman" w:eastAsia="Times New Roman" w:hAnsi="Times New Roman" w:cs="Times New Roman"/>
          <w:color w:val="000000" w:themeColor="text1"/>
          <w:sz w:val="24"/>
          <w:szCs w:val="24"/>
          <w:lang w:eastAsia="ru-RU" w:bidi="ar-SA"/>
        </w:rPr>
        <w:t xml:space="preserve"> бело-розовые почки нераспустившихся буков»; «…</w:t>
      </w:r>
      <w:r w:rsidRPr="00825376">
        <w:rPr>
          <w:rFonts w:ascii="Times New Roman" w:eastAsia="Times New Roman" w:hAnsi="Times New Roman" w:cs="Times New Roman"/>
          <w:color w:val="000000" w:themeColor="text1"/>
          <w:sz w:val="24"/>
          <w:szCs w:val="24"/>
          <w:lang w:val="en-US" w:eastAsia="ru-RU" w:bidi="ar-SA"/>
        </w:rPr>
        <w:t>little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monster</w:t>
      </w:r>
      <w:r w:rsidRPr="00825376">
        <w:rPr>
          <w:rFonts w:ascii="Times New Roman" w:eastAsia="Times New Roman" w:hAnsi="Times New Roman" w:cs="Times New Roman"/>
          <w:color w:val="000000" w:themeColor="text1"/>
          <w:sz w:val="24"/>
          <w:szCs w:val="24"/>
          <w:lang w:eastAsia="ru-RU" w:bidi="ar-SA"/>
        </w:rPr>
        <w:t xml:space="preserve"> </w:t>
      </w:r>
      <w:r w:rsidR="00D92517" w:rsidRPr="00825376">
        <w:rPr>
          <w:rFonts w:ascii="Times New Roman" w:eastAsia="Times New Roman" w:hAnsi="Times New Roman" w:cs="Times New Roman"/>
          <w:color w:val="000000" w:themeColor="text1"/>
          <w:sz w:val="24"/>
          <w:szCs w:val="24"/>
          <w:lang w:val="az-Latn-AZ" w:eastAsia="ru-RU" w:bidi="ar-SA"/>
        </w:rPr>
        <w:t>–</w:t>
      </w:r>
      <w:r w:rsidRPr="00825376">
        <w:rPr>
          <w:rFonts w:ascii="Times New Roman" w:eastAsia="Times New Roman" w:hAnsi="Times New Roman" w:cs="Times New Roman"/>
          <w:color w:val="000000" w:themeColor="text1"/>
          <w:sz w:val="24"/>
          <w:szCs w:val="24"/>
          <w:lang w:eastAsia="ru-RU" w:bidi="ar-SA"/>
        </w:rPr>
        <w:t xml:space="preserve"> маленькое чудовище...». Как видим, перевести данные эпи</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теты не составило никакого труда, при адекватных лексических за</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ме</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нах и перестановках образность выражений сохранена, так как они пе</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ре</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ведены при помощи прямых эквивалентов.</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color w:val="000000" w:themeColor="text1"/>
          <w:sz w:val="24"/>
          <w:szCs w:val="24"/>
          <w:lang w:bidi="ar-SA"/>
        </w:rPr>
        <w:t>Неассоциативные эпитеты представляют собой определения, ха</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рак</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теризующие предмет путем добавления свойств или качеств, не ти</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пи</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чных для этого предмета; они являются неожиданными, неп</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редс</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ка</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зуемыми сочетаниями. В повести «Цвет яблони» это такие эпитеты: «</w:t>
      </w:r>
      <w:r w:rsidRPr="00825376">
        <w:rPr>
          <w:rFonts w:ascii="Times New Roman" w:eastAsia="Times New Roman" w:hAnsi="Times New Roman" w:cs="Times New Roman"/>
          <w:color w:val="000000" w:themeColor="text1"/>
          <w:sz w:val="24"/>
          <w:szCs w:val="24"/>
          <w:lang w:eastAsia="ru-RU" w:bidi="ar-SA"/>
        </w:rPr>
        <w:t>…</w:t>
      </w:r>
      <w:r w:rsidRPr="00825376">
        <w:rPr>
          <w:rFonts w:ascii="Times New Roman" w:eastAsia="Times New Roman" w:hAnsi="Times New Roman" w:cs="Times New Roman"/>
          <w:color w:val="000000" w:themeColor="text1"/>
          <w:sz w:val="24"/>
          <w:szCs w:val="24"/>
          <w:lang w:val="en-US" w:eastAsia="ru-RU" w:bidi="ar-SA"/>
        </w:rPr>
        <w:t>a</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scar</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of</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irritation</w:t>
      </w:r>
      <w:r w:rsidRPr="00825376">
        <w:rPr>
          <w:rFonts w:ascii="Times New Roman" w:eastAsia="Times New Roman" w:hAnsi="Times New Roman" w:cs="Times New Roman"/>
          <w:color w:val="000000" w:themeColor="text1"/>
          <w:sz w:val="24"/>
          <w:szCs w:val="24"/>
          <w:lang w:eastAsia="ru-RU" w:bidi="ar-SA"/>
        </w:rPr>
        <w:t xml:space="preserve"> – царапина»; «…</w:t>
      </w:r>
      <w:r w:rsidRPr="00825376">
        <w:rPr>
          <w:rFonts w:ascii="Times New Roman" w:eastAsia="Times New Roman" w:hAnsi="Times New Roman" w:cs="Times New Roman"/>
          <w:color w:val="000000" w:themeColor="text1"/>
          <w:sz w:val="24"/>
          <w:szCs w:val="24"/>
          <w:lang w:val="en-US" w:eastAsia="ru-RU" w:bidi="ar-SA"/>
        </w:rPr>
        <w:t>the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wheel</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of</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slumber</w:t>
      </w:r>
      <w:r w:rsidRPr="00825376">
        <w:rPr>
          <w:rFonts w:ascii="Times New Roman" w:eastAsia="Times New Roman" w:hAnsi="Times New Roman" w:cs="Times New Roman"/>
          <w:color w:val="000000" w:themeColor="text1"/>
          <w:sz w:val="24"/>
          <w:szCs w:val="24"/>
          <w:lang w:eastAsia="ru-RU" w:bidi="ar-SA"/>
        </w:rPr>
        <w:t xml:space="preserve"> </w:t>
      </w:r>
      <w:r w:rsidR="00C4476F" w:rsidRPr="00825376">
        <w:rPr>
          <w:rFonts w:ascii="Times New Roman" w:eastAsia="Times New Roman" w:hAnsi="Times New Roman" w:cs="Times New Roman"/>
          <w:color w:val="000000" w:themeColor="text1"/>
          <w:sz w:val="24"/>
          <w:szCs w:val="24"/>
          <w:lang w:val="az-Latn-AZ" w:eastAsia="ru-RU" w:bidi="ar-SA"/>
        </w:rPr>
        <w:t>–</w:t>
      </w:r>
      <w:r w:rsidRPr="00825376">
        <w:rPr>
          <w:rFonts w:ascii="Times New Roman" w:eastAsia="Times New Roman" w:hAnsi="Times New Roman" w:cs="Times New Roman"/>
          <w:color w:val="000000" w:themeColor="text1"/>
          <w:sz w:val="24"/>
          <w:szCs w:val="24"/>
          <w:lang w:eastAsia="ru-RU" w:bidi="ar-SA"/>
        </w:rPr>
        <w:t xml:space="preserve"> сон под</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х</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ва</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тил его»; «…</w:t>
      </w:r>
      <w:r w:rsidRPr="00825376">
        <w:rPr>
          <w:rFonts w:ascii="Times New Roman" w:eastAsia="Times New Roman" w:hAnsi="Times New Roman" w:cs="Times New Roman"/>
          <w:color w:val="000000" w:themeColor="text1"/>
          <w:sz w:val="24"/>
          <w:szCs w:val="24"/>
          <w:lang w:val="en-US" w:eastAsia="ru-RU" w:bidi="ar-SA"/>
        </w:rPr>
        <w:t>the</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shy</w:t>
      </w:r>
      <w:r w:rsidRPr="00825376">
        <w:rPr>
          <w:rFonts w:ascii="Times New Roman" w:eastAsia="Times New Roman" w:hAnsi="Times New Roman" w:cs="Times New Roman"/>
          <w:color w:val="000000" w:themeColor="text1"/>
          <w:sz w:val="24"/>
          <w:szCs w:val="24"/>
          <w:lang w:eastAsia="ru-RU" w:bidi="ar-SA"/>
        </w:rPr>
        <w:t xml:space="preserve"> </w:t>
      </w:r>
      <w:r w:rsidRPr="00825376">
        <w:rPr>
          <w:rFonts w:ascii="Times New Roman" w:eastAsia="Times New Roman" w:hAnsi="Times New Roman" w:cs="Times New Roman"/>
          <w:color w:val="000000" w:themeColor="text1"/>
          <w:sz w:val="24"/>
          <w:szCs w:val="24"/>
          <w:lang w:val="en-US" w:eastAsia="ru-RU" w:bidi="ar-SA"/>
        </w:rPr>
        <w:t>stars</w:t>
      </w:r>
      <w:r w:rsidRPr="00825376">
        <w:rPr>
          <w:rFonts w:ascii="Times New Roman" w:eastAsia="Times New Roman" w:hAnsi="Times New Roman" w:cs="Times New Roman"/>
          <w:color w:val="000000" w:themeColor="text1"/>
          <w:sz w:val="24"/>
          <w:szCs w:val="24"/>
          <w:lang w:eastAsia="ru-RU" w:bidi="ar-SA"/>
        </w:rPr>
        <w:t xml:space="preserve"> </w:t>
      </w:r>
      <w:r w:rsidR="00D92517" w:rsidRPr="00825376">
        <w:rPr>
          <w:rFonts w:ascii="Times New Roman" w:eastAsia="Times New Roman" w:hAnsi="Times New Roman" w:cs="Times New Roman"/>
          <w:color w:val="000000" w:themeColor="text1"/>
          <w:sz w:val="24"/>
          <w:szCs w:val="24"/>
          <w:lang w:val="az-Latn-AZ" w:eastAsia="ru-RU" w:bidi="ar-SA"/>
        </w:rPr>
        <w:t>–</w:t>
      </w:r>
      <w:r w:rsidRPr="00825376">
        <w:rPr>
          <w:rFonts w:ascii="Times New Roman" w:eastAsia="Times New Roman" w:hAnsi="Times New Roman" w:cs="Times New Roman"/>
          <w:color w:val="000000" w:themeColor="text1"/>
          <w:sz w:val="24"/>
          <w:szCs w:val="24"/>
          <w:lang w:eastAsia="ru-RU" w:bidi="ar-SA"/>
        </w:rPr>
        <w:t xml:space="preserve"> первые звезды». Как становится ясно из пе</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ре</w:t>
      </w:r>
      <w:r w:rsidR="00D9251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 xml:space="preserve">вода, сделанного Р. Райт, прямых </w:t>
      </w:r>
      <w:r w:rsidRPr="00825376">
        <w:rPr>
          <w:rFonts w:ascii="Times New Roman" w:eastAsia="Calibri" w:hAnsi="Times New Roman" w:cs="Times New Roman"/>
          <w:color w:val="000000" w:themeColor="text1"/>
          <w:sz w:val="24"/>
          <w:szCs w:val="24"/>
          <w:lang w:bidi="ar-SA"/>
        </w:rPr>
        <w:t>эквивалентов данным фразам не су</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ществует, так как прилагательные в таких эпитетах не указывают на не</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посредственное качество предмета; данные свойства и качества оп</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ре</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деляют предметы только в данных обстоятельствах, в данном кон</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текс</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 Сочетание подобных определений с существительными могут ка</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заться странными, необычными или даже случайными.</w:t>
      </w:r>
    </w:p>
    <w:p w:rsidR="00BF3222" w:rsidRPr="00825376" w:rsidRDefault="00BF3222" w:rsidP="00273608">
      <w:pPr>
        <w:tabs>
          <w:tab w:val="left" w:pos="8640"/>
          <w:tab w:val="left" w:pos="9480"/>
        </w:tabs>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MS Mincho" w:hAnsi="Times New Roman" w:cs="Times New Roman"/>
          <w:color w:val="000000" w:themeColor="text1"/>
          <w:sz w:val="24"/>
          <w:szCs w:val="24"/>
          <w:lang w:eastAsia="ru-RU" w:bidi="ar-SA"/>
        </w:rPr>
        <w:t>Стилистический прием эпитет занимает главенствующее место сре</w:t>
      </w:r>
      <w:r w:rsidR="00D92517"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ди всех языковых выразительных сре</w:t>
      </w:r>
      <w:proofErr w:type="gramStart"/>
      <w:r w:rsidRPr="00825376">
        <w:rPr>
          <w:rFonts w:ascii="Times New Roman" w:eastAsia="MS Mincho" w:hAnsi="Times New Roman" w:cs="Times New Roman"/>
          <w:color w:val="000000" w:themeColor="text1"/>
          <w:sz w:val="24"/>
          <w:szCs w:val="24"/>
          <w:lang w:eastAsia="ru-RU" w:bidi="ar-SA"/>
        </w:rPr>
        <w:t>дств в пр</w:t>
      </w:r>
      <w:proofErr w:type="gramEnd"/>
      <w:r w:rsidRPr="00825376">
        <w:rPr>
          <w:rFonts w:ascii="Times New Roman" w:eastAsia="MS Mincho" w:hAnsi="Times New Roman" w:cs="Times New Roman"/>
          <w:color w:val="000000" w:themeColor="text1"/>
          <w:sz w:val="24"/>
          <w:szCs w:val="24"/>
          <w:lang w:eastAsia="ru-RU" w:bidi="ar-SA"/>
        </w:rPr>
        <w:t>оизведениях Дж. Го</w:t>
      </w:r>
      <w:r w:rsidR="00D92517"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w:t>
      </w:r>
      <w:r w:rsidR="00D92517"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су</w:t>
      </w:r>
      <w:r w:rsidR="00D92517"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орси и приобретает чрезвычайную важность. </w:t>
      </w:r>
      <w:r w:rsidRPr="00825376">
        <w:rPr>
          <w:rFonts w:ascii="Times New Roman" w:eastAsia="Calibri" w:hAnsi="Times New Roman" w:cs="Times New Roman"/>
          <w:color w:val="000000" w:themeColor="text1"/>
          <w:sz w:val="24"/>
          <w:szCs w:val="24"/>
          <w:lang w:bidi="ar-SA"/>
        </w:rPr>
        <w:t>Главное отличие эпи</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 xml:space="preserve">та от метафоры, метонимии и сравнения, в том, что эпитет </w:t>
      </w:r>
      <w:r w:rsidR="00D92517"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bidi="ar-SA"/>
        </w:rPr>
        <w:t xml:space="preserve"> это лек</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си</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ко-синтаксический прием, служащий в функции определения, об</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стоя</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тель</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с</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w:t>
      </w:r>
      <w:r w:rsidR="00D9251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ва или обращения.</w:t>
      </w: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bidi="ar-SA"/>
        </w:rPr>
      </w:pPr>
      <w:r w:rsidRPr="00825376">
        <w:rPr>
          <w:rFonts w:ascii="Times New Roman" w:eastAsia="Calibri" w:hAnsi="Times New Roman" w:cs="Times New Roman"/>
          <w:color w:val="000000" w:themeColor="text1"/>
          <w:sz w:val="24"/>
          <w:szCs w:val="24"/>
          <w:lang w:bidi="ar-SA"/>
        </w:rPr>
        <w:t>Вводя в повествование фигуры речи разного вида, писатель, не на</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рушая своего художественного принципа, не навязывает читателю своих оценок непосредственно. Разнообразными красочными ме</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та</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фо</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ра</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ми и эпитетами Голсуорси создает контраст описаниям и пос</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ле</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дую</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щим событиям, метко характеризуя героев произведения. Поскольку по</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вествование в произведении «Цвет яблони» ведется от третьего ли</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ца,</w:t>
      </w:r>
      <w:r w:rsidR="00B43412"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bidi="ar-SA"/>
        </w:rPr>
        <w:t>метафоры, эпитеты и сравнения в нем также служат в качестве приз</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нака, характеризующего состояние главного героя, являющегося расс</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 xml:space="preserve">казчиком. </w:t>
      </w:r>
      <w:proofErr w:type="gramStart"/>
      <w:r w:rsidRPr="00825376">
        <w:rPr>
          <w:rFonts w:ascii="Times New Roman" w:eastAsia="Calibri" w:hAnsi="Times New Roman" w:cs="Times New Roman"/>
          <w:color w:val="000000" w:themeColor="text1"/>
          <w:sz w:val="24"/>
          <w:szCs w:val="24"/>
          <w:lang w:bidi="ar-SA"/>
        </w:rPr>
        <w:t>Так как лексические стилистические приемы пре</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с</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тавляют собой взаимосвязь между логическим и эмоциональным зна</w:t>
      </w:r>
      <w:r w:rsidR="00340319"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ниями, они являются важными параметрами стиля и, следовательно, дейст</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венным средством интенсификации экспрессивного воздействия на читателя.</w:t>
      </w:r>
      <w:proofErr w:type="gramEnd"/>
      <w:r w:rsidRPr="00825376">
        <w:rPr>
          <w:rFonts w:ascii="Times New Roman" w:eastAsia="Calibri" w:hAnsi="Times New Roman" w:cs="Times New Roman"/>
          <w:color w:val="000000" w:themeColor="text1"/>
          <w:sz w:val="24"/>
          <w:szCs w:val="24"/>
          <w:lang w:bidi="ar-SA"/>
        </w:rPr>
        <w:t xml:space="preserve"> Это ведет к тому, что адекватное восприятие пере</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ве</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ден</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но</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го текста напрямую зависит от степени сохранения лексического зна</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че</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ния оригинала и эмоциональной окраски тропов в переводе, а также от того, насколько верно и полно</w:t>
      </w:r>
      <w:r w:rsidR="00B43412" w:rsidRPr="00825376">
        <w:rPr>
          <w:rFonts w:ascii="Times New Roman" w:eastAsia="Calibri" w:hAnsi="Times New Roman" w:cs="Times New Roman"/>
          <w:color w:val="000000" w:themeColor="text1"/>
          <w:sz w:val="24"/>
          <w:szCs w:val="24"/>
          <w:lang w:bidi="ar-SA"/>
        </w:rPr>
        <w:t xml:space="preserve"> </w:t>
      </w:r>
      <w:r w:rsidRPr="00825376">
        <w:rPr>
          <w:rFonts w:ascii="Times New Roman" w:eastAsia="Calibri" w:hAnsi="Times New Roman" w:cs="Times New Roman"/>
          <w:color w:val="000000" w:themeColor="text1"/>
          <w:sz w:val="24"/>
          <w:szCs w:val="24"/>
          <w:lang w:bidi="ar-SA"/>
        </w:rPr>
        <w:t>передается единство поэтической фор</w:t>
      </w:r>
      <w:r w:rsidR="00016B9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bidi="ar-SA"/>
        </w:rPr>
        <w:t>мы и содержания оригинала.</w:t>
      </w: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z w:val="24"/>
          <w:szCs w:val="24"/>
          <w:lang w:eastAsia="ru-RU" w:bidi="ar-SA"/>
        </w:rPr>
      </w:pPr>
      <w:r w:rsidRPr="00825376">
        <w:rPr>
          <w:rFonts w:ascii="Times New Roman" w:eastAsia="Times New Roman" w:hAnsi="Times New Roman" w:cs="Times New Roman"/>
          <w:color w:val="000000" w:themeColor="text1"/>
          <w:sz w:val="24"/>
          <w:szCs w:val="24"/>
          <w:lang w:eastAsia="ru-RU" w:bidi="ar-SA"/>
        </w:rPr>
        <w:t xml:space="preserve">Джон Голсуорси </w:t>
      </w:r>
      <w:r w:rsidR="00016B91" w:rsidRPr="00825376">
        <w:rPr>
          <w:rFonts w:ascii="Times New Roman" w:eastAsia="Times New Roman" w:hAnsi="Times New Roman" w:cs="Times New Roman"/>
          <w:color w:val="000000" w:themeColor="text1"/>
          <w:sz w:val="24"/>
          <w:szCs w:val="24"/>
          <w:lang w:val="az-Latn-AZ" w:eastAsia="ru-RU" w:bidi="ar-SA"/>
        </w:rPr>
        <w:t>–</w:t>
      </w:r>
      <w:r w:rsidRPr="00825376">
        <w:rPr>
          <w:rFonts w:ascii="Times New Roman" w:eastAsia="Times New Roman" w:hAnsi="Times New Roman" w:cs="Times New Roman"/>
          <w:color w:val="000000" w:themeColor="text1"/>
          <w:sz w:val="24"/>
          <w:szCs w:val="24"/>
          <w:lang w:eastAsia="ru-RU" w:bidi="ar-SA"/>
        </w:rPr>
        <w:t xml:space="preserve"> выдающийся английский писатель-реалист, ос</w:t>
      </w:r>
      <w:r w:rsidR="00016B91" w:rsidRPr="00825376">
        <w:rPr>
          <w:rFonts w:ascii="Times New Roman" w:eastAsia="Times New Roman" w:hAnsi="Times New Roman" w:cs="Times New Roman"/>
          <w:color w:val="000000" w:themeColor="text1"/>
          <w:sz w:val="24"/>
          <w:szCs w:val="24"/>
          <w:lang w:val="az-Latn-AZ" w:eastAsia="ru-RU" w:bidi="ar-SA"/>
        </w:rPr>
        <w:softHyphen/>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авил яркий след в истории мировой литературы, следуя идеям гу</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ма</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низ</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ма в своем творчестве. В своих романах, рассказах и повестях он из</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об</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ражал реалии своего времени, мастерски отражая его проблемы и про</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тиворечия и подвергая критике буржуазные взгляды предс</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та</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ви</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те</w:t>
      </w:r>
      <w:r w:rsidR="00016B9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eastAsia="ru-RU" w:bidi="ar-SA"/>
        </w:rPr>
        <w:t>лей своей эпохи.</w:t>
      </w: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z w:val="24"/>
          <w:szCs w:val="24"/>
          <w:lang w:eastAsia="ru-RU" w:bidi="ar-SA"/>
        </w:rPr>
      </w:pPr>
    </w:p>
    <w:p w:rsidR="00BF3222" w:rsidRPr="00825376" w:rsidRDefault="00BF3222" w:rsidP="00016B91">
      <w:pPr>
        <w:spacing w:after="0" w:line="240" w:lineRule="auto"/>
        <w:jc w:val="center"/>
        <w:rPr>
          <w:rFonts w:ascii="Times New Roman" w:eastAsia="Times New Roman" w:hAnsi="Times New Roman" w:cs="Times New Roman"/>
          <w:b/>
          <w:color w:val="000000" w:themeColor="text1"/>
          <w:szCs w:val="24"/>
          <w:lang w:val="az-Latn-AZ" w:eastAsia="ru-RU" w:bidi="ar-SA"/>
        </w:rPr>
      </w:pPr>
      <w:r w:rsidRPr="00825376">
        <w:rPr>
          <w:rFonts w:ascii="Times New Roman" w:eastAsia="Times New Roman" w:hAnsi="Times New Roman" w:cs="Times New Roman"/>
          <w:b/>
          <w:color w:val="000000" w:themeColor="text1"/>
          <w:szCs w:val="24"/>
          <w:lang w:eastAsia="ru-RU" w:bidi="ar-SA"/>
        </w:rPr>
        <w:t>Использованная литература</w:t>
      </w:r>
    </w:p>
    <w:p w:rsidR="00016B91" w:rsidRPr="00825376" w:rsidRDefault="00016B91" w:rsidP="00273608">
      <w:pPr>
        <w:spacing w:after="0" w:line="240" w:lineRule="auto"/>
        <w:ind w:firstLine="567"/>
        <w:jc w:val="both"/>
        <w:rPr>
          <w:rFonts w:ascii="Times New Roman" w:eastAsia="Times New Roman" w:hAnsi="Times New Roman" w:cs="Times New Roman"/>
          <w:b/>
          <w:color w:val="000000" w:themeColor="text1"/>
          <w:szCs w:val="24"/>
          <w:lang w:val="az-Latn-AZ" w:eastAsia="ru-RU" w:bidi="ar-SA"/>
        </w:rPr>
      </w:pPr>
    </w:p>
    <w:p w:rsidR="00BF3222" w:rsidRPr="00825376" w:rsidRDefault="00BF3222" w:rsidP="00CD12E0">
      <w:pPr>
        <w:numPr>
          <w:ilvl w:val="0"/>
          <w:numId w:val="11"/>
        </w:numPr>
        <w:tabs>
          <w:tab w:val="left" w:pos="993"/>
        </w:tabs>
        <w:spacing w:after="0" w:line="240" w:lineRule="auto"/>
        <w:ind w:left="567" w:hanging="283"/>
        <w:jc w:val="both"/>
        <w:rPr>
          <w:rFonts w:ascii="Times New Roman" w:eastAsia="Times New Roman" w:hAnsi="Times New Roman" w:cs="Times New Roman"/>
          <w:b/>
          <w:color w:val="000000" w:themeColor="text1"/>
          <w:szCs w:val="24"/>
          <w:lang w:val="en-US" w:eastAsia="ru-RU" w:bidi="ar-SA"/>
        </w:rPr>
      </w:pPr>
      <w:r w:rsidRPr="00825376">
        <w:rPr>
          <w:rFonts w:ascii="Times New Roman" w:eastAsia="Calibri" w:hAnsi="Times New Roman" w:cs="Times New Roman"/>
          <w:color w:val="000000" w:themeColor="text1"/>
          <w:szCs w:val="24"/>
          <w:lang w:bidi="ar-SA"/>
        </w:rPr>
        <w:t>Арнольд И.В. Стилистика современного английского языка. Л.:</w:t>
      </w:r>
      <w:r w:rsidR="00B43412" w:rsidRPr="00825376">
        <w:rPr>
          <w:rFonts w:ascii="Times New Roman" w:eastAsia="Calibri" w:hAnsi="Times New Roman" w:cs="Times New Roman"/>
          <w:color w:val="000000" w:themeColor="text1"/>
          <w:szCs w:val="24"/>
          <w:lang w:bidi="ar-SA"/>
        </w:rPr>
        <w:t xml:space="preserve"> </w:t>
      </w:r>
      <w:r w:rsidRPr="00825376">
        <w:rPr>
          <w:rFonts w:ascii="Times New Roman" w:eastAsia="Calibri" w:hAnsi="Times New Roman" w:cs="Times New Roman"/>
          <w:color w:val="000000" w:themeColor="text1"/>
          <w:szCs w:val="24"/>
          <w:lang w:bidi="ar-SA"/>
        </w:rPr>
        <w:t>«Прос</w:t>
      </w:r>
      <w:r w:rsidR="00016B9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ве</w:t>
      </w:r>
      <w:r w:rsidR="00016B9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щение», 1981</w:t>
      </w:r>
      <w:r w:rsidRPr="00825376">
        <w:rPr>
          <w:rFonts w:ascii="Times New Roman" w:eastAsia="Calibri" w:hAnsi="Times New Roman" w:cs="Times New Roman"/>
          <w:color w:val="000000" w:themeColor="text1"/>
          <w:szCs w:val="24"/>
          <w:lang w:val="az-Latn-AZ" w:bidi="ar-SA"/>
        </w:rPr>
        <w:t>.</w:t>
      </w:r>
    </w:p>
    <w:p w:rsidR="00BF3222" w:rsidRPr="00825376" w:rsidRDefault="00BF3222" w:rsidP="00CD12E0">
      <w:pPr>
        <w:numPr>
          <w:ilvl w:val="0"/>
          <w:numId w:val="11"/>
        </w:numPr>
        <w:autoSpaceDE w:val="0"/>
        <w:autoSpaceDN w:val="0"/>
        <w:adjustRightInd w:val="0"/>
        <w:spacing w:after="0" w:line="240" w:lineRule="auto"/>
        <w:ind w:left="567" w:hanging="283"/>
        <w:contextualSpacing/>
        <w:jc w:val="both"/>
        <w:rPr>
          <w:rFonts w:ascii="Times New Roman" w:eastAsia="Calibri" w:hAnsi="Times New Roman" w:cs="Times New Roman"/>
          <w:color w:val="000000" w:themeColor="text1"/>
          <w:szCs w:val="24"/>
          <w:lang w:bidi="ar-SA"/>
        </w:rPr>
      </w:pPr>
      <w:r w:rsidRPr="00825376">
        <w:rPr>
          <w:rFonts w:ascii="Times New Roman" w:eastAsia="Calibri" w:hAnsi="Times New Roman" w:cs="Times New Roman"/>
          <w:color w:val="000000" w:themeColor="text1"/>
          <w:szCs w:val="24"/>
          <w:lang w:bidi="ar-SA"/>
        </w:rPr>
        <w:t>Бархударов Л.С. Язык и перевод (вопросы общей и частной теории пе</w:t>
      </w:r>
      <w:r w:rsidR="00016B9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ре</w:t>
      </w:r>
      <w:r w:rsidR="00016B9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вода). М.: Международные отношения, 1975</w:t>
      </w:r>
      <w:r w:rsidRPr="00825376">
        <w:rPr>
          <w:rFonts w:ascii="Times New Roman" w:eastAsia="Calibri" w:hAnsi="Times New Roman" w:cs="Times New Roman"/>
          <w:color w:val="000000" w:themeColor="text1"/>
          <w:szCs w:val="24"/>
          <w:lang w:val="az-Latn-AZ" w:bidi="ar-SA"/>
        </w:rPr>
        <w:t>.</w:t>
      </w:r>
    </w:p>
    <w:p w:rsidR="00BF3222" w:rsidRPr="00825376" w:rsidRDefault="00BF3222" w:rsidP="00CD12E0">
      <w:pPr>
        <w:numPr>
          <w:ilvl w:val="0"/>
          <w:numId w:val="11"/>
        </w:numPr>
        <w:spacing w:after="0" w:line="240" w:lineRule="auto"/>
        <w:ind w:left="567" w:hanging="283"/>
        <w:jc w:val="both"/>
        <w:rPr>
          <w:rFonts w:ascii="Times New Roman" w:eastAsia="Calibri" w:hAnsi="Times New Roman" w:cs="Times New Roman"/>
          <w:color w:val="000000" w:themeColor="text1"/>
          <w:szCs w:val="24"/>
          <w:lang w:bidi="ar-SA"/>
        </w:rPr>
      </w:pPr>
      <w:r w:rsidRPr="00825376">
        <w:rPr>
          <w:rFonts w:ascii="Times New Roman" w:eastAsia="Calibri" w:hAnsi="Times New Roman" w:cs="Times New Roman"/>
          <w:color w:val="000000" w:themeColor="text1"/>
          <w:szCs w:val="24"/>
          <w:lang w:bidi="ar-SA"/>
        </w:rPr>
        <w:t>Голсуорси, Джон. Собрание сочинений в шестнадцати томах. Т.12. Биб</w:t>
      </w:r>
      <w:r w:rsidR="00016B9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лиотека «Огонек». М.: «Правда», 1962</w:t>
      </w:r>
      <w:r w:rsidRPr="00825376">
        <w:rPr>
          <w:rFonts w:ascii="Times New Roman" w:eastAsia="Calibri" w:hAnsi="Times New Roman" w:cs="Times New Roman"/>
          <w:color w:val="000000" w:themeColor="text1"/>
          <w:szCs w:val="24"/>
          <w:lang w:val="az-Latn-AZ" w:bidi="ar-SA"/>
        </w:rPr>
        <w:t>.</w:t>
      </w:r>
    </w:p>
    <w:p w:rsidR="00BF3222" w:rsidRPr="00825376" w:rsidRDefault="00BF3222" w:rsidP="00CD12E0">
      <w:pPr>
        <w:numPr>
          <w:ilvl w:val="0"/>
          <w:numId w:val="11"/>
        </w:numPr>
        <w:spacing w:after="0" w:line="240" w:lineRule="auto"/>
        <w:ind w:left="567" w:hanging="283"/>
        <w:jc w:val="both"/>
        <w:rPr>
          <w:rFonts w:ascii="Times New Roman" w:eastAsia="Calibri" w:hAnsi="Times New Roman" w:cs="Times New Roman"/>
          <w:color w:val="000000" w:themeColor="text1"/>
          <w:szCs w:val="24"/>
          <w:lang w:bidi="ar-SA"/>
        </w:rPr>
      </w:pPr>
      <w:r w:rsidRPr="00825376">
        <w:rPr>
          <w:rFonts w:ascii="Times New Roman" w:eastAsia="Calibri" w:hAnsi="Times New Roman" w:cs="Times New Roman"/>
          <w:color w:val="000000" w:themeColor="text1"/>
          <w:szCs w:val="24"/>
          <w:lang w:bidi="ar-SA"/>
        </w:rPr>
        <w:t>Гусева Л.В. Особенности перевода эпитетов. Лингвостилистический ана</w:t>
      </w:r>
      <w:r w:rsidR="00016B9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лиз художественного текста. Смоленск: Изд-во СГПУ, 1981</w:t>
      </w:r>
      <w:r w:rsidRPr="00825376">
        <w:rPr>
          <w:rFonts w:ascii="Times New Roman" w:eastAsia="Calibri" w:hAnsi="Times New Roman" w:cs="Times New Roman"/>
          <w:color w:val="000000" w:themeColor="text1"/>
          <w:szCs w:val="24"/>
          <w:lang w:val="az-Latn-AZ" w:bidi="ar-SA"/>
        </w:rPr>
        <w:t>.</w:t>
      </w:r>
    </w:p>
    <w:p w:rsidR="00BF3222" w:rsidRPr="00825376" w:rsidRDefault="00BF3222" w:rsidP="00CD12E0">
      <w:pPr>
        <w:numPr>
          <w:ilvl w:val="0"/>
          <w:numId w:val="11"/>
        </w:numPr>
        <w:autoSpaceDE w:val="0"/>
        <w:autoSpaceDN w:val="0"/>
        <w:adjustRightInd w:val="0"/>
        <w:spacing w:after="0" w:line="240" w:lineRule="auto"/>
        <w:ind w:left="567" w:hanging="283"/>
        <w:contextualSpacing/>
        <w:jc w:val="both"/>
        <w:rPr>
          <w:rFonts w:ascii="Times New Roman" w:eastAsia="Calibri" w:hAnsi="Times New Roman" w:cs="Times New Roman"/>
          <w:color w:val="000000" w:themeColor="text1"/>
          <w:szCs w:val="24"/>
          <w:lang w:val="en-US" w:bidi="ar-SA"/>
        </w:rPr>
      </w:pPr>
      <w:r w:rsidRPr="00825376">
        <w:rPr>
          <w:rFonts w:ascii="Times New Roman" w:eastAsia="Calibri" w:hAnsi="Times New Roman" w:cs="Times New Roman"/>
          <w:iCs/>
          <w:color w:val="000000" w:themeColor="text1"/>
          <w:szCs w:val="24"/>
          <w:lang w:val="en-US" w:bidi="ar-SA"/>
        </w:rPr>
        <w:t>Galperin, I.R. Stylistics. M.: Higher School, 1977.</w:t>
      </w:r>
    </w:p>
    <w:p w:rsidR="00BF3222" w:rsidRPr="00825376" w:rsidRDefault="00BF3222" w:rsidP="00CD12E0">
      <w:pPr>
        <w:numPr>
          <w:ilvl w:val="0"/>
          <w:numId w:val="11"/>
        </w:numPr>
        <w:autoSpaceDE w:val="0"/>
        <w:autoSpaceDN w:val="0"/>
        <w:adjustRightInd w:val="0"/>
        <w:spacing w:after="0" w:line="240" w:lineRule="auto"/>
        <w:ind w:left="567" w:hanging="283"/>
        <w:contextualSpacing/>
        <w:jc w:val="both"/>
        <w:rPr>
          <w:rFonts w:ascii="Times New Roman" w:eastAsia="Calibri" w:hAnsi="Times New Roman" w:cs="Times New Roman"/>
          <w:color w:val="000000" w:themeColor="text1"/>
          <w:szCs w:val="24"/>
          <w:lang w:val="en-US" w:bidi="ar-SA"/>
        </w:rPr>
      </w:pPr>
      <w:r w:rsidRPr="00825376">
        <w:rPr>
          <w:rFonts w:ascii="Times New Roman" w:eastAsia="Calibri" w:hAnsi="Times New Roman" w:cs="Times New Roman"/>
          <w:color w:val="000000" w:themeColor="text1"/>
          <w:szCs w:val="24"/>
          <w:lang w:val="en-US" w:bidi="ar-SA"/>
        </w:rPr>
        <w:t>Galsworthy, John. The Apple Tree and Other Tales. N.Y.: Charles Scribner’s Sons, 1970.</w:t>
      </w:r>
    </w:p>
    <w:p w:rsidR="00BF3222" w:rsidRPr="00825376" w:rsidRDefault="00BF3222" w:rsidP="00273608">
      <w:pPr>
        <w:autoSpaceDE w:val="0"/>
        <w:autoSpaceDN w:val="0"/>
        <w:adjustRightInd w:val="0"/>
        <w:spacing w:after="0" w:line="240" w:lineRule="auto"/>
        <w:ind w:firstLine="567"/>
        <w:jc w:val="both"/>
        <w:rPr>
          <w:rFonts w:ascii="Times New Roman" w:eastAsia="Calibri" w:hAnsi="Times New Roman" w:cs="Times New Roman"/>
          <w:color w:val="000000" w:themeColor="text1"/>
          <w:szCs w:val="24"/>
          <w:lang w:val="en-US" w:bidi="ar-SA"/>
        </w:rPr>
      </w:pPr>
    </w:p>
    <w:p w:rsidR="00016B91" w:rsidRPr="00825376" w:rsidRDefault="00016B91" w:rsidP="00016B91">
      <w:pPr>
        <w:spacing w:after="0" w:line="240" w:lineRule="auto"/>
        <w:ind w:firstLine="567"/>
        <w:jc w:val="right"/>
        <w:rPr>
          <w:rFonts w:ascii="Times New Roman" w:eastAsia="Calibri" w:hAnsi="Times New Roman" w:cs="Times New Roman"/>
          <w:b/>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İrina Orucova</w:t>
      </w:r>
    </w:p>
    <w:p w:rsidR="00BF3222" w:rsidRPr="00825376" w:rsidRDefault="00BF3222" w:rsidP="00016B91">
      <w:pPr>
        <w:spacing w:after="0" w:line="240" w:lineRule="auto"/>
        <w:jc w:val="center"/>
        <w:rPr>
          <w:rFonts w:ascii="Times New Roman" w:eastAsia="Calibri" w:hAnsi="Times New Roman" w:cs="Times New Roman"/>
          <w:b/>
          <w:color w:val="000000" w:themeColor="text1"/>
          <w:szCs w:val="24"/>
          <w:lang w:val="az-Latn-AZ" w:bidi="ar-SA"/>
        </w:rPr>
      </w:pPr>
      <w:r w:rsidRPr="00825376">
        <w:rPr>
          <w:rFonts w:ascii="Times New Roman" w:eastAsia="Calibri" w:hAnsi="Times New Roman" w:cs="Times New Roman"/>
          <w:b/>
          <w:color w:val="000000" w:themeColor="text1"/>
          <w:szCs w:val="24"/>
          <w:lang w:val="en-US" w:bidi="ar-SA"/>
        </w:rPr>
        <w:t>X</w:t>
      </w:r>
      <w:r w:rsidRPr="00825376">
        <w:rPr>
          <w:rFonts w:ascii="Times New Roman" w:eastAsia="Calibri" w:hAnsi="Times New Roman" w:cs="Times New Roman"/>
          <w:b/>
          <w:color w:val="000000" w:themeColor="text1"/>
          <w:szCs w:val="24"/>
          <w:lang w:val="az-Latn-AZ" w:bidi="ar-SA"/>
        </w:rPr>
        <w:t>ülasə</w:t>
      </w:r>
    </w:p>
    <w:p w:rsidR="00BF3222" w:rsidRPr="00825376" w:rsidRDefault="00BF3222" w:rsidP="00016B91">
      <w:pPr>
        <w:spacing w:after="0" w:line="240" w:lineRule="auto"/>
        <w:jc w:val="center"/>
        <w:rPr>
          <w:rFonts w:ascii="Times New Roman" w:eastAsia="Times New Roman" w:hAnsi="Times New Roman" w:cs="Times New Roman"/>
          <w:color w:val="000000" w:themeColor="text1"/>
          <w:szCs w:val="24"/>
          <w:lang w:val="az-Latn-AZ" w:eastAsia="ru-RU" w:bidi="ar-SA"/>
        </w:rPr>
      </w:pPr>
      <w:r w:rsidRPr="00825376">
        <w:rPr>
          <w:rFonts w:ascii="Times New Roman" w:eastAsia="Times New Roman" w:hAnsi="Times New Roman" w:cs="Times New Roman"/>
          <w:b/>
          <w:bCs/>
          <w:color w:val="000000" w:themeColor="text1"/>
          <w:szCs w:val="24"/>
          <w:lang w:val="az-Latn-AZ" w:eastAsia="ru-RU" w:bidi="ar-SA"/>
        </w:rPr>
        <w:t>Con Qolsuorsinin “Alma ağacı” romanında işlədilən leksik nitq fiqurlarının rus dilinə tərcüməsi problemi</w:t>
      </w:r>
    </w:p>
    <w:p w:rsidR="00016B91" w:rsidRPr="00825376" w:rsidRDefault="00016B91" w:rsidP="00273608">
      <w:pPr>
        <w:spacing w:after="0" w:line="240" w:lineRule="auto"/>
        <w:ind w:firstLine="567"/>
        <w:jc w:val="both"/>
        <w:rPr>
          <w:rFonts w:ascii="Times New Roman" w:eastAsia="Times New Roman" w:hAnsi="Times New Roman" w:cs="Times New Roman"/>
          <w:color w:val="000000" w:themeColor="text1"/>
          <w:szCs w:val="24"/>
          <w:lang w:val="az-Latn-AZ" w:eastAsia="ru-RU" w:bidi="ar-SA"/>
        </w:rPr>
      </w:pP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zCs w:val="24"/>
          <w:lang w:val="az-Latn-AZ" w:eastAsia="ru-RU" w:bidi="ar-SA"/>
        </w:rPr>
      </w:pPr>
      <w:r w:rsidRPr="00825376">
        <w:rPr>
          <w:rFonts w:ascii="Times New Roman" w:eastAsia="Times New Roman" w:hAnsi="Times New Roman" w:cs="Times New Roman"/>
          <w:color w:val="000000" w:themeColor="text1"/>
          <w:szCs w:val="24"/>
          <w:lang w:val="az-Latn-AZ" w:eastAsia="ru-RU" w:bidi="ar-SA"/>
        </w:rPr>
        <w:t>Bədii ədəbiyyatın tərcüməsi tərcüməçilərin</w:t>
      </w:r>
      <w:r w:rsidR="00B43412" w:rsidRPr="00825376">
        <w:rPr>
          <w:rFonts w:ascii="Times New Roman" w:eastAsia="Times New Roman" w:hAnsi="Times New Roman" w:cs="Times New Roman"/>
          <w:color w:val="000000" w:themeColor="text1"/>
          <w:szCs w:val="24"/>
          <w:lang w:val="az-Latn-AZ" w:eastAsia="ru-RU" w:bidi="ar-SA"/>
        </w:rPr>
        <w:t xml:space="preserve"> </w:t>
      </w:r>
      <w:r w:rsidRPr="00825376">
        <w:rPr>
          <w:rFonts w:ascii="Times New Roman" w:eastAsia="Times New Roman" w:hAnsi="Times New Roman" w:cs="Times New Roman"/>
          <w:color w:val="000000" w:themeColor="text1"/>
          <w:szCs w:val="24"/>
          <w:lang w:val="az-Latn-AZ" w:eastAsia="ru-RU" w:bidi="ar-SA"/>
        </w:rPr>
        <w:t>üzləşdiyi ən çətin məsələlərdən bi</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ridir. Bu ondan irəli gəlir ki, roman, hekayə və şeirlər orijinalın linqvistik, eləcə də praqmatik cəhətlərini özündə əks etdirməlidir. Bundan əlavə bədii ədəbiyyatın tər</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cümə prosesində dil sistemindəki səviyyələr adekvat şəkildə çatdırılmalıdır. Məş</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hur ingilis yazıçısı Con</w:t>
      </w:r>
      <w:r w:rsidR="00B43412" w:rsidRPr="00825376">
        <w:rPr>
          <w:rFonts w:ascii="Times New Roman" w:eastAsia="Times New Roman" w:hAnsi="Times New Roman" w:cs="Times New Roman"/>
          <w:color w:val="000000" w:themeColor="text1"/>
          <w:szCs w:val="24"/>
          <w:lang w:val="az-Latn-AZ" w:eastAsia="ru-RU" w:bidi="ar-SA"/>
        </w:rPr>
        <w:t xml:space="preserve"> </w:t>
      </w:r>
      <w:r w:rsidRPr="00825376">
        <w:rPr>
          <w:rFonts w:ascii="Times New Roman" w:eastAsia="Times New Roman" w:hAnsi="Times New Roman" w:cs="Times New Roman"/>
          <w:color w:val="000000" w:themeColor="text1"/>
          <w:szCs w:val="24"/>
          <w:lang w:val="az-Latn-AZ" w:eastAsia="ru-RU" w:bidi="ar-SA"/>
        </w:rPr>
        <w:t>Qolsuorsinin</w:t>
      </w:r>
      <w:r w:rsidR="00B43412" w:rsidRPr="00825376">
        <w:rPr>
          <w:rFonts w:ascii="Times New Roman" w:eastAsia="Times New Roman" w:hAnsi="Times New Roman" w:cs="Times New Roman"/>
          <w:color w:val="000000" w:themeColor="text1"/>
          <w:szCs w:val="24"/>
          <w:lang w:val="az-Latn-AZ" w:eastAsia="ru-RU" w:bidi="ar-SA"/>
        </w:rPr>
        <w:t xml:space="preserve"> </w:t>
      </w:r>
      <w:r w:rsidRPr="00825376">
        <w:rPr>
          <w:rFonts w:ascii="Times New Roman" w:eastAsia="Times New Roman" w:hAnsi="Times New Roman" w:cs="Times New Roman"/>
          <w:color w:val="000000" w:themeColor="text1"/>
          <w:szCs w:val="24"/>
          <w:lang w:val="az-Latn-AZ" w:eastAsia="ru-RU" w:bidi="ar-SA"/>
        </w:rPr>
        <w:t>“Alma ağacı” romanı müxtəlif üslubi va</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si</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tələr: epitetlər, metaforalar, bənzətmələr və təkrarlarla zəngin olduğuna görə tər</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cü</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mədə xeyli çətinliklər yaradır.</w:t>
      </w:r>
    </w:p>
    <w:p w:rsidR="00BF3222" w:rsidRPr="00825376" w:rsidRDefault="00BF3222" w:rsidP="00273608">
      <w:pPr>
        <w:spacing w:after="0" w:line="240" w:lineRule="auto"/>
        <w:ind w:firstLine="567"/>
        <w:jc w:val="both"/>
        <w:rPr>
          <w:rFonts w:ascii="Times New Roman" w:eastAsia="Times New Roman" w:hAnsi="Times New Roman" w:cs="Times New Roman"/>
          <w:color w:val="000000" w:themeColor="text1"/>
          <w:szCs w:val="24"/>
          <w:lang w:val="az-Latn-AZ" w:eastAsia="ru-RU" w:bidi="ar-SA"/>
        </w:rPr>
      </w:pPr>
      <w:r w:rsidRPr="00825376">
        <w:rPr>
          <w:rFonts w:ascii="Times New Roman" w:eastAsia="Times New Roman" w:hAnsi="Times New Roman" w:cs="Times New Roman"/>
          <w:color w:val="000000" w:themeColor="text1"/>
          <w:szCs w:val="24"/>
          <w:lang w:val="az-Latn-AZ" w:eastAsia="ru-RU" w:bidi="ar-SA"/>
        </w:rPr>
        <w:t>Məqalədə leksik üslubi vasitələrin rus dilinə adekvat tərcüməsi prob</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le</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min</w:t>
      </w:r>
      <w:r w:rsidR="00BB448E" w:rsidRPr="00825376">
        <w:rPr>
          <w:rFonts w:ascii="Times New Roman" w:eastAsia="Times New Roman" w:hAnsi="Times New Roman" w:cs="Times New Roman"/>
          <w:color w:val="000000" w:themeColor="text1"/>
          <w:szCs w:val="24"/>
          <w:lang w:val="az-Latn-AZ" w:eastAsia="ru-RU" w:bidi="ar-SA"/>
        </w:rPr>
        <w:softHyphen/>
      </w:r>
      <w:r w:rsidRPr="00825376">
        <w:rPr>
          <w:rFonts w:ascii="Times New Roman" w:eastAsia="Times New Roman" w:hAnsi="Times New Roman" w:cs="Times New Roman"/>
          <w:color w:val="000000" w:themeColor="text1"/>
          <w:szCs w:val="24"/>
          <w:lang w:val="az-Latn-AZ" w:eastAsia="ru-RU" w:bidi="ar-SA"/>
        </w:rPr>
        <w:t>dən bəhs edilir.</w:t>
      </w:r>
    </w:p>
    <w:p w:rsidR="00016B91" w:rsidRPr="00825376" w:rsidRDefault="00016B91" w:rsidP="00273608">
      <w:pPr>
        <w:spacing w:after="0" w:line="240" w:lineRule="auto"/>
        <w:ind w:firstLine="567"/>
        <w:jc w:val="both"/>
        <w:rPr>
          <w:rFonts w:ascii="Times New Roman" w:eastAsia="Calibri" w:hAnsi="Times New Roman" w:cs="Times New Roman"/>
          <w:b/>
          <w:color w:val="000000" w:themeColor="text1"/>
          <w:szCs w:val="24"/>
          <w:lang w:val="az-Latn-AZ" w:bidi="ar-SA"/>
        </w:rPr>
      </w:pPr>
    </w:p>
    <w:p w:rsidR="00016B91" w:rsidRPr="00825376" w:rsidRDefault="00016B91" w:rsidP="00BB448E">
      <w:pPr>
        <w:spacing w:after="0" w:line="240" w:lineRule="auto"/>
        <w:ind w:firstLine="567"/>
        <w:jc w:val="right"/>
        <w:rPr>
          <w:rFonts w:ascii="Times New Roman" w:eastAsia="Calibri" w:hAnsi="Times New Roman" w:cs="Times New Roman"/>
          <w:b/>
          <w:color w:val="000000" w:themeColor="text1"/>
          <w:szCs w:val="24"/>
          <w:lang w:val="en-US" w:bidi="ar-SA"/>
        </w:rPr>
      </w:pPr>
      <w:r w:rsidRPr="00825376">
        <w:rPr>
          <w:rFonts w:ascii="Times New Roman" w:eastAsia="Calibri" w:hAnsi="Times New Roman" w:cs="Times New Roman"/>
          <w:b/>
          <w:color w:val="000000" w:themeColor="text1"/>
          <w:szCs w:val="24"/>
          <w:lang w:val="az-Latn-AZ" w:bidi="ar-SA"/>
        </w:rPr>
        <w:t>Irina Orujova</w:t>
      </w:r>
    </w:p>
    <w:p w:rsidR="00BF3222" w:rsidRPr="00825376" w:rsidRDefault="00BF3222" w:rsidP="00BB448E">
      <w:pPr>
        <w:spacing w:after="0" w:line="240" w:lineRule="auto"/>
        <w:jc w:val="center"/>
        <w:rPr>
          <w:rFonts w:ascii="Times New Roman" w:eastAsia="Calibri" w:hAnsi="Times New Roman" w:cs="Times New Roman"/>
          <w:b/>
          <w:color w:val="000000" w:themeColor="text1"/>
          <w:szCs w:val="24"/>
          <w:lang w:val="en-US" w:bidi="ar-SA"/>
        </w:rPr>
      </w:pPr>
      <w:r w:rsidRPr="00825376">
        <w:rPr>
          <w:rFonts w:ascii="Times New Roman" w:eastAsia="Calibri" w:hAnsi="Times New Roman" w:cs="Times New Roman"/>
          <w:b/>
          <w:color w:val="000000" w:themeColor="text1"/>
          <w:szCs w:val="24"/>
          <w:lang w:val="en-US" w:bidi="ar-SA"/>
        </w:rPr>
        <w:t>Summary</w:t>
      </w:r>
    </w:p>
    <w:p w:rsidR="00BF3222" w:rsidRPr="00825376" w:rsidRDefault="00BF3222" w:rsidP="00BB448E">
      <w:pPr>
        <w:tabs>
          <w:tab w:val="num" w:pos="0"/>
        </w:tabs>
        <w:spacing w:after="0" w:line="240" w:lineRule="auto"/>
        <w:jc w:val="center"/>
        <w:rPr>
          <w:rFonts w:ascii="Times New Roman" w:eastAsia="Calibri" w:hAnsi="Times New Roman" w:cs="Times New Roman"/>
          <w:b/>
          <w:color w:val="000000" w:themeColor="text1"/>
          <w:szCs w:val="24"/>
          <w:lang w:val="en-US" w:bidi="ar-SA"/>
        </w:rPr>
      </w:pPr>
      <w:r w:rsidRPr="00825376">
        <w:rPr>
          <w:rFonts w:ascii="Times New Roman" w:eastAsia="Calibri" w:hAnsi="Times New Roman" w:cs="Times New Roman"/>
          <w:b/>
          <w:color w:val="000000" w:themeColor="text1"/>
          <w:szCs w:val="24"/>
          <w:lang w:val="az-Latn-AZ" w:bidi="ar-SA"/>
        </w:rPr>
        <w:t>The Problem of Translation of Lexical Figures of Speech Of John Galsworthy’s</w:t>
      </w:r>
      <w:r w:rsidR="00B43412" w:rsidRPr="00825376">
        <w:rPr>
          <w:rFonts w:ascii="Times New Roman" w:eastAsia="Calibri" w:hAnsi="Times New Roman" w:cs="Times New Roman"/>
          <w:b/>
          <w:color w:val="000000" w:themeColor="text1"/>
          <w:szCs w:val="24"/>
          <w:lang w:val="az-Latn-AZ" w:bidi="ar-SA"/>
        </w:rPr>
        <w:t xml:space="preserve"> </w:t>
      </w:r>
      <w:r w:rsidRPr="00825376">
        <w:rPr>
          <w:rFonts w:ascii="Times New Roman" w:eastAsia="Calibri" w:hAnsi="Times New Roman" w:cs="Times New Roman"/>
          <w:b/>
          <w:color w:val="000000" w:themeColor="text1"/>
          <w:szCs w:val="24"/>
          <w:lang w:val="en-US" w:bidi="ar-SA"/>
        </w:rPr>
        <w:t>Novel</w:t>
      </w:r>
      <w:r w:rsidRPr="00825376">
        <w:rPr>
          <w:rFonts w:ascii="Times New Roman" w:eastAsia="Calibri" w:hAnsi="Times New Roman" w:cs="Times New Roman"/>
          <w:b/>
          <w:color w:val="000000" w:themeColor="text1"/>
          <w:szCs w:val="24"/>
          <w:lang w:val="az-Latn-AZ" w:bidi="ar-SA"/>
        </w:rPr>
        <w:t xml:space="preserve"> “The Apple Tree” into Russian</w:t>
      </w:r>
    </w:p>
    <w:p w:rsidR="00016B91" w:rsidRPr="00825376" w:rsidRDefault="00016B91" w:rsidP="00273608">
      <w:pPr>
        <w:tabs>
          <w:tab w:val="num" w:pos="0"/>
        </w:tabs>
        <w:spacing w:after="0" w:line="240" w:lineRule="auto"/>
        <w:ind w:firstLine="567"/>
        <w:jc w:val="both"/>
        <w:rPr>
          <w:rFonts w:ascii="Times New Roman" w:eastAsia="Calibri" w:hAnsi="Times New Roman" w:cs="Times New Roman"/>
          <w:color w:val="000000" w:themeColor="text1"/>
          <w:szCs w:val="24"/>
          <w:lang w:val="az-Latn-AZ" w:bidi="ar-SA"/>
        </w:rPr>
      </w:pPr>
    </w:p>
    <w:p w:rsidR="00BF3222" w:rsidRPr="00825376" w:rsidRDefault="00BF3222" w:rsidP="00273608">
      <w:pPr>
        <w:tabs>
          <w:tab w:val="num" w:pos="0"/>
        </w:tabs>
        <w:spacing w:after="0" w:line="240" w:lineRule="auto"/>
        <w:ind w:firstLine="567"/>
        <w:jc w:val="both"/>
        <w:rPr>
          <w:rFonts w:ascii="Times New Roman" w:eastAsia="Calibri" w:hAnsi="Times New Roman" w:cs="Times New Roman"/>
          <w:b/>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Translation of fiction is considered to be the mpst difficult task the translators ever face</w:t>
      </w:r>
      <w:r w:rsidRPr="00825376">
        <w:rPr>
          <w:rFonts w:ascii="Times New Roman" w:eastAsia="Calibri" w:hAnsi="Times New Roman" w:cs="Times New Roman"/>
          <w:color w:val="000000" w:themeColor="text1"/>
          <w:szCs w:val="24"/>
          <w:lang w:val="en-US" w:bidi="ar-SA"/>
        </w:rPr>
        <w:t>. It happens due to the fact that novels, stories and poems are to reflect the linguistic, as well as the pragmatic aspects of the original. Moreover, translating fiction all the linguistic levels have to be conveyed adequately.</w:t>
      </w:r>
      <w:r w:rsidR="00B43412" w:rsidRPr="00825376">
        <w:rPr>
          <w:rFonts w:ascii="Times New Roman" w:eastAsia="Calibri" w:hAnsi="Times New Roman" w:cs="Times New Roman"/>
          <w:color w:val="000000" w:themeColor="text1"/>
          <w:szCs w:val="24"/>
          <w:lang w:val="en-US" w:bidi="ar-SA"/>
        </w:rPr>
        <w:t xml:space="preserve"> </w:t>
      </w:r>
      <w:r w:rsidRPr="00825376">
        <w:rPr>
          <w:rFonts w:ascii="Times New Roman" w:eastAsia="Calibri" w:hAnsi="Times New Roman" w:cs="Times New Roman"/>
          <w:color w:val="000000" w:themeColor="text1"/>
          <w:szCs w:val="24"/>
          <w:lang w:val="az-Latn-AZ" w:bidi="ar-SA"/>
        </w:rPr>
        <w:t>“The Apple Tree”, the</w:t>
      </w:r>
      <w:r w:rsidRPr="00825376">
        <w:rPr>
          <w:rFonts w:ascii="Times New Roman" w:eastAsia="Calibri" w:hAnsi="Times New Roman" w:cs="Times New Roman"/>
          <w:b/>
          <w:color w:val="000000" w:themeColor="text1"/>
          <w:szCs w:val="24"/>
          <w:lang w:val="az-Latn-AZ" w:bidi="ar-SA"/>
        </w:rPr>
        <w:t xml:space="preserve"> </w:t>
      </w:r>
      <w:r w:rsidRPr="00825376">
        <w:rPr>
          <w:rFonts w:ascii="Times New Roman" w:eastAsia="Calibri" w:hAnsi="Times New Roman" w:cs="Times New Roman"/>
          <w:color w:val="000000" w:themeColor="text1"/>
          <w:szCs w:val="24"/>
          <w:lang w:val="en-US" w:bidi="ar-SA"/>
        </w:rPr>
        <w:t xml:space="preserve">novel written by famous British writer </w:t>
      </w:r>
      <w:r w:rsidRPr="00825376">
        <w:rPr>
          <w:rFonts w:ascii="Times New Roman" w:eastAsia="Calibri" w:hAnsi="Times New Roman" w:cs="Times New Roman"/>
          <w:color w:val="000000" w:themeColor="text1"/>
          <w:szCs w:val="24"/>
          <w:lang w:val="az-Latn-AZ" w:bidi="ar-SA"/>
        </w:rPr>
        <w:t>John Galsworthy causes a lot of difficulties for translation as it abounds with various stylistic devices: epithets, metaphors, similies and repetitions. The article is devoted to the problem of adequate translation of lexical stylistic devices into Russian.</w:t>
      </w:r>
    </w:p>
    <w:p w:rsidR="00BB448E" w:rsidRPr="00825376" w:rsidRDefault="00BB448E" w:rsidP="00273608">
      <w:pPr>
        <w:spacing w:after="0" w:line="240" w:lineRule="auto"/>
        <w:ind w:firstLine="567"/>
        <w:jc w:val="both"/>
        <w:rPr>
          <w:rFonts w:ascii="Times New Roman" w:eastAsia="Times New Roman" w:hAnsi="Times New Roman" w:cs="Times New Roman"/>
          <w:color w:val="000000" w:themeColor="text1"/>
          <w:szCs w:val="24"/>
          <w:lang w:val="az-Latn-AZ" w:eastAsia="ru-RU" w:bidi="ar-SA"/>
        </w:rPr>
      </w:pPr>
    </w:p>
    <w:p w:rsidR="00BF3222" w:rsidRPr="00825376" w:rsidRDefault="00BF3222" w:rsidP="00BB448E">
      <w:pPr>
        <w:spacing w:after="0" w:line="240" w:lineRule="auto"/>
        <w:ind w:firstLine="567"/>
        <w:jc w:val="right"/>
        <w:rPr>
          <w:rFonts w:ascii="Times New Roman" w:eastAsia="Times New Roman" w:hAnsi="Times New Roman" w:cs="Times New Roman"/>
          <w:i/>
          <w:color w:val="000000" w:themeColor="text1"/>
          <w:szCs w:val="24"/>
          <w:lang w:val="az-Latn-AZ" w:eastAsia="ru-RU" w:bidi="ar-SA"/>
        </w:rPr>
      </w:pPr>
      <w:r w:rsidRPr="00825376">
        <w:rPr>
          <w:rFonts w:ascii="Times New Roman" w:eastAsia="Times New Roman" w:hAnsi="Times New Roman" w:cs="Times New Roman"/>
          <w:i/>
          <w:color w:val="000000" w:themeColor="text1"/>
          <w:szCs w:val="24"/>
          <w:lang w:val="az-Latn-AZ" w:eastAsia="ru-RU" w:bidi="ar-SA"/>
        </w:rPr>
        <w:t>Rəyçi: f.e.d.,dos.</w:t>
      </w:r>
      <w:r w:rsidR="00BB448E" w:rsidRPr="00825376">
        <w:rPr>
          <w:rFonts w:ascii="Times New Roman" w:eastAsia="Times New Roman" w:hAnsi="Times New Roman" w:cs="Times New Roman"/>
          <w:i/>
          <w:color w:val="000000" w:themeColor="text1"/>
          <w:szCs w:val="24"/>
          <w:lang w:val="az-Latn-AZ" w:eastAsia="ru-RU" w:bidi="ar-SA"/>
        </w:rPr>
        <w:t xml:space="preserve"> </w:t>
      </w:r>
      <w:r w:rsidRPr="00825376">
        <w:rPr>
          <w:rFonts w:ascii="Times New Roman" w:eastAsia="Times New Roman" w:hAnsi="Times New Roman" w:cs="Times New Roman"/>
          <w:i/>
          <w:color w:val="000000" w:themeColor="text1"/>
          <w:szCs w:val="24"/>
          <w:lang w:val="az-Latn-AZ" w:eastAsia="ru-RU" w:bidi="ar-SA"/>
        </w:rPr>
        <w:t>E.Məmmədova</w:t>
      </w:r>
    </w:p>
    <w:p w:rsidR="00F659E0" w:rsidRPr="00825376" w:rsidRDefault="00F659E0" w:rsidP="00BB448E">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 xml:space="preserve">Redaksiyaya daxil olma: </w:t>
      </w:r>
      <w:r w:rsidR="001E4A9C" w:rsidRPr="00825376">
        <w:rPr>
          <w:rFonts w:ascii="Times New Roman" w:eastAsia="MS Mincho" w:hAnsi="Times New Roman" w:cs="Times New Roman"/>
          <w:i/>
          <w:color w:val="000000" w:themeColor="text1"/>
          <w:szCs w:val="24"/>
          <w:lang w:val="az-Latn-AZ"/>
        </w:rPr>
        <w:t>14</w:t>
      </w:r>
      <w:r w:rsidRPr="00825376">
        <w:rPr>
          <w:rFonts w:ascii="Times New Roman" w:eastAsia="MS Mincho" w:hAnsi="Times New Roman" w:cs="Times New Roman"/>
          <w:i/>
          <w:color w:val="000000" w:themeColor="text1"/>
          <w:szCs w:val="24"/>
          <w:lang w:val="az-Latn-AZ"/>
        </w:rPr>
        <w:t>.07.2021</w:t>
      </w:r>
    </w:p>
    <w:p w:rsidR="00F659E0" w:rsidRPr="00825376" w:rsidRDefault="00F659E0" w:rsidP="00BB448E">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BB448E" w:rsidRPr="00825376">
        <w:rPr>
          <w:rFonts w:ascii="Times New Roman" w:eastAsia="MS Mincho" w:hAnsi="Times New Roman" w:cs="Times New Roman"/>
          <w:i/>
          <w:color w:val="000000" w:themeColor="text1"/>
          <w:szCs w:val="24"/>
          <w:lang w:val="az-Latn-AZ"/>
        </w:rPr>
        <w:t xml:space="preserve"> </w:t>
      </w:r>
      <w:r w:rsidRPr="00825376">
        <w:rPr>
          <w:rFonts w:ascii="Times New Roman" w:eastAsia="MS Mincho" w:hAnsi="Times New Roman" w:cs="Times New Roman"/>
          <w:i/>
          <w:color w:val="000000" w:themeColor="text1"/>
          <w:szCs w:val="24"/>
          <w:lang w:val="az-Latn-AZ"/>
        </w:rPr>
        <w:t>30.07.2021</w:t>
      </w:r>
    </w:p>
    <w:p w:rsidR="00F659E0" w:rsidRPr="00825376" w:rsidRDefault="00F659E0" w:rsidP="00BB448E">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Çapa qə</w:t>
      </w:r>
      <w:r w:rsidR="001E4A9C" w:rsidRPr="00825376">
        <w:rPr>
          <w:rFonts w:ascii="Times New Roman" w:eastAsia="MS Mincho" w:hAnsi="Times New Roman" w:cs="Times New Roman"/>
          <w:i/>
          <w:color w:val="000000" w:themeColor="text1"/>
          <w:szCs w:val="24"/>
          <w:lang w:val="az-Latn-AZ"/>
        </w:rPr>
        <w:t>bul olunma: 04</w:t>
      </w:r>
      <w:r w:rsidRPr="00825376">
        <w:rPr>
          <w:rFonts w:ascii="Times New Roman" w:eastAsia="MS Mincho" w:hAnsi="Times New Roman" w:cs="Times New Roman"/>
          <w:i/>
          <w:color w:val="000000" w:themeColor="text1"/>
          <w:szCs w:val="24"/>
          <w:lang w:val="az-Latn-AZ"/>
        </w:rPr>
        <w:t>.08.2021</w:t>
      </w:r>
    </w:p>
    <w:p w:rsidR="00F659E0" w:rsidRPr="00825376" w:rsidRDefault="00F659E0" w:rsidP="00273608">
      <w:pPr>
        <w:spacing w:after="0" w:line="240" w:lineRule="auto"/>
        <w:ind w:firstLine="567"/>
        <w:jc w:val="both"/>
        <w:rPr>
          <w:rFonts w:ascii="Times New Roman" w:eastAsia="Calibri" w:hAnsi="Times New Roman" w:cs="Times New Roman"/>
          <w:i/>
          <w:iCs/>
          <w:color w:val="000000" w:themeColor="text1"/>
          <w:sz w:val="24"/>
          <w:szCs w:val="24"/>
          <w:lang w:val="az-Latn-AZ"/>
        </w:rPr>
      </w:pPr>
    </w:p>
    <w:p w:rsidR="00BF3222" w:rsidRPr="00825376" w:rsidRDefault="00BF3222" w:rsidP="00273608">
      <w:pPr>
        <w:tabs>
          <w:tab w:val="num" w:pos="0"/>
        </w:tabs>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tabs>
          <w:tab w:val="num" w:pos="0"/>
        </w:tabs>
        <w:spacing w:after="0" w:line="240" w:lineRule="auto"/>
        <w:ind w:firstLine="567"/>
        <w:contextualSpacing/>
        <w:jc w:val="both"/>
        <w:rPr>
          <w:rFonts w:ascii="Times New Roman" w:eastAsia="Times New Roman" w:hAnsi="Times New Roman" w:cs="Times New Roman"/>
          <w:b/>
          <w:color w:val="000000" w:themeColor="text1"/>
          <w:sz w:val="24"/>
          <w:szCs w:val="24"/>
          <w:lang w:val="az-Latn-AZ" w:eastAsia="ru-RU" w:bidi="ar-SA"/>
        </w:rPr>
      </w:pPr>
    </w:p>
    <w:p w:rsidR="00BF3222" w:rsidRPr="00825376" w:rsidRDefault="00BF3222" w:rsidP="00273608">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Times New Roman" w:hAnsi="Times New Roman" w:cs="Times New Roman"/>
          <w:b/>
          <w:color w:val="000000" w:themeColor="text1"/>
          <w:sz w:val="24"/>
          <w:szCs w:val="24"/>
          <w:lang w:val="az-Latn-AZ" w:eastAsia="ru-RU" w:bidi="ar-SA"/>
        </w:rPr>
      </w:pP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F3222" w:rsidRPr="00825376" w:rsidRDefault="00BF3222"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847EB3" w:rsidRPr="00825376" w:rsidRDefault="00211E7C">
      <w:pPr>
        <w:rPr>
          <w:rFonts w:ascii="Times New Roman" w:hAnsi="Times New Roman" w:cs="Times New Roman"/>
          <w:b/>
          <w:color w:val="000000" w:themeColor="text1"/>
          <w:sz w:val="24"/>
          <w:szCs w:val="24"/>
          <w:lang w:val="az-Latn-AZ"/>
        </w:rPr>
        <w:sectPr w:rsidR="00847EB3" w:rsidRPr="00825376" w:rsidSect="00905E27">
          <w:headerReference w:type="even" r:id="rId41"/>
          <w:headerReference w:type="default" r:id="rId42"/>
          <w:pgSz w:w="9639" w:h="13608" w:code="7"/>
          <w:pgMar w:top="1418" w:right="1134" w:bottom="1418" w:left="1134" w:header="964" w:footer="737" w:gutter="0"/>
          <w:paperSrc w:first="15" w:other="15"/>
          <w:pgNumType w:start="46"/>
          <w:cols w:space="708"/>
          <w:docGrid w:linePitch="360"/>
        </w:sectPr>
      </w:pPr>
      <w:r w:rsidRPr="00825376">
        <w:rPr>
          <w:rFonts w:ascii="Times New Roman" w:hAnsi="Times New Roman" w:cs="Times New Roman"/>
          <w:b/>
          <w:color w:val="000000" w:themeColor="text1"/>
          <w:sz w:val="24"/>
          <w:szCs w:val="24"/>
          <w:lang w:val="az-Latn-AZ"/>
        </w:rPr>
        <w:br w:type="page"/>
      </w:r>
    </w:p>
    <w:p w:rsidR="00211E7C" w:rsidRPr="00825376" w:rsidRDefault="00211E7C" w:rsidP="00273608">
      <w:pPr>
        <w:spacing w:after="0" w:line="240" w:lineRule="auto"/>
        <w:ind w:firstLine="567"/>
        <w:jc w:val="both"/>
        <w:rPr>
          <w:rFonts w:ascii="Times New Roman" w:hAnsi="Times New Roman" w:cs="Times New Roman"/>
          <w:b/>
          <w:color w:val="000000" w:themeColor="text1"/>
          <w:sz w:val="24"/>
          <w:szCs w:val="24"/>
          <w:lang w:val="az-Latn-AZ"/>
        </w:rPr>
      </w:pPr>
    </w:p>
    <w:p w:rsidR="00770CEE" w:rsidRPr="00825376" w:rsidRDefault="00B575BC" w:rsidP="00273608">
      <w:pPr>
        <w:spacing w:after="0" w:line="240" w:lineRule="auto"/>
        <w:ind w:firstLine="567"/>
        <w:jc w:val="both"/>
        <w:rPr>
          <w:rFonts w:ascii="Times New Roman" w:hAnsi="Times New Roman" w:cs="Times New Roman"/>
          <w:b/>
          <w:color w:val="000000" w:themeColor="text1"/>
          <w:sz w:val="24"/>
          <w:szCs w:val="24"/>
          <w:lang w:val="az-Latn-AZ"/>
        </w:rPr>
      </w:pPr>
      <w:r w:rsidRPr="00825376">
        <w:rPr>
          <w:rFonts w:ascii="Times New Roman" w:hAnsi="Times New Roman" w:cs="Times New Roman"/>
          <w:b/>
          <w:color w:val="000000" w:themeColor="text1"/>
          <w:sz w:val="24"/>
          <w:szCs w:val="24"/>
          <w:lang w:val="az-Latn-AZ"/>
        </w:rPr>
        <w:t>UOT 81.</w:t>
      </w:r>
      <w:r w:rsidR="00B43412" w:rsidRPr="00825376">
        <w:rPr>
          <w:rFonts w:ascii="Times New Roman" w:hAnsi="Times New Roman" w:cs="Times New Roman"/>
          <w:b/>
          <w:color w:val="000000" w:themeColor="text1"/>
          <w:sz w:val="24"/>
          <w:szCs w:val="24"/>
          <w:lang w:val="az-Latn-AZ"/>
        </w:rPr>
        <w:t xml:space="preserve"> </w:t>
      </w:r>
    </w:p>
    <w:p w:rsidR="00B86C7F" w:rsidRPr="00825376" w:rsidRDefault="00B86C7F" w:rsidP="00273608">
      <w:pPr>
        <w:spacing w:after="0" w:line="240" w:lineRule="auto"/>
        <w:ind w:firstLine="567"/>
        <w:jc w:val="both"/>
        <w:rPr>
          <w:rFonts w:ascii="Times New Roman" w:hAnsi="Times New Roman" w:cs="Times New Roman"/>
          <w:b/>
          <w:color w:val="000000" w:themeColor="text1"/>
          <w:sz w:val="24"/>
          <w:szCs w:val="24"/>
          <w:lang w:val="az-Latn-AZ"/>
        </w:rPr>
      </w:pPr>
    </w:p>
    <w:p w:rsidR="00B575BC" w:rsidRPr="00825376" w:rsidRDefault="00B575BC" w:rsidP="00770CEE">
      <w:pPr>
        <w:pStyle w:val="B2"/>
        <w:rPr>
          <w:color w:val="000000" w:themeColor="text1"/>
        </w:rPr>
      </w:pPr>
      <w:r w:rsidRPr="00825376">
        <w:rPr>
          <w:color w:val="000000" w:themeColor="text1"/>
        </w:rPr>
        <w:t>Rəxşan Mehtizadə</w:t>
      </w:r>
    </w:p>
    <w:p w:rsidR="00B575BC" w:rsidRPr="00825376" w:rsidRDefault="00B575BC" w:rsidP="00770CEE">
      <w:pPr>
        <w:spacing w:after="0" w:line="240" w:lineRule="auto"/>
        <w:ind w:firstLine="567"/>
        <w:jc w:val="right"/>
        <w:rPr>
          <w:rFonts w:ascii="Times New Roman" w:eastAsia="Calibri" w:hAnsi="Times New Roman" w:cs="Times New Roman"/>
          <w:i/>
          <w:color w:val="000000" w:themeColor="text1"/>
          <w:sz w:val="24"/>
          <w:szCs w:val="24"/>
          <w:lang w:val="az-Latn-AZ" w:bidi="ar-SA"/>
        </w:rPr>
      </w:pPr>
      <w:r w:rsidRPr="00825376">
        <w:rPr>
          <w:rFonts w:ascii="Times New Roman" w:eastAsia="Calibri" w:hAnsi="Times New Roman" w:cs="Times New Roman"/>
          <w:i/>
          <w:color w:val="000000" w:themeColor="text1"/>
          <w:sz w:val="24"/>
          <w:szCs w:val="24"/>
          <w:lang w:val="az-Latn-AZ" w:bidi="ar-SA"/>
        </w:rPr>
        <w:t>Bakı Slavyan Universiteti</w:t>
      </w:r>
    </w:p>
    <w:p w:rsidR="00B575BC" w:rsidRPr="00825376" w:rsidRDefault="0081472D" w:rsidP="00770CEE">
      <w:pPr>
        <w:spacing w:after="0" w:line="240" w:lineRule="auto"/>
        <w:ind w:firstLine="567"/>
        <w:jc w:val="right"/>
        <w:rPr>
          <w:rFonts w:ascii="Times New Roman" w:eastAsia="Calibri" w:hAnsi="Times New Roman" w:cs="Times New Roman"/>
          <w:i/>
          <w:color w:val="000000" w:themeColor="text1"/>
          <w:sz w:val="24"/>
          <w:szCs w:val="24"/>
          <w:lang w:val="az-Latn-AZ" w:bidi="ar-SA"/>
        </w:rPr>
      </w:pPr>
      <w:hyperlink r:id="rId43" w:history="1">
        <w:r w:rsidR="00B575BC" w:rsidRPr="00825376">
          <w:rPr>
            <w:rFonts w:ascii="Times New Roman" w:eastAsia="Calibri" w:hAnsi="Times New Roman" w:cs="Times New Roman"/>
            <w:i/>
            <w:color w:val="000000" w:themeColor="text1"/>
            <w:sz w:val="24"/>
            <w:szCs w:val="24"/>
            <w:lang w:val="az-Latn-AZ" w:bidi="ar-SA"/>
          </w:rPr>
          <w:t>r_babayeva@hotmail.com</w:t>
        </w:r>
      </w:hyperlink>
    </w:p>
    <w:p w:rsidR="00770CEE" w:rsidRPr="00825376" w:rsidRDefault="00770CEE" w:rsidP="00273608">
      <w:pPr>
        <w:widowControl w:val="0"/>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770CEE" w:rsidRPr="00825376" w:rsidRDefault="00770CEE" w:rsidP="00770CEE">
      <w:pPr>
        <w:pStyle w:val="B3"/>
        <w:rPr>
          <w:color w:val="000000" w:themeColor="text1"/>
        </w:rPr>
      </w:pPr>
      <w:r w:rsidRPr="00825376">
        <w:rPr>
          <w:color w:val="000000" w:themeColor="text1"/>
        </w:rPr>
        <w:t xml:space="preserve">İNGİLİS DİLİNİN SÖZALINMA PROSESİNDƏ </w:t>
      </w:r>
    </w:p>
    <w:p w:rsidR="00B575BC" w:rsidRPr="00825376" w:rsidRDefault="00770CEE" w:rsidP="00770CEE">
      <w:pPr>
        <w:pStyle w:val="B3"/>
        <w:rPr>
          <w:color w:val="000000" w:themeColor="text1"/>
        </w:rPr>
      </w:pPr>
      <w:r w:rsidRPr="00825376">
        <w:rPr>
          <w:color w:val="000000" w:themeColor="text1"/>
        </w:rPr>
        <w:t>KİLSƏ AMİLİNİN ROLU</w:t>
      </w:r>
    </w:p>
    <w:p w:rsidR="00770CEE" w:rsidRPr="00825376" w:rsidRDefault="00770CEE" w:rsidP="00273608">
      <w:pPr>
        <w:widowControl w:val="0"/>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575BC" w:rsidRPr="00825376" w:rsidRDefault="00B575BC" w:rsidP="00273608">
      <w:pPr>
        <w:widowControl w:val="0"/>
        <w:spacing w:after="0" w:line="240" w:lineRule="auto"/>
        <w:ind w:firstLine="567"/>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 xml:space="preserve">Açar sözlər: </w:t>
      </w:r>
      <w:r w:rsidRPr="00825376">
        <w:rPr>
          <w:rFonts w:ascii="Times New Roman" w:eastAsia="Calibri" w:hAnsi="Times New Roman" w:cs="Times New Roman"/>
          <w:i/>
          <w:color w:val="000000" w:themeColor="text1"/>
          <w:szCs w:val="24"/>
          <w:lang w:val="az-Latn-AZ" w:bidi="ar-SA"/>
        </w:rPr>
        <w:t>kilsə, din, keşiş, ziyarət, xristian, xidmət, işğal.</w:t>
      </w:r>
    </w:p>
    <w:p w:rsidR="00B575BC" w:rsidRPr="00825376" w:rsidRDefault="00B575BC" w:rsidP="00273608">
      <w:pPr>
        <w:spacing w:after="0" w:line="240" w:lineRule="auto"/>
        <w:ind w:firstLine="567"/>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Key words:</w:t>
      </w:r>
      <w:r w:rsidRPr="00825376">
        <w:rPr>
          <w:rFonts w:ascii="Times New Roman" w:eastAsia="Calibri" w:hAnsi="Times New Roman" w:cs="Times New Roman"/>
          <w:b/>
          <w:i/>
          <w:color w:val="000000" w:themeColor="text1"/>
          <w:spacing w:val="-4"/>
          <w:szCs w:val="24"/>
          <w:lang w:val="az-Latn-AZ" w:bidi="ar-SA"/>
        </w:rPr>
        <w:t xml:space="preserve"> </w:t>
      </w:r>
      <w:r w:rsidRPr="00825376">
        <w:rPr>
          <w:rFonts w:ascii="Times New Roman" w:eastAsia="Calibri" w:hAnsi="Times New Roman" w:cs="Times New Roman"/>
          <w:i/>
          <w:color w:val="000000" w:themeColor="text1"/>
          <w:spacing w:val="-4"/>
          <w:szCs w:val="24"/>
          <w:lang w:val="az-Latn-AZ" w:bidi="ar-SA"/>
        </w:rPr>
        <w:t>church, religion, priest, pilgrimage, christian, service, occupation.</w:t>
      </w:r>
    </w:p>
    <w:p w:rsidR="00B575BC" w:rsidRPr="00825376" w:rsidRDefault="00B575BC" w:rsidP="00273608">
      <w:pPr>
        <w:spacing w:after="0" w:line="240" w:lineRule="auto"/>
        <w:ind w:firstLine="567"/>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 xml:space="preserve">Ключевые слова: </w:t>
      </w:r>
      <w:r w:rsidRPr="00825376">
        <w:rPr>
          <w:rFonts w:ascii="Times New Roman" w:eastAsia="Calibri" w:hAnsi="Times New Roman" w:cs="Times New Roman"/>
          <w:i/>
          <w:color w:val="000000" w:themeColor="text1"/>
          <w:szCs w:val="24"/>
          <w:lang w:val="az-Latn-AZ" w:bidi="ar-SA"/>
        </w:rPr>
        <w:t xml:space="preserve">церковь, религия, священник, паломничество, христианин, служба, </w:t>
      </w:r>
      <w:r w:rsidRPr="00825376">
        <w:rPr>
          <w:rFonts w:ascii="Times New Roman" w:eastAsia="Calibri" w:hAnsi="Times New Roman" w:cs="Times New Roman"/>
          <w:i/>
          <w:color w:val="000000" w:themeColor="text1"/>
          <w:szCs w:val="24"/>
          <w:lang w:bidi="ar-SA"/>
        </w:rPr>
        <w:t>оккупация</w:t>
      </w:r>
      <w:r w:rsidRPr="00825376">
        <w:rPr>
          <w:rFonts w:ascii="Times New Roman" w:eastAsia="Calibri" w:hAnsi="Times New Roman" w:cs="Times New Roman"/>
          <w:i/>
          <w:color w:val="000000" w:themeColor="text1"/>
          <w:szCs w:val="24"/>
          <w:lang w:val="az-Latn-AZ" w:bidi="ar-SA"/>
        </w:rPr>
        <w:t>.</w:t>
      </w:r>
    </w:p>
    <w:p w:rsidR="00B575BC" w:rsidRPr="00825376" w:rsidRDefault="00B575BC"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İngilis</w:t>
      </w:r>
      <w:r w:rsidRPr="00825376">
        <w:rPr>
          <w:rFonts w:ascii="Times New Roman" w:eastAsia="Times New Roman" w:hAnsi="Times New Roman" w:cs="Times New Roman"/>
          <w:color w:val="000000" w:themeColor="text1"/>
          <w:spacing w:val="-2"/>
          <w:sz w:val="24"/>
          <w:szCs w:val="24"/>
          <w:lang w:val="az-Latn-AZ" w:bidi="ar-SA"/>
        </w:rPr>
        <w:t xml:space="preserve"> dilinin sözalınma prosesində </w:t>
      </w:r>
      <w:r w:rsidRPr="00825376">
        <w:rPr>
          <w:rFonts w:ascii="Times New Roman" w:eastAsia="Times New Roman" w:hAnsi="Times New Roman" w:cs="Times New Roman"/>
          <w:i/>
          <w:color w:val="000000" w:themeColor="text1"/>
          <w:spacing w:val="-2"/>
          <w:sz w:val="24"/>
          <w:szCs w:val="24"/>
          <w:lang w:val="az-Latn-AZ" w:bidi="ar-SA"/>
        </w:rPr>
        <w:t>kilsə</w:t>
      </w:r>
      <w:r w:rsidRPr="00825376">
        <w:rPr>
          <w:rFonts w:ascii="Times New Roman" w:eastAsia="Times New Roman" w:hAnsi="Times New Roman" w:cs="Times New Roman"/>
          <w:color w:val="000000" w:themeColor="text1"/>
          <w:spacing w:val="-2"/>
          <w:sz w:val="24"/>
          <w:szCs w:val="24"/>
          <w:lang w:val="az-Latn-AZ" w:bidi="ar-SA"/>
        </w:rPr>
        <w:t xml:space="preserve"> amili əsas səbəblərdən biri idi. Za</w:t>
      </w:r>
      <w:r w:rsidR="00FE765D"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 xml:space="preserve">man </w:t>
      </w:r>
      <w:r w:rsidRPr="00825376">
        <w:rPr>
          <w:rFonts w:ascii="Times New Roman" w:eastAsia="Calibri" w:hAnsi="Times New Roman" w:cs="Times New Roman"/>
          <w:color w:val="000000" w:themeColor="text1"/>
          <w:spacing w:val="-2"/>
          <w:sz w:val="24"/>
          <w:szCs w:val="24"/>
          <w:lang w:val="az-Latn-AZ" w:bidi="ar-SA"/>
        </w:rPr>
        <w:t>keçdikcə alınma sözlər</w:t>
      </w:r>
      <w:r w:rsidRPr="00825376">
        <w:rPr>
          <w:rFonts w:ascii="Times New Roman" w:eastAsia="Times New Roman" w:hAnsi="Times New Roman" w:cs="Times New Roman"/>
          <w:color w:val="000000" w:themeColor="text1"/>
          <w:spacing w:val="-2"/>
          <w:sz w:val="24"/>
          <w:szCs w:val="24"/>
          <w:lang w:val="az-Latn-AZ" w:bidi="ar-SA"/>
        </w:rPr>
        <w:t xml:space="preserve"> ingilis dili </w:t>
      </w:r>
      <w:r w:rsidRPr="00825376">
        <w:rPr>
          <w:rFonts w:ascii="Times New Roman" w:eastAsia="Calibri" w:hAnsi="Times New Roman" w:cs="Times New Roman"/>
          <w:color w:val="000000" w:themeColor="text1"/>
          <w:spacing w:val="-2"/>
          <w:sz w:val="24"/>
          <w:szCs w:val="24"/>
          <w:lang w:val="az-Latn-AZ" w:bidi="ar-SA"/>
        </w:rPr>
        <w:t>lüğətinin</w:t>
      </w:r>
      <w:r w:rsidRPr="00825376">
        <w:rPr>
          <w:rFonts w:ascii="Times New Roman" w:eastAsia="Times New Roman" w:hAnsi="Times New Roman" w:cs="Times New Roman"/>
          <w:color w:val="000000" w:themeColor="text1"/>
          <w:spacing w:val="-2"/>
          <w:sz w:val="24"/>
          <w:szCs w:val="24"/>
          <w:lang w:val="az-Latn-AZ" w:bidi="ar-SA"/>
        </w:rPr>
        <w:t xml:space="preserve"> tərkib hissəsinə </w:t>
      </w:r>
      <w:r w:rsidRPr="00825376">
        <w:rPr>
          <w:rFonts w:ascii="Times New Roman" w:eastAsia="Calibri" w:hAnsi="Times New Roman" w:cs="Times New Roman"/>
          <w:color w:val="000000" w:themeColor="text1"/>
          <w:spacing w:val="-2"/>
          <w:sz w:val="24"/>
          <w:szCs w:val="24"/>
          <w:lang w:val="az-Latn-AZ" w:bidi="ar-SA"/>
        </w:rPr>
        <w:t>çev</w:t>
      </w:r>
      <w:r w:rsidR="00F165F4"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ril</w:t>
      </w:r>
      <w:r w:rsidR="00F165F4"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mə</w:t>
      </w:r>
      <w:r w:rsidR="00FE765D"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yə başladı</w:t>
      </w:r>
      <w:r w:rsidRPr="00825376">
        <w:rPr>
          <w:rFonts w:ascii="Times New Roman" w:eastAsia="Times New Roman" w:hAnsi="Times New Roman" w:cs="Times New Roman"/>
          <w:color w:val="000000" w:themeColor="text1"/>
          <w:spacing w:val="-2"/>
          <w:sz w:val="24"/>
          <w:szCs w:val="24"/>
          <w:lang w:val="az-Latn-AZ" w:bidi="ar-SA"/>
        </w:rPr>
        <w:t xml:space="preserve"> və nəinki </w:t>
      </w:r>
      <w:r w:rsidRPr="00825376">
        <w:rPr>
          <w:rFonts w:ascii="Times New Roman" w:eastAsia="Calibri" w:hAnsi="Times New Roman" w:cs="Times New Roman"/>
          <w:color w:val="000000" w:themeColor="text1"/>
          <w:spacing w:val="-2"/>
          <w:sz w:val="24"/>
          <w:szCs w:val="24"/>
          <w:lang w:val="az-Latn-AZ" w:bidi="ar-SA"/>
        </w:rPr>
        <w:t>müəyyən</w:t>
      </w:r>
      <w:r w:rsidRPr="00825376">
        <w:rPr>
          <w:rFonts w:ascii="Times New Roman" w:eastAsia="Times New Roman" w:hAnsi="Times New Roman" w:cs="Times New Roman"/>
          <w:color w:val="000000" w:themeColor="text1"/>
          <w:spacing w:val="-2"/>
          <w:sz w:val="24"/>
          <w:szCs w:val="24"/>
          <w:lang w:val="az-Latn-AZ" w:bidi="ar-SA"/>
        </w:rPr>
        <w:t xml:space="preserve"> dini insanlar, eyni zamanda əhali tə</w:t>
      </w:r>
      <w:r w:rsidR="00F165F4"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rə</w:t>
      </w:r>
      <w:r w:rsidR="00F165F4"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fin</w:t>
      </w:r>
      <w:r w:rsidR="00F165F4"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dən be</w:t>
      </w:r>
      <w:r w:rsidR="00FE765D"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 xml:space="preserve">lə </w:t>
      </w:r>
      <w:r w:rsidRPr="00825376">
        <w:rPr>
          <w:rFonts w:ascii="Times New Roman" w:eastAsia="Calibri" w:hAnsi="Times New Roman" w:cs="Times New Roman"/>
          <w:color w:val="000000" w:themeColor="text1"/>
          <w:spacing w:val="-2"/>
          <w:sz w:val="24"/>
          <w:szCs w:val="24"/>
          <w:lang w:val="az-Latn-AZ" w:bidi="ar-SA"/>
        </w:rPr>
        <w:t>davamlı şəkildə işlədildi</w:t>
      </w:r>
      <w:r w:rsidRPr="00825376">
        <w:rPr>
          <w:rFonts w:ascii="Times New Roman" w:eastAsia="Times New Roman" w:hAnsi="Times New Roman" w:cs="Times New Roman"/>
          <w:color w:val="000000" w:themeColor="text1"/>
          <w:spacing w:val="-2"/>
          <w:sz w:val="24"/>
          <w:szCs w:val="24"/>
          <w:lang w:val="az-Latn-AZ" w:bidi="ar-SA"/>
        </w:rPr>
        <w:t xml:space="preserve"> [3, s.173]. Həmin </w:t>
      </w:r>
      <w:r w:rsidRPr="00825376">
        <w:rPr>
          <w:rFonts w:ascii="Times New Roman" w:eastAsia="Calibri" w:hAnsi="Times New Roman" w:cs="Times New Roman"/>
          <w:color w:val="000000" w:themeColor="text1"/>
          <w:spacing w:val="-2"/>
          <w:sz w:val="24"/>
          <w:szCs w:val="24"/>
          <w:lang w:val="az-Latn-AZ" w:bidi="ar-SA"/>
        </w:rPr>
        <w:t>dövrdə</w:t>
      </w:r>
      <w:r w:rsidRPr="00825376">
        <w:rPr>
          <w:rFonts w:ascii="Times New Roman" w:eastAsia="Times New Roman" w:hAnsi="Times New Roman" w:cs="Times New Roman"/>
          <w:color w:val="000000" w:themeColor="text1"/>
          <w:spacing w:val="-2"/>
          <w:sz w:val="24"/>
          <w:szCs w:val="24"/>
          <w:lang w:val="az-Latn-AZ" w:bidi="ar-SA"/>
        </w:rPr>
        <w:t xml:space="preserve"> dinin </w:t>
      </w:r>
      <w:r w:rsidRPr="00825376">
        <w:rPr>
          <w:rFonts w:ascii="Times New Roman" w:eastAsia="Calibri" w:hAnsi="Times New Roman" w:cs="Times New Roman"/>
          <w:color w:val="000000" w:themeColor="text1"/>
          <w:spacing w:val="-2"/>
          <w:sz w:val="24"/>
          <w:szCs w:val="24"/>
          <w:lang w:val="az-Latn-AZ" w:bidi="ar-SA"/>
        </w:rPr>
        <w:t>insanların</w:t>
      </w:r>
      <w:r w:rsidRPr="00825376">
        <w:rPr>
          <w:rFonts w:ascii="Times New Roman" w:eastAsia="Times New Roman" w:hAnsi="Times New Roman" w:cs="Times New Roman"/>
          <w:color w:val="000000" w:themeColor="text1"/>
          <w:spacing w:val="-2"/>
          <w:sz w:val="24"/>
          <w:szCs w:val="24"/>
          <w:lang w:val="az-Latn-AZ" w:bidi="ar-SA"/>
        </w:rPr>
        <w:t xml:space="preserve"> nəin</w:t>
      </w:r>
      <w:r w:rsidR="00F165F4"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ki ru</w:t>
      </w:r>
      <w:r w:rsidR="00FE765D"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 xml:space="preserve">huna, </w:t>
      </w:r>
      <w:r w:rsidRPr="00825376">
        <w:rPr>
          <w:rFonts w:ascii="Times New Roman" w:eastAsia="Calibri" w:hAnsi="Times New Roman" w:cs="Times New Roman"/>
          <w:color w:val="000000" w:themeColor="text1"/>
          <w:spacing w:val="-2"/>
          <w:sz w:val="24"/>
          <w:szCs w:val="24"/>
          <w:lang w:val="az-Latn-AZ" w:bidi="ar-SA"/>
        </w:rPr>
        <w:t>həmçinin</w:t>
      </w:r>
      <w:r w:rsidRPr="00825376">
        <w:rPr>
          <w:rFonts w:ascii="Times New Roman" w:eastAsia="Times New Roman" w:hAnsi="Times New Roman" w:cs="Times New Roman"/>
          <w:color w:val="000000" w:themeColor="text1"/>
          <w:spacing w:val="-2"/>
          <w:sz w:val="24"/>
          <w:szCs w:val="24"/>
          <w:lang w:val="az-Latn-AZ" w:bidi="ar-SA"/>
        </w:rPr>
        <w:t xml:space="preserve"> dillərinə belə təsiri </w:t>
      </w:r>
      <w:r w:rsidRPr="00825376">
        <w:rPr>
          <w:rFonts w:ascii="Times New Roman" w:eastAsia="Calibri" w:hAnsi="Times New Roman" w:cs="Times New Roman"/>
          <w:color w:val="000000" w:themeColor="text1"/>
          <w:spacing w:val="-2"/>
          <w:sz w:val="24"/>
          <w:szCs w:val="24"/>
          <w:lang w:val="az-Latn-AZ" w:bidi="ar-SA"/>
        </w:rPr>
        <w:t>güclü</w:t>
      </w:r>
      <w:r w:rsidRPr="00825376">
        <w:rPr>
          <w:rFonts w:ascii="Times New Roman" w:eastAsia="Times New Roman" w:hAnsi="Times New Roman" w:cs="Times New Roman"/>
          <w:color w:val="000000" w:themeColor="text1"/>
          <w:spacing w:val="-2"/>
          <w:sz w:val="24"/>
          <w:szCs w:val="24"/>
          <w:lang w:val="az-Latn-AZ" w:bidi="ar-SA"/>
        </w:rPr>
        <w:t xml:space="preserve"> idi. Məsələn, /clerk/ </w:t>
      </w:r>
      <w:r w:rsidRPr="00825376">
        <w:rPr>
          <w:rFonts w:ascii="Times New Roman" w:eastAsia="Calibri" w:hAnsi="Times New Roman" w:cs="Times New Roman"/>
          <w:color w:val="000000" w:themeColor="text1"/>
          <w:spacing w:val="-2"/>
          <w:sz w:val="24"/>
          <w:szCs w:val="24"/>
          <w:lang w:val="az-Latn-AZ" w:bidi="ar-SA"/>
        </w:rPr>
        <w:t>sözü</w:t>
      </w:r>
      <w:r w:rsidRPr="00825376">
        <w:rPr>
          <w:rFonts w:ascii="Times New Roman" w:eastAsia="Times New Roman" w:hAnsi="Times New Roman" w:cs="Times New Roman"/>
          <w:color w:val="000000" w:themeColor="text1"/>
          <w:spacing w:val="-2"/>
          <w:sz w:val="24"/>
          <w:szCs w:val="24"/>
          <w:lang w:val="az-Latn-AZ" w:bidi="ar-SA"/>
        </w:rPr>
        <w:t xml:space="preserve"> in</w:t>
      </w:r>
      <w:r w:rsidR="00F165F4"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gilis di</w:t>
      </w:r>
      <w:r w:rsidR="00FE765D"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 xml:space="preserve">lində “qədimdə kilsədə </w:t>
      </w:r>
      <w:r w:rsidRPr="00825376">
        <w:rPr>
          <w:rFonts w:ascii="Times New Roman" w:eastAsia="Calibri" w:hAnsi="Times New Roman" w:cs="Times New Roman"/>
          <w:color w:val="000000" w:themeColor="text1"/>
          <w:spacing w:val="-2"/>
          <w:sz w:val="24"/>
          <w:szCs w:val="24"/>
          <w:lang w:val="az-Latn-AZ" w:bidi="ar-SA"/>
        </w:rPr>
        <w:t>kargüzarlıq işlərilə məşğul</w:t>
      </w:r>
      <w:r w:rsidRPr="00825376">
        <w:rPr>
          <w:rFonts w:ascii="Times New Roman" w:eastAsia="Times New Roman" w:hAnsi="Times New Roman" w:cs="Times New Roman"/>
          <w:color w:val="000000" w:themeColor="text1"/>
          <w:spacing w:val="-2"/>
          <w:sz w:val="24"/>
          <w:szCs w:val="24"/>
          <w:lang w:val="az-Latn-AZ" w:bidi="ar-SA"/>
        </w:rPr>
        <w:t xml:space="preserve"> olan insan” </w:t>
      </w:r>
      <w:r w:rsidRPr="00825376">
        <w:rPr>
          <w:rFonts w:ascii="Times New Roman" w:eastAsia="Calibri" w:hAnsi="Times New Roman" w:cs="Times New Roman"/>
          <w:color w:val="000000" w:themeColor="text1"/>
          <w:spacing w:val="-2"/>
          <w:sz w:val="24"/>
          <w:szCs w:val="24"/>
          <w:lang w:val="az-Latn-AZ" w:bidi="ar-SA"/>
        </w:rPr>
        <w:t>mə</w:t>
      </w:r>
      <w:r w:rsidR="00F165F4"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na</w:t>
      </w:r>
      <w:r w:rsidR="00F165F4"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sını</w:t>
      </w:r>
      <w:r w:rsidRPr="00825376">
        <w:rPr>
          <w:rFonts w:ascii="Times New Roman" w:eastAsia="Times New Roman" w:hAnsi="Times New Roman" w:cs="Times New Roman"/>
          <w:color w:val="000000" w:themeColor="text1"/>
          <w:spacing w:val="-2"/>
          <w:sz w:val="24"/>
          <w:szCs w:val="24"/>
          <w:lang w:val="az-Latn-AZ" w:bidi="ar-SA"/>
        </w:rPr>
        <w:t xml:space="preserve"> ve</w:t>
      </w:r>
      <w:r w:rsidR="00FE765D"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 xml:space="preserve">rir. Bu </w:t>
      </w:r>
      <w:r w:rsidRPr="00825376">
        <w:rPr>
          <w:rFonts w:ascii="Times New Roman" w:eastAsia="Calibri" w:hAnsi="Times New Roman" w:cs="Times New Roman"/>
          <w:color w:val="000000" w:themeColor="text1"/>
          <w:spacing w:val="-2"/>
          <w:sz w:val="24"/>
          <w:szCs w:val="24"/>
          <w:lang w:val="az-Latn-AZ" w:bidi="ar-SA"/>
        </w:rPr>
        <w:t>sözün hazırda</w:t>
      </w:r>
      <w:r w:rsidRPr="00825376">
        <w:rPr>
          <w:rFonts w:ascii="Times New Roman" w:eastAsia="Times New Roman" w:hAnsi="Times New Roman" w:cs="Times New Roman"/>
          <w:color w:val="000000" w:themeColor="text1"/>
          <w:spacing w:val="-2"/>
          <w:sz w:val="24"/>
          <w:szCs w:val="24"/>
          <w:lang w:val="az-Latn-AZ" w:bidi="ar-SA"/>
        </w:rPr>
        <w:t xml:space="preserve"> isim və feil kimi </w:t>
      </w:r>
      <w:r w:rsidRPr="00825376">
        <w:rPr>
          <w:rFonts w:ascii="Times New Roman" w:eastAsia="Calibri" w:hAnsi="Times New Roman" w:cs="Times New Roman"/>
          <w:color w:val="000000" w:themeColor="text1"/>
          <w:spacing w:val="-2"/>
          <w:sz w:val="24"/>
          <w:szCs w:val="24"/>
          <w:lang w:val="az-Latn-AZ" w:bidi="ar-SA"/>
        </w:rPr>
        <w:t>formaları işlənir</w:t>
      </w:r>
      <w:r w:rsidRPr="00825376">
        <w:rPr>
          <w:rFonts w:ascii="Times New Roman" w:eastAsia="Times New Roman" w:hAnsi="Times New Roman" w:cs="Times New Roman"/>
          <w:color w:val="000000" w:themeColor="text1"/>
          <w:spacing w:val="-2"/>
          <w:sz w:val="24"/>
          <w:szCs w:val="24"/>
          <w:lang w:val="az-Latn-AZ" w:bidi="ar-SA"/>
        </w:rPr>
        <w:t xml:space="preserve"> [9, s.117]: “mir</w:t>
      </w:r>
      <w:r w:rsidR="00F165F4" w:rsidRPr="00825376">
        <w:rPr>
          <w:rFonts w:ascii="Times New Roman" w:eastAsia="Times New Roman" w:hAnsi="Times New Roman" w:cs="Times New Roman"/>
          <w:color w:val="000000" w:themeColor="text1"/>
          <w:spacing w:val="-2"/>
          <w:sz w:val="24"/>
          <w:szCs w:val="24"/>
          <w:lang w:val="az-Latn-AZ" w:bidi="ar-SA"/>
        </w:rPr>
        <w:softHyphen/>
      </w:r>
      <w:r w:rsidRPr="00825376">
        <w:rPr>
          <w:rFonts w:ascii="Times New Roman" w:eastAsia="Times New Roman" w:hAnsi="Times New Roman" w:cs="Times New Roman"/>
          <w:color w:val="000000" w:themeColor="text1"/>
          <w:spacing w:val="-2"/>
          <w:sz w:val="24"/>
          <w:szCs w:val="24"/>
          <w:lang w:val="az-Latn-AZ" w:bidi="ar-SA"/>
        </w:rPr>
        <w:t xml:space="preserve">zə, klerk, </w:t>
      </w:r>
      <w:r w:rsidRPr="00825376">
        <w:rPr>
          <w:rFonts w:ascii="Times New Roman" w:eastAsia="Calibri" w:hAnsi="Times New Roman" w:cs="Times New Roman"/>
          <w:color w:val="000000" w:themeColor="text1"/>
          <w:spacing w:val="-2"/>
          <w:sz w:val="24"/>
          <w:szCs w:val="24"/>
          <w:lang w:val="az-Latn-AZ" w:bidi="ar-SA"/>
        </w:rPr>
        <w:t>kargüzar,</w:t>
      </w:r>
      <w:r w:rsidRPr="00825376">
        <w:rPr>
          <w:rFonts w:ascii="Times New Roman" w:eastAsia="Times New Roman" w:hAnsi="Times New Roman" w:cs="Times New Roman"/>
          <w:color w:val="000000" w:themeColor="text1"/>
          <w:spacing w:val="-2"/>
          <w:sz w:val="24"/>
          <w:szCs w:val="24"/>
          <w:lang w:val="az-Latn-AZ" w:bidi="ar-SA"/>
        </w:rPr>
        <w:t xml:space="preserve"> qələm əhli”. </w:t>
      </w:r>
      <w:r w:rsidRPr="00825376">
        <w:rPr>
          <w:rFonts w:ascii="Times New Roman" w:eastAsia="Calibri" w:hAnsi="Times New Roman" w:cs="Times New Roman"/>
          <w:color w:val="000000" w:themeColor="text1"/>
          <w:spacing w:val="-2"/>
          <w:sz w:val="24"/>
          <w:szCs w:val="24"/>
          <w:lang w:val="az-Latn-AZ" w:bidi="ar-SA"/>
        </w:rPr>
        <w:t>Göründüyü</w:t>
      </w:r>
      <w:r w:rsidRPr="00825376">
        <w:rPr>
          <w:rFonts w:ascii="Times New Roman" w:eastAsia="Times New Roman" w:hAnsi="Times New Roman" w:cs="Times New Roman"/>
          <w:color w:val="000000" w:themeColor="text1"/>
          <w:spacing w:val="-2"/>
          <w:sz w:val="24"/>
          <w:szCs w:val="24"/>
          <w:lang w:val="az-Latn-AZ" w:bidi="ar-SA"/>
        </w:rPr>
        <w:t xml:space="preserve"> kimi, </w:t>
      </w:r>
      <w:r w:rsidRPr="00825376">
        <w:rPr>
          <w:rFonts w:ascii="Times New Roman" w:eastAsia="Calibri" w:hAnsi="Times New Roman" w:cs="Times New Roman"/>
          <w:color w:val="000000" w:themeColor="text1"/>
          <w:spacing w:val="-2"/>
          <w:sz w:val="24"/>
          <w:szCs w:val="24"/>
          <w:lang w:val="az-Latn-AZ" w:bidi="ar-SA"/>
        </w:rPr>
        <w:t>sözetimologiyasına gö</w:t>
      </w:r>
      <w:r w:rsidR="00F165F4"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rə </w:t>
      </w:r>
      <w:r w:rsidRPr="00825376">
        <w:rPr>
          <w:rFonts w:ascii="Times New Roman" w:eastAsia="Times New Roman" w:hAnsi="Times New Roman" w:cs="Times New Roman"/>
          <w:color w:val="000000" w:themeColor="text1"/>
          <w:spacing w:val="-2"/>
          <w:sz w:val="24"/>
          <w:szCs w:val="24"/>
          <w:lang w:val="az-Latn-AZ" w:bidi="ar-SA"/>
        </w:rPr>
        <w:t xml:space="preserve">qədim </w:t>
      </w:r>
      <w:r w:rsidRPr="00825376">
        <w:rPr>
          <w:rFonts w:ascii="Times New Roman" w:eastAsia="Calibri" w:hAnsi="Times New Roman" w:cs="Times New Roman"/>
          <w:color w:val="000000" w:themeColor="text1"/>
          <w:spacing w:val="-2"/>
          <w:sz w:val="24"/>
          <w:szCs w:val="24"/>
          <w:lang w:val="az-Latn-AZ" w:bidi="ar-SA"/>
        </w:rPr>
        <w:t>for</w:t>
      </w:r>
      <w:r w:rsidR="00FE765D"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masında</w:t>
      </w:r>
      <w:r w:rsidRPr="00825376">
        <w:rPr>
          <w:rFonts w:ascii="Times New Roman" w:eastAsia="Times New Roman" w:hAnsi="Times New Roman" w:cs="Times New Roman"/>
          <w:color w:val="000000" w:themeColor="text1"/>
          <w:spacing w:val="-2"/>
          <w:sz w:val="24"/>
          <w:szCs w:val="24"/>
          <w:lang w:val="az-Latn-AZ" w:bidi="ar-SA"/>
        </w:rPr>
        <w:t xml:space="preserve"> ifadə etdiyi </w:t>
      </w:r>
      <w:r w:rsidRPr="00825376">
        <w:rPr>
          <w:rFonts w:ascii="Times New Roman" w:eastAsia="Calibri" w:hAnsi="Times New Roman" w:cs="Times New Roman"/>
          <w:color w:val="000000" w:themeColor="text1"/>
          <w:spacing w:val="-2"/>
          <w:sz w:val="24"/>
          <w:szCs w:val="24"/>
          <w:lang w:val="az-Latn-AZ" w:bidi="ar-SA"/>
        </w:rPr>
        <w:t>mənanı</w:t>
      </w:r>
      <w:r w:rsidRPr="00825376">
        <w:rPr>
          <w:rFonts w:ascii="Times New Roman" w:eastAsia="Times New Roman" w:hAnsi="Times New Roman" w:cs="Times New Roman"/>
          <w:color w:val="000000" w:themeColor="text1"/>
          <w:spacing w:val="-2"/>
          <w:sz w:val="24"/>
          <w:szCs w:val="24"/>
          <w:lang w:val="az-Latn-AZ" w:bidi="ar-SA"/>
        </w:rPr>
        <w:t xml:space="preserve"> saxlaya </w:t>
      </w:r>
      <w:r w:rsidRPr="00825376">
        <w:rPr>
          <w:rFonts w:ascii="Times New Roman" w:eastAsia="Calibri" w:hAnsi="Times New Roman" w:cs="Times New Roman"/>
          <w:color w:val="000000" w:themeColor="text1"/>
          <w:spacing w:val="-2"/>
          <w:sz w:val="24"/>
          <w:szCs w:val="24"/>
          <w:lang w:val="az-Latn-AZ" w:bidi="ar-SA"/>
        </w:rPr>
        <w:t>bilmişdir.</w:t>
      </w:r>
      <w:r w:rsidR="00FE765D" w:rsidRPr="00825376">
        <w:rPr>
          <w:rFonts w:ascii="Times New Roman" w:eastAsia="Calibri"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Aşağıdakı cəd</w:t>
      </w:r>
      <w:r w:rsidR="00FE765D" w:rsidRPr="00825376">
        <w:rPr>
          <w:rFonts w:ascii="Times New Roman" w:eastAsia="Calibri" w:hAnsi="Times New Roman" w:cs="Times New Roman"/>
          <w:color w:val="000000" w:themeColor="text1"/>
          <w:spacing w:val="-2"/>
          <w:sz w:val="24"/>
          <w:szCs w:val="24"/>
          <w:lang w:val="az-Latn-AZ" w:bidi="ar-SA"/>
        </w:rPr>
        <w:softHyphen/>
      </w:r>
      <w:r w:rsidR="00F165F4"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vəl</w:t>
      </w:r>
      <w:r w:rsidR="00F165F4"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 xml:space="preserve">də </w:t>
      </w:r>
      <w:r w:rsidRPr="00825376">
        <w:rPr>
          <w:rFonts w:ascii="Times New Roman" w:eastAsia="Times New Roman" w:hAnsi="Times New Roman" w:cs="Times New Roman"/>
          <w:color w:val="000000" w:themeColor="text1"/>
          <w:spacing w:val="-2"/>
          <w:sz w:val="24"/>
          <w:szCs w:val="24"/>
          <w:lang w:val="az-Latn-AZ" w:bidi="ar-SA"/>
        </w:rPr>
        <w:t xml:space="preserve">/clerk/ </w:t>
      </w:r>
      <w:r w:rsidRPr="00825376">
        <w:rPr>
          <w:rFonts w:ascii="Times New Roman" w:eastAsia="Calibri" w:hAnsi="Times New Roman" w:cs="Times New Roman"/>
          <w:color w:val="000000" w:themeColor="text1"/>
          <w:spacing w:val="-2"/>
          <w:sz w:val="24"/>
          <w:szCs w:val="24"/>
          <w:lang w:val="az-Latn-AZ" w:bidi="ar-SA"/>
        </w:rPr>
        <w:t>sö</w:t>
      </w:r>
      <w:r w:rsidR="00FE765D"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zünün</w:t>
      </w:r>
      <w:r w:rsidRPr="00825376">
        <w:rPr>
          <w:rFonts w:ascii="Times New Roman" w:eastAsia="Times New Roman" w:hAnsi="Times New Roman" w:cs="Times New Roman"/>
          <w:color w:val="000000" w:themeColor="text1"/>
          <w:spacing w:val="-2"/>
          <w:sz w:val="24"/>
          <w:szCs w:val="24"/>
          <w:lang w:val="az-Latn-AZ" w:bidi="ar-SA"/>
        </w:rPr>
        <w:t xml:space="preserve"> qədim və </w:t>
      </w:r>
      <w:r w:rsidRPr="00825376">
        <w:rPr>
          <w:rFonts w:ascii="Times New Roman" w:eastAsia="Calibri" w:hAnsi="Times New Roman" w:cs="Times New Roman"/>
          <w:color w:val="000000" w:themeColor="text1"/>
          <w:spacing w:val="-2"/>
          <w:sz w:val="24"/>
          <w:szCs w:val="24"/>
          <w:lang w:val="az-Latn-AZ" w:bidi="ar-SA"/>
        </w:rPr>
        <w:t>müasir</w:t>
      </w:r>
      <w:r w:rsidRPr="00825376">
        <w:rPr>
          <w:rFonts w:ascii="Times New Roman" w:eastAsia="Times New Roman" w:hAnsi="Times New Roman" w:cs="Times New Roman"/>
          <w:color w:val="000000" w:themeColor="text1"/>
          <w:spacing w:val="-2"/>
          <w:sz w:val="24"/>
          <w:szCs w:val="24"/>
          <w:lang w:val="az-Latn-AZ" w:bidi="ar-SA"/>
        </w:rPr>
        <w:t xml:space="preserve"> for</w:t>
      </w:r>
      <w:r w:rsidRPr="00825376">
        <w:rPr>
          <w:rFonts w:ascii="Times New Roman" w:eastAsia="Calibri" w:hAnsi="Times New Roman" w:cs="Times New Roman"/>
          <w:color w:val="000000" w:themeColor="text1"/>
          <w:spacing w:val="-2"/>
          <w:sz w:val="24"/>
          <w:szCs w:val="24"/>
          <w:lang w:val="az-Latn-AZ" w:bidi="ar-SA"/>
        </w:rPr>
        <w:t>masını</w:t>
      </w:r>
      <w:r w:rsidRPr="00825376">
        <w:rPr>
          <w:rFonts w:ascii="Times New Roman" w:eastAsia="Times New Roman" w:hAnsi="Times New Roman" w:cs="Times New Roman"/>
          <w:color w:val="000000" w:themeColor="text1"/>
          <w:spacing w:val="-2"/>
          <w:sz w:val="24"/>
          <w:szCs w:val="24"/>
          <w:lang w:val="az-Latn-AZ" w:bidi="ar-SA"/>
        </w:rPr>
        <w:t xml:space="preserve"> </w:t>
      </w:r>
      <w:r w:rsidRPr="00825376">
        <w:rPr>
          <w:rFonts w:ascii="Times New Roman" w:eastAsia="Calibri" w:hAnsi="Times New Roman" w:cs="Times New Roman"/>
          <w:color w:val="000000" w:themeColor="text1"/>
          <w:spacing w:val="-2"/>
          <w:sz w:val="24"/>
          <w:szCs w:val="24"/>
          <w:lang w:val="az-Latn-AZ" w:bidi="ar-SA"/>
        </w:rPr>
        <w:t>müşahidə</w:t>
      </w:r>
      <w:r w:rsidRPr="00825376">
        <w:rPr>
          <w:rFonts w:ascii="Times New Roman" w:eastAsia="Times New Roman" w:hAnsi="Times New Roman" w:cs="Times New Roman"/>
          <w:color w:val="000000" w:themeColor="text1"/>
          <w:spacing w:val="-2"/>
          <w:sz w:val="24"/>
          <w:szCs w:val="24"/>
          <w:lang w:val="az-Latn-AZ" w:bidi="ar-SA"/>
        </w:rPr>
        <w:t xml:space="preserve"> edək [9, s.18]:</w:t>
      </w:r>
    </w:p>
    <w:p w:rsidR="00F165F4" w:rsidRPr="00825376" w:rsidRDefault="00F165F4"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p>
    <w:tbl>
      <w:tblPr>
        <w:tblW w:w="4848" w:type="pct"/>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5"/>
        <w:gridCol w:w="1737"/>
        <w:gridCol w:w="1178"/>
        <w:gridCol w:w="2906"/>
      </w:tblGrid>
      <w:tr w:rsidR="00575F49" w:rsidRPr="00825376" w:rsidTr="00BD0C75">
        <w:trPr>
          <w:trHeight w:val="20"/>
          <w:jc w:val="center"/>
        </w:trPr>
        <w:tc>
          <w:tcPr>
            <w:tcW w:w="1043"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Qədim ingilis dili</w:t>
            </w:r>
          </w:p>
        </w:tc>
        <w:tc>
          <w:tcPr>
            <w:tcW w:w="1181"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Müasir</w:t>
            </w:r>
            <w:r w:rsidRPr="00825376">
              <w:rPr>
                <w:rFonts w:ascii="Times New Roman" w:eastAsia="Times New Roman" w:hAnsi="Times New Roman" w:cs="Times New Roman"/>
                <w:color w:val="000000" w:themeColor="text1"/>
                <w:szCs w:val="22"/>
                <w:lang w:bidi="ar-SA"/>
              </w:rPr>
              <w:t xml:space="preserve"> ingilis dili</w:t>
            </w:r>
          </w:p>
        </w:tc>
        <w:tc>
          <w:tcPr>
            <w:tcW w:w="801"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Latın</w:t>
            </w:r>
            <w:r w:rsidRPr="00825376">
              <w:rPr>
                <w:rFonts w:ascii="Times New Roman" w:eastAsia="Times New Roman" w:hAnsi="Times New Roman" w:cs="Times New Roman"/>
                <w:color w:val="000000" w:themeColor="text1"/>
                <w:szCs w:val="22"/>
                <w:lang w:bidi="ar-SA"/>
              </w:rPr>
              <w:t xml:space="preserve"> dili</w:t>
            </w:r>
          </w:p>
        </w:tc>
        <w:tc>
          <w:tcPr>
            <w:tcW w:w="1976"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 xml:space="preserve">Azərbaycancaya </w:t>
            </w:r>
            <w:r w:rsidRPr="00825376">
              <w:rPr>
                <w:rFonts w:ascii="Times New Roman" w:eastAsia="Calibri" w:hAnsi="Times New Roman" w:cs="Times New Roman"/>
                <w:color w:val="000000" w:themeColor="text1"/>
                <w:szCs w:val="22"/>
                <w:lang w:bidi="ar-SA"/>
              </w:rPr>
              <w:t>tərcüməsi</w:t>
            </w:r>
          </w:p>
        </w:tc>
      </w:tr>
      <w:tr w:rsidR="00575F49" w:rsidRPr="00825376" w:rsidTr="00BD0C75">
        <w:trPr>
          <w:trHeight w:val="20"/>
          <w:jc w:val="center"/>
        </w:trPr>
        <w:tc>
          <w:tcPr>
            <w:tcW w:w="1043"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Cleric</w:t>
            </w:r>
          </w:p>
        </w:tc>
        <w:tc>
          <w:tcPr>
            <w:tcW w:w="1181"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Clerk</w:t>
            </w:r>
          </w:p>
        </w:tc>
        <w:tc>
          <w:tcPr>
            <w:tcW w:w="801"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Clericus</w:t>
            </w:r>
          </w:p>
        </w:tc>
        <w:tc>
          <w:tcPr>
            <w:tcW w:w="1976" w:type="pct"/>
            <w:vAlign w:val="center"/>
          </w:tcPr>
          <w:p w:rsidR="00B575BC" w:rsidRPr="00825376" w:rsidRDefault="00B575BC" w:rsidP="00BD0C75">
            <w:pPr>
              <w:widowControl w:val="0"/>
              <w:spacing w:after="0" w:line="240" w:lineRule="auto"/>
              <w:jc w:val="center"/>
              <w:rPr>
                <w:rFonts w:ascii="Times New Roman" w:eastAsia="Times New Roman" w:hAnsi="Times New Roman" w:cs="Times New Roman"/>
                <w:color w:val="000000" w:themeColor="text1"/>
                <w:spacing w:val="-2"/>
                <w:szCs w:val="22"/>
                <w:lang w:bidi="ar-SA"/>
              </w:rPr>
            </w:pPr>
            <w:r w:rsidRPr="00825376">
              <w:rPr>
                <w:rFonts w:ascii="Times New Roman" w:eastAsia="Times New Roman" w:hAnsi="Times New Roman" w:cs="Times New Roman"/>
                <w:color w:val="000000" w:themeColor="text1"/>
                <w:spacing w:val="-2"/>
                <w:szCs w:val="22"/>
                <w:lang w:bidi="ar-SA"/>
              </w:rPr>
              <w:t xml:space="preserve">Kilsədə </w:t>
            </w:r>
            <w:r w:rsidRPr="00825376">
              <w:rPr>
                <w:rFonts w:ascii="Times New Roman" w:eastAsia="Calibri" w:hAnsi="Times New Roman" w:cs="Times New Roman"/>
                <w:color w:val="000000" w:themeColor="text1"/>
                <w:spacing w:val="-2"/>
                <w:szCs w:val="22"/>
                <w:lang w:bidi="ar-SA"/>
              </w:rPr>
              <w:t>kargüzarlıq</w:t>
            </w:r>
            <w:r w:rsidRPr="00825376">
              <w:rPr>
                <w:rFonts w:ascii="Times New Roman" w:eastAsia="Times New Roman" w:hAnsi="Times New Roman" w:cs="Times New Roman"/>
                <w:color w:val="000000" w:themeColor="text1"/>
                <w:spacing w:val="-2"/>
                <w:szCs w:val="22"/>
                <w:lang w:bidi="ar-SA"/>
              </w:rPr>
              <w:t xml:space="preserve"> edən </w:t>
            </w:r>
            <w:r w:rsidRPr="00825376">
              <w:rPr>
                <w:rFonts w:ascii="Times New Roman" w:eastAsia="Calibri" w:hAnsi="Times New Roman" w:cs="Times New Roman"/>
                <w:color w:val="000000" w:themeColor="text1"/>
                <w:spacing w:val="-2"/>
                <w:szCs w:val="22"/>
                <w:lang w:bidi="ar-SA"/>
              </w:rPr>
              <w:t>şəxs;</w:t>
            </w:r>
            <w:r w:rsidRPr="00825376">
              <w:rPr>
                <w:rFonts w:ascii="Times New Roman" w:eastAsia="Calibri" w:hAnsi="Times New Roman" w:cs="Times New Roman"/>
                <w:color w:val="000000" w:themeColor="text1"/>
                <w:spacing w:val="-2"/>
                <w:szCs w:val="22"/>
                <w:lang w:val="az-Latn-AZ" w:bidi="ar-SA"/>
              </w:rPr>
              <w:t xml:space="preserve"> </w:t>
            </w:r>
            <w:r w:rsidRPr="00825376">
              <w:rPr>
                <w:rFonts w:ascii="Times New Roman" w:eastAsia="Calibri" w:hAnsi="Times New Roman" w:cs="Times New Roman"/>
                <w:color w:val="000000" w:themeColor="text1"/>
                <w:spacing w:val="-2"/>
                <w:szCs w:val="22"/>
                <w:lang w:bidi="ar-SA"/>
              </w:rPr>
              <w:t>kargüzar,</w:t>
            </w:r>
            <w:r w:rsidRPr="00825376">
              <w:rPr>
                <w:rFonts w:ascii="Times New Roman" w:eastAsia="Times New Roman" w:hAnsi="Times New Roman" w:cs="Times New Roman"/>
                <w:color w:val="000000" w:themeColor="text1"/>
                <w:spacing w:val="-2"/>
                <w:szCs w:val="22"/>
                <w:lang w:bidi="ar-SA"/>
              </w:rPr>
              <w:t xml:space="preserve"> mirzə; dəftərxana</w:t>
            </w:r>
          </w:p>
        </w:tc>
      </w:tr>
    </w:tbl>
    <w:p w:rsidR="00B575BC" w:rsidRPr="00825376" w:rsidRDefault="00B575BC"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575BC" w:rsidRPr="00825376" w:rsidRDefault="00B575BC" w:rsidP="00273608">
      <w:pPr>
        <w:widowControl w:val="0"/>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Göründüyü kimi, latın dilindən qədim ingilis dilinə keçmiş və katolik kil</w:t>
      </w:r>
      <w:r w:rsidR="00FE765D" w:rsidRPr="00825376">
        <w:rPr>
          <w:rFonts w:ascii="Times New Roman" w:eastAsia="Calibri" w:hAnsi="Times New Roman" w:cs="Times New Roman"/>
          <w:color w:val="000000" w:themeColor="text1"/>
          <w:sz w:val="24"/>
          <w:szCs w:val="24"/>
          <w:lang w:val="az-Latn-AZ" w:bidi="ar-SA"/>
        </w:rPr>
        <w:softHyphen/>
      </w:r>
      <w:r w:rsidR="00FD4F9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sə</w:t>
      </w:r>
      <w:r w:rsidRPr="00825376">
        <w:rPr>
          <w:rFonts w:ascii="Times New Roman" w:eastAsia="Calibri" w:hAnsi="Times New Roman" w:cs="Times New Roman"/>
          <w:color w:val="000000" w:themeColor="text1"/>
          <w:sz w:val="24"/>
          <w:szCs w:val="24"/>
          <w:lang w:val="az-Latn-AZ" w:bidi="ar-SA"/>
        </w:rPr>
        <w:softHyphen/>
        <w:t>lə</w:t>
      </w:r>
      <w:r w:rsidRPr="00825376">
        <w:rPr>
          <w:rFonts w:ascii="Times New Roman" w:eastAsia="Calibri" w:hAnsi="Times New Roman" w:cs="Times New Roman"/>
          <w:color w:val="000000" w:themeColor="text1"/>
          <w:sz w:val="24"/>
          <w:szCs w:val="24"/>
          <w:lang w:val="az-Latn-AZ" w:bidi="ar-SA"/>
        </w:rPr>
        <w:softHyphen/>
        <w:t>rin</w:t>
      </w:r>
      <w:r w:rsidRPr="00825376">
        <w:rPr>
          <w:rFonts w:ascii="Times New Roman" w:eastAsia="Calibri" w:hAnsi="Times New Roman" w:cs="Times New Roman"/>
          <w:color w:val="000000" w:themeColor="text1"/>
          <w:sz w:val="24"/>
          <w:szCs w:val="24"/>
          <w:lang w:val="az-Latn-AZ" w:bidi="ar-SA"/>
        </w:rPr>
        <w:softHyphen/>
        <w:t>də işlədilən dini ifadələr hazırda ingilis dilində hər gün işlədilən ifa</w:t>
      </w:r>
      <w:r w:rsidR="00FE765D" w:rsidRPr="00825376">
        <w:rPr>
          <w:rFonts w:ascii="Times New Roman" w:eastAsia="Calibri" w:hAnsi="Times New Roman" w:cs="Times New Roman"/>
          <w:color w:val="000000" w:themeColor="text1"/>
          <w:sz w:val="24"/>
          <w:szCs w:val="24"/>
          <w:lang w:val="az-Latn-AZ" w:bidi="ar-SA"/>
        </w:rPr>
        <w:softHyphen/>
      </w:r>
      <w:r w:rsidR="00FD4F9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dələr kimi işlə</w:t>
      </w:r>
      <w:r w:rsidRPr="00825376">
        <w:rPr>
          <w:rFonts w:ascii="Times New Roman" w:eastAsia="Calibri" w:hAnsi="Times New Roman" w:cs="Times New Roman"/>
          <w:color w:val="000000" w:themeColor="text1"/>
          <w:sz w:val="24"/>
          <w:szCs w:val="24"/>
          <w:lang w:val="az-Latn-AZ" w:bidi="ar-SA"/>
        </w:rPr>
        <w:softHyphen/>
        <w:t>dilməkdədir.</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r w:rsidRPr="00825376">
        <w:rPr>
          <w:rFonts w:ascii="Times New Roman" w:eastAsia="Times New Roman" w:hAnsi="Times New Roman" w:cs="Times New Roman"/>
          <w:color w:val="000000" w:themeColor="text1"/>
          <w:sz w:val="24"/>
          <w:szCs w:val="24"/>
          <w:lang w:val="az-Latn-AZ" w:bidi="ar-SA"/>
        </w:rPr>
        <w:t>M.Serjeantson iddia edir ki, “</w:t>
      </w:r>
      <w:r w:rsidRPr="00825376">
        <w:rPr>
          <w:rFonts w:ascii="Times New Roman" w:eastAsia="Times New Roman" w:hAnsi="Times New Roman" w:cs="Times New Roman"/>
          <w:i/>
          <w:color w:val="000000" w:themeColor="text1"/>
          <w:sz w:val="24"/>
          <w:szCs w:val="24"/>
          <w:lang w:val="az-Latn-AZ" w:bidi="ar-SA"/>
        </w:rPr>
        <w:t xml:space="preserve">katolik kilsələrindən </w:t>
      </w:r>
      <w:r w:rsidRPr="00825376">
        <w:rPr>
          <w:rFonts w:ascii="Times New Roman" w:eastAsia="Calibri" w:hAnsi="Times New Roman" w:cs="Times New Roman"/>
          <w:i/>
          <w:color w:val="000000" w:themeColor="text1"/>
          <w:sz w:val="24"/>
          <w:szCs w:val="24"/>
          <w:lang w:val="az-Latn-AZ" w:bidi="ar-SA"/>
        </w:rPr>
        <w:t>işlədilən</w:t>
      </w:r>
      <w:r w:rsidRPr="00825376">
        <w:rPr>
          <w:rFonts w:ascii="Times New Roman" w:eastAsia="Times New Roman" w:hAnsi="Times New Roman" w:cs="Times New Roman"/>
          <w:i/>
          <w:color w:val="000000" w:themeColor="text1"/>
          <w:sz w:val="24"/>
          <w:szCs w:val="24"/>
          <w:lang w:val="az-Latn-AZ" w:bidi="ar-SA"/>
        </w:rPr>
        <w:t xml:space="preserve"> və sonra in</w:t>
      </w:r>
      <w:r w:rsidR="00FE765D" w:rsidRPr="00825376">
        <w:rPr>
          <w:rFonts w:ascii="Times New Roman" w:eastAsia="Times New Roman" w:hAnsi="Times New Roman" w:cs="Times New Roman"/>
          <w:i/>
          <w:color w:val="000000" w:themeColor="text1"/>
          <w:sz w:val="24"/>
          <w:szCs w:val="24"/>
          <w:lang w:val="az-Latn-AZ" w:bidi="ar-SA"/>
        </w:rPr>
        <w:softHyphen/>
      </w:r>
      <w:r w:rsidR="00FD4F97" w:rsidRPr="00825376">
        <w:rPr>
          <w:rFonts w:ascii="Times New Roman" w:eastAsia="Times New Roman" w:hAnsi="Times New Roman" w:cs="Times New Roman"/>
          <w:i/>
          <w:color w:val="000000" w:themeColor="text1"/>
          <w:sz w:val="24"/>
          <w:szCs w:val="24"/>
          <w:lang w:val="az-Latn-AZ" w:bidi="ar-SA"/>
        </w:rPr>
        <w:softHyphen/>
      </w:r>
      <w:r w:rsidRPr="00825376">
        <w:rPr>
          <w:rFonts w:ascii="Times New Roman" w:eastAsia="Times New Roman" w:hAnsi="Times New Roman" w:cs="Times New Roman"/>
          <w:i/>
          <w:color w:val="000000" w:themeColor="text1"/>
          <w:sz w:val="24"/>
          <w:szCs w:val="24"/>
          <w:lang w:val="az-Latn-AZ" w:bidi="ar-SA"/>
        </w:rPr>
        <w:t xml:space="preserve">gilis dilinin </w:t>
      </w:r>
      <w:r w:rsidRPr="00825376">
        <w:rPr>
          <w:rFonts w:ascii="Times New Roman" w:eastAsia="Calibri" w:hAnsi="Times New Roman" w:cs="Times New Roman"/>
          <w:i/>
          <w:color w:val="000000" w:themeColor="text1"/>
          <w:sz w:val="24"/>
          <w:szCs w:val="24"/>
          <w:lang w:val="az-Latn-AZ" w:bidi="ar-SA"/>
        </w:rPr>
        <w:t>lüğət</w:t>
      </w:r>
      <w:r w:rsidRPr="00825376">
        <w:rPr>
          <w:rFonts w:ascii="Times New Roman" w:eastAsia="Times New Roman" w:hAnsi="Times New Roman" w:cs="Times New Roman"/>
          <w:i/>
          <w:color w:val="000000" w:themeColor="text1"/>
          <w:sz w:val="24"/>
          <w:szCs w:val="24"/>
          <w:lang w:val="az-Latn-AZ" w:bidi="ar-SA"/>
        </w:rPr>
        <w:t xml:space="preserve"> tərkibinə </w:t>
      </w:r>
      <w:r w:rsidRPr="00825376">
        <w:rPr>
          <w:rFonts w:ascii="Times New Roman" w:eastAsia="Calibri" w:hAnsi="Times New Roman" w:cs="Times New Roman"/>
          <w:i/>
          <w:color w:val="000000" w:themeColor="text1"/>
          <w:sz w:val="24"/>
          <w:szCs w:val="24"/>
          <w:lang w:val="az-Latn-AZ" w:bidi="ar-SA"/>
        </w:rPr>
        <w:t>keçən sözlərdən,</w:t>
      </w:r>
      <w:r w:rsidRPr="00825376">
        <w:rPr>
          <w:rFonts w:ascii="Times New Roman" w:eastAsia="Times New Roman" w:hAnsi="Times New Roman" w:cs="Times New Roman"/>
          <w:i/>
          <w:color w:val="000000" w:themeColor="text1"/>
          <w:sz w:val="24"/>
          <w:szCs w:val="24"/>
          <w:lang w:val="az-Latn-AZ" w:bidi="ar-SA"/>
        </w:rPr>
        <w:t xml:space="preserve"> məsələn, /munuc/ və /mynster/ ki</w:t>
      </w:r>
      <w:r w:rsidR="00FE765D" w:rsidRPr="00825376">
        <w:rPr>
          <w:rFonts w:ascii="Times New Roman" w:eastAsia="Times New Roman" w:hAnsi="Times New Roman" w:cs="Times New Roman"/>
          <w:i/>
          <w:color w:val="000000" w:themeColor="text1"/>
          <w:sz w:val="24"/>
          <w:szCs w:val="24"/>
          <w:lang w:val="az-Latn-AZ" w:bidi="ar-SA"/>
        </w:rPr>
        <w:softHyphen/>
      </w:r>
      <w:r w:rsidRPr="00825376">
        <w:rPr>
          <w:rFonts w:ascii="Times New Roman" w:eastAsia="Times New Roman" w:hAnsi="Times New Roman" w:cs="Times New Roman"/>
          <w:i/>
          <w:color w:val="000000" w:themeColor="text1"/>
          <w:sz w:val="24"/>
          <w:szCs w:val="24"/>
          <w:lang w:val="az-Latn-AZ" w:bidi="ar-SA"/>
        </w:rPr>
        <w:t xml:space="preserve">mi </w:t>
      </w:r>
      <w:r w:rsidRPr="00825376">
        <w:rPr>
          <w:rFonts w:ascii="Times New Roman" w:eastAsia="Calibri" w:hAnsi="Times New Roman" w:cs="Times New Roman"/>
          <w:i/>
          <w:color w:val="000000" w:themeColor="text1"/>
          <w:sz w:val="24"/>
          <w:szCs w:val="24"/>
          <w:lang w:val="az-Latn-AZ" w:bidi="ar-SA"/>
        </w:rPr>
        <w:t>alınma söz</w:t>
      </w:r>
      <w:r w:rsidRPr="00825376">
        <w:rPr>
          <w:rFonts w:ascii="Times New Roman" w:eastAsia="Times New Roman" w:hAnsi="Times New Roman" w:cs="Times New Roman"/>
          <w:i/>
          <w:color w:val="000000" w:themeColor="text1"/>
          <w:sz w:val="24"/>
          <w:szCs w:val="24"/>
          <w:lang w:val="az-Latn-AZ" w:bidi="ar-SA"/>
        </w:rPr>
        <w:softHyphen/>
        <w:t xml:space="preserve">lər kontinent </w:t>
      </w:r>
      <w:r w:rsidRPr="00825376">
        <w:rPr>
          <w:rFonts w:ascii="Times New Roman" w:eastAsia="Calibri" w:hAnsi="Times New Roman" w:cs="Times New Roman"/>
          <w:i/>
          <w:color w:val="000000" w:themeColor="text1"/>
          <w:sz w:val="24"/>
          <w:szCs w:val="24"/>
          <w:lang w:val="az-Latn-AZ" w:bidi="ar-SA"/>
        </w:rPr>
        <w:t>alınmaları</w:t>
      </w:r>
      <w:r w:rsidRPr="00825376">
        <w:rPr>
          <w:rFonts w:ascii="Times New Roman" w:eastAsia="Times New Roman" w:hAnsi="Times New Roman" w:cs="Times New Roman"/>
          <w:i/>
          <w:color w:val="000000" w:themeColor="text1"/>
          <w:sz w:val="24"/>
          <w:szCs w:val="24"/>
          <w:lang w:val="az-Latn-AZ" w:bidi="ar-SA"/>
        </w:rPr>
        <w:t xml:space="preserve"> hesab edilir”</w:t>
      </w:r>
      <w:r w:rsidRPr="00825376">
        <w:rPr>
          <w:rFonts w:ascii="Times New Roman" w:eastAsia="Times New Roman" w:hAnsi="Times New Roman" w:cs="Times New Roman"/>
          <w:color w:val="000000" w:themeColor="text1"/>
          <w:sz w:val="24"/>
          <w:szCs w:val="24"/>
          <w:lang w:val="az-Latn-AZ" w:bidi="ar-SA"/>
        </w:rPr>
        <w:t xml:space="preserve"> [10, s.154]. D.Kas</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tovs</w:t>
      </w:r>
      <w:r w:rsidR="00FD4F97" w:rsidRPr="00825376">
        <w:rPr>
          <w:rFonts w:ascii="Times New Roman" w:eastAsia="Times New Roman" w:hAnsi="Times New Roman" w:cs="Times New Roman"/>
          <w:color w:val="000000" w:themeColor="text1"/>
          <w:sz w:val="24"/>
          <w:szCs w:val="24"/>
          <w:lang w:val="az-Latn-AZ" w:bidi="ar-SA"/>
        </w:rPr>
        <w:softHyphen/>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ki isə </w:t>
      </w:r>
      <w:r w:rsidRPr="00825376">
        <w:rPr>
          <w:rFonts w:ascii="Times New Roman" w:eastAsia="Calibri" w:hAnsi="Times New Roman" w:cs="Times New Roman"/>
          <w:color w:val="000000" w:themeColor="text1"/>
          <w:sz w:val="24"/>
          <w:szCs w:val="24"/>
          <w:lang w:val="az-Latn-AZ" w:bidi="ar-SA"/>
        </w:rPr>
        <w:t>inanır</w:t>
      </w:r>
      <w:r w:rsidRPr="00825376">
        <w:rPr>
          <w:rFonts w:ascii="Times New Roman" w:eastAsia="Times New Roman" w:hAnsi="Times New Roman" w:cs="Times New Roman"/>
          <w:color w:val="000000" w:themeColor="text1"/>
          <w:sz w:val="24"/>
          <w:szCs w:val="24"/>
          <w:lang w:val="az-Latn-AZ" w:bidi="ar-SA"/>
        </w:rPr>
        <w:t xml:space="preserve"> ki, “</w:t>
      </w:r>
      <w:r w:rsidRPr="00825376">
        <w:rPr>
          <w:rFonts w:ascii="Times New Roman" w:eastAsia="Times New Roman" w:hAnsi="Times New Roman" w:cs="Times New Roman"/>
          <w:i/>
          <w:color w:val="000000" w:themeColor="text1"/>
          <w:sz w:val="24"/>
          <w:szCs w:val="24"/>
          <w:lang w:val="az-Latn-AZ" w:bidi="ar-SA"/>
        </w:rPr>
        <w:t xml:space="preserve">bu </w:t>
      </w:r>
      <w:r w:rsidRPr="00825376">
        <w:rPr>
          <w:rFonts w:ascii="Times New Roman" w:eastAsia="Calibri" w:hAnsi="Times New Roman" w:cs="Times New Roman"/>
          <w:i/>
          <w:color w:val="000000" w:themeColor="text1"/>
          <w:sz w:val="24"/>
          <w:szCs w:val="24"/>
          <w:lang w:val="az-Latn-AZ" w:bidi="ar-SA"/>
        </w:rPr>
        <w:t>sözlər</w:t>
      </w:r>
      <w:r w:rsidRPr="00825376">
        <w:rPr>
          <w:rFonts w:ascii="Times New Roman" w:eastAsia="Times New Roman" w:hAnsi="Times New Roman" w:cs="Times New Roman"/>
          <w:i/>
          <w:color w:val="000000" w:themeColor="text1"/>
          <w:sz w:val="24"/>
          <w:szCs w:val="24"/>
          <w:lang w:val="az-Latn-AZ" w:bidi="ar-SA"/>
        </w:rPr>
        <w:t xml:space="preserve"> qədim ingilis dilinə </w:t>
      </w:r>
      <w:r w:rsidRPr="00825376">
        <w:rPr>
          <w:rFonts w:ascii="Times New Roman" w:eastAsia="Calibri" w:hAnsi="Times New Roman" w:cs="Times New Roman"/>
          <w:i/>
          <w:color w:val="000000" w:themeColor="text1"/>
          <w:sz w:val="24"/>
          <w:szCs w:val="24"/>
          <w:lang w:val="az-Latn-AZ" w:bidi="ar-SA"/>
        </w:rPr>
        <w:t>müstəml</w:t>
      </w:r>
      <w:r w:rsidRPr="00825376">
        <w:rPr>
          <w:rFonts w:ascii="Times New Roman" w:eastAsia="Times New Roman" w:hAnsi="Times New Roman" w:cs="Times New Roman"/>
          <w:i/>
          <w:color w:val="000000" w:themeColor="text1"/>
          <w:sz w:val="24"/>
          <w:szCs w:val="24"/>
          <w:lang w:val="az-Latn-AZ" w:bidi="ar-SA"/>
        </w:rPr>
        <w:t xml:space="preserve">əkə </w:t>
      </w:r>
      <w:r w:rsidRPr="00825376">
        <w:rPr>
          <w:rFonts w:ascii="Times New Roman" w:eastAsia="Calibri" w:hAnsi="Times New Roman" w:cs="Times New Roman"/>
          <w:i/>
          <w:color w:val="000000" w:themeColor="text1"/>
          <w:sz w:val="24"/>
          <w:szCs w:val="24"/>
          <w:lang w:val="az-Latn-AZ" w:bidi="ar-SA"/>
        </w:rPr>
        <w:t>zamanında</w:t>
      </w:r>
      <w:r w:rsidRPr="00825376">
        <w:rPr>
          <w:rFonts w:ascii="Times New Roman" w:eastAsia="Times New Roman" w:hAnsi="Times New Roman" w:cs="Times New Roman"/>
          <w:i/>
          <w:color w:val="000000" w:themeColor="text1"/>
          <w:sz w:val="24"/>
          <w:szCs w:val="24"/>
          <w:lang w:val="az-Latn-AZ" w:bidi="ar-SA"/>
        </w:rPr>
        <w:t xml:space="preserve"> da</w:t>
      </w:r>
      <w:r w:rsidR="00FD4F97" w:rsidRPr="00825376">
        <w:rPr>
          <w:rFonts w:ascii="Times New Roman" w:eastAsia="Times New Roman" w:hAnsi="Times New Roman" w:cs="Times New Roman"/>
          <w:i/>
          <w:color w:val="000000" w:themeColor="text1"/>
          <w:sz w:val="24"/>
          <w:szCs w:val="24"/>
          <w:lang w:val="az-Latn-AZ" w:bidi="ar-SA"/>
        </w:rPr>
        <w:softHyphen/>
      </w:r>
      <w:r w:rsidRPr="00825376">
        <w:rPr>
          <w:rFonts w:ascii="Times New Roman" w:eastAsia="Times New Roman" w:hAnsi="Times New Roman" w:cs="Times New Roman"/>
          <w:i/>
          <w:color w:val="000000" w:themeColor="text1"/>
          <w:sz w:val="24"/>
          <w:szCs w:val="24"/>
          <w:lang w:val="az-Latn-AZ" w:bidi="ar-SA"/>
        </w:rPr>
        <w:t xml:space="preserve">xil </w:t>
      </w:r>
      <w:r w:rsidRPr="00825376">
        <w:rPr>
          <w:rFonts w:ascii="Times New Roman" w:eastAsia="Calibri" w:hAnsi="Times New Roman" w:cs="Times New Roman"/>
          <w:i/>
          <w:color w:val="000000" w:themeColor="text1"/>
          <w:sz w:val="24"/>
          <w:szCs w:val="24"/>
          <w:lang w:val="az-Latn-AZ" w:bidi="ar-SA"/>
        </w:rPr>
        <w:t>olmuşdur”</w:t>
      </w:r>
      <w:r w:rsidRPr="00825376">
        <w:rPr>
          <w:rFonts w:ascii="Times New Roman" w:eastAsia="Times New Roman" w:hAnsi="Times New Roman" w:cs="Times New Roman"/>
          <w:color w:val="000000" w:themeColor="text1"/>
          <w:sz w:val="24"/>
          <w:szCs w:val="24"/>
          <w:lang w:val="az-Latn-AZ" w:bidi="ar-SA"/>
        </w:rPr>
        <w:t xml:space="preserve"> [7, s.355-366]. Hər bir halda </w:t>
      </w:r>
      <w:r w:rsidRPr="00825376">
        <w:rPr>
          <w:rFonts w:ascii="Times New Roman" w:eastAsia="Calibri" w:hAnsi="Times New Roman" w:cs="Times New Roman"/>
          <w:color w:val="000000" w:themeColor="text1"/>
          <w:sz w:val="24"/>
          <w:szCs w:val="24"/>
          <w:lang w:val="az-Latn-AZ" w:bidi="ar-SA"/>
        </w:rPr>
        <w:t>anlaşılır</w:t>
      </w:r>
      <w:r w:rsidRPr="00825376">
        <w:rPr>
          <w:rFonts w:ascii="Times New Roman" w:eastAsia="Times New Roman" w:hAnsi="Times New Roman" w:cs="Times New Roman"/>
          <w:color w:val="000000" w:themeColor="text1"/>
          <w:sz w:val="24"/>
          <w:szCs w:val="24"/>
          <w:lang w:val="az-Latn-AZ" w:bidi="ar-SA"/>
        </w:rPr>
        <w:t xml:space="preserve"> ki, qədim ingilis di</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li</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nə </w:t>
      </w:r>
      <w:r w:rsidRPr="00825376">
        <w:rPr>
          <w:rFonts w:ascii="Times New Roman" w:eastAsia="Calibri" w:hAnsi="Times New Roman" w:cs="Times New Roman"/>
          <w:color w:val="000000" w:themeColor="text1"/>
          <w:sz w:val="24"/>
          <w:szCs w:val="24"/>
          <w:lang w:val="az-Latn-AZ" w:bidi="ar-SA"/>
        </w:rPr>
        <w:t>keçən sözlərin çoxu</w:t>
      </w:r>
      <w:r w:rsidRPr="00825376">
        <w:rPr>
          <w:rFonts w:ascii="Times New Roman" w:eastAsia="Times New Roman" w:hAnsi="Times New Roman" w:cs="Times New Roman"/>
          <w:color w:val="000000" w:themeColor="text1"/>
          <w:sz w:val="24"/>
          <w:szCs w:val="24"/>
          <w:lang w:val="az-Latn-AZ" w:bidi="ar-SA"/>
        </w:rPr>
        <w:t xml:space="preserve"> əsasən </w:t>
      </w:r>
      <w:r w:rsidRPr="00825376">
        <w:rPr>
          <w:rFonts w:ascii="Times New Roman" w:eastAsia="Calibri" w:hAnsi="Times New Roman" w:cs="Times New Roman"/>
          <w:color w:val="000000" w:themeColor="text1"/>
          <w:sz w:val="24"/>
          <w:szCs w:val="24"/>
          <w:lang w:val="az-Latn-AZ" w:bidi="ar-SA"/>
        </w:rPr>
        <w:t>xris</w:t>
      </w:r>
      <w:r w:rsidRPr="00825376">
        <w:rPr>
          <w:rFonts w:ascii="Times New Roman" w:eastAsia="Calibri" w:hAnsi="Times New Roman" w:cs="Times New Roman"/>
          <w:color w:val="000000" w:themeColor="text1"/>
          <w:sz w:val="24"/>
          <w:szCs w:val="24"/>
          <w:lang w:val="az-Latn-AZ" w:bidi="ar-SA"/>
        </w:rPr>
        <w:softHyphen/>
        <w:t>tianlaşma dövrünə</w:t>
      </w:r>
      <w:r w:rsidRPr="00825376">
        <w:rPr>
          <w:rFonts w:ascii="Times New Roman" w:eastAsia="Times New Roman" w:hAnsi="Times New Roman" w:cs="Times New Roman"/>
          <w:color w:val="000000" w:themeColor="text1"/>
          <w:sz w:val="24"/>
          <w:szCs w:val="24"/>
          <w:lang w:val="az-Latn-AZ" w:bidi="ar-SA"/>
        </w:rPr>
        <w:t xml:space="preserve"> təsadüf edir</w:t>
      </w:r>
      <w:r w:rsidRPr="00825376">
        <w:rPr>
          <w:rFonts w:ascii="Times New Roman" w:eastAsia="Times New Roman" w:hAnsi="Times New Roman" w:cs="Times New Roman"/>
          <w:strike/>
          <w:color w:val="000000" w:themeColor="text1"/>
          <w:sz w:val="24"/>
          <w:szCs w:val="24"/>
          <w:lang w:val="az-Latn-AZ" w:bidi="ar-SA"/>
        </w:rPr>
        <w:t>r</w:t>
      </w:r>
      <w:r w:rsidRPr="00825376">
        <w:rPr>
          <w:rFonts w:ascii="Times New Roman" w:eastAsia="Times New Roman" w:hAnsi="Times New Roman" w:cs="Times New Roman"/>
          <w:color w:val="000000" w:themeColor="text1"/>
          <w:sz w:val="24"/>
          <w:szCs w:val="24"/>
          <w:lang w:val="az-Latn-AZ" w:bidi="ar-SA"/>
        </w:rPr>
        <w:t xml:space="preserve">. Həmin </w:t>
      </w:r>
      <w:r w:rsidRPr="00825376">
        <w:rPr>
          <w:rFonts w:ascii="Times New Roman" w:eastAsia="Calibri" w:hAnsi="Times New Roman" w:cs="Times New Roman"/>
          <w:color w:val="000000" w:themeColor="text1"/>
          <w:sz w:val="24"/>
          <w:szCs w:val="24"/>
          <w:lang w:val="az-Latn-AZ" w:bidi="ar-SA"/>
        </w:rPr>
        <w:t>dö</w:t>
      </w:r>
      <w:r w:rsidR="00FD4F9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nəmdə</w:t>
      </w:r>
      <w:r w:rsidRPr="00825376">
        <w:rPr>
          <w:rFonts w:ascii="Times New Roman" w:eastAsia="Times New Roman" w:hAnsi="Times New Roman" w:cs="Times New Roman"/>
          <w:color w:val="000000" w:themeColor="text1"/>
          <w:sz w:val="24"/>
          <w:szCs w:val="24"/>
          <w:lang w:val="az-Latn-AZ" w:bidi="ar-SA"/>
        </w:rPr>
        <w:t xml:space="preserve"> katolik kilsəsinə ziyarət edənlərin </w:t>
      </w:r>
      <w:r w:rsidRPr="00825376">
        <w:rPr>
          <w:rFonts w:ascii="Times New Roman" w:eastAsia="Calibri" w:hAnsi="Times New Roman" w:cs="Times New Roman"/>
          <w:color w:val="000000" w:themeColor="text1"/>
          <w:sz w:val="24"/>
          <w:szCs w:val="24"/>
          <w:lang w:val="az-Latn-AZ" w:bidi="ar-SA"/>
        </w:rPr>
        <w:t>sayı çox olduğun</w:t>
      </w:r>
      <w:r w:rsidRPr="00825376">
        <w:rPr>
          <w:rFonts w:ascii="Times New Roman" w:eastAsia="Times New Roman" w:hAnsi="Times New Roman" w:cs="Times New Roman"/>
          <w:color w:val="000000" w:themeColor="text1"/>
          <w:sz w:val="24"/>
          <w:szCs w:val="24"/>
          <w:lang w:val="az-Latn-AZ" w:bidi="ar-SA"/>
        </w:rPr>
        <w:t>dan və kil</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sə</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si</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nin əhaliyə təsir </w:t>
      </w:r>
      <w:r w:rsidRPr="00825376">
        <w:rPr>
          <w:rFonts w:ascii="Times New Roman" w:eastAsia="Calibri" w:hAnsi="Times New Roman" w:cs="Times New Roman"/>
          <w:color w:val="000000" w:themeColor="text1"/>
          <w:sz w:val="24"/>
          <w:szCs w:val="24"/>
          <w:lang w:val="az-Latn-AZ" w:bidi="ar-SA"/>
        </w:rPr>
        <w:t>gücü artıq olduğundan sözlərin yayılması</w:t>
      </w:r>
      <w:r w:rsidRPr="00825376">
        <w:rPr>
          <w:rFonts w:ascii="Times New Roman" w:eastAsia="Times New Roman" w:hAnsi="Times New Roman" w:cs="Times New Roman"/>
          <w:color w:val="000000" w:themeColor="text1"/>
          <w:sz w:val="24"/>
          <w:szCs w:val="24"/>
          <w:lang w:val="az-Latn-AZ" w:bidi="ar-SA"/>
        </w:rPr>
        <w:t xml:space="preserve"> və qəbul edilməsi </w:t>
      </w:r>
      <w:r w:rsidRPr="00825376">
        <w:rPr>
          <w:rFonts w:ascii="Times New Roman" w:eastAsia="Calibri" w:hAnsi="Times New Roman" w:cs="Times New Roman"/>
          <w:color w:val="000000" w:themeColor="text1"/>
          <w:sz w:val="24"/>
          <w:szCs w:val="24"/>
          <w:lang w:val="az-Latn-AZ" w:bidi="ar-SA"/>
        </w:rPr>
        <w:t>təəc</w:t>
      </w:r>
      <w:r w:rsidR="00FD4F9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cüblü</w:t>
      </w:r>
      <w:r w:rsidRPr="00825376">
        <w:rPr>
          <w:rFonts w:ascii="Times New Roman" w:eastAsia="Times New Roman" w:hAnsi="Times New Roman" w:cs="Times New Roman"/>
          <w:color w:val="000000" w:themeColor="text1"/>
          <w:sz w:val="24"/>
          <w:szCs w:val="24"/>
          <w:lang w:val="az-Latn-AZ" w:bidi="ar-SA"/>
        </w:rPr>
        <w:t xml:space="preserve"> hal deyildi. Bu hadisə təxminən 450-650-ci illərə </w:t>
      </w:r>
      <w:r w:rsidRPr="00825376">
        <w:rPr>
          <w:rFonts w:ascii="Times New Roman" w:eastAsia="Calibri" w:hAnsi="Times New Roman" w:cs="Times New Roman"/>
          <w:color w:val="000000" w:themeColor="text1"/>
          <w:sz w:val="24"/>
          <w:szCs w:val="24"/>
          <w:lang w:val="az-Latn-AZ" w:bidi="ar-SA"/>
        </w:rPr>
        <w:t>təsadüf</w:t>
      </w:r>
      <w:r w:rsidRPr="00825376">
        <w:rPr>
          <w:rFonts w:ascii="Times New Roman" w:eastAsia="Times New Roman" w:hAnsi="Times New Roman" w:cs="Times New Roman"/>
          <w:color w:val="000000" w:themeColor="text1"/>
          <w:sz w:val="24"/>
          <w:szCs w:val="24"/>
          <w:lang w:val="az-Latn-AZ" w:bidi="ar-SA"/>
        </w:rPr>
        <w:t xml:space="preserve"> edir [11, s.233]. Həmin </w:t>
      </w:r>
      <w:r w:rsidRPr="00825376">
        <w:rPr>
          <w:rFonts w:ascii="Times New Roman" w:eastAsia="Calibri" w:hAnsi="Times New Roman" w:cs="Times New Roman"/>
          <w:color w:val="000000" w:themeColor="text1"/>
          <w:sz w:val="24"/>
          <w:szCs w:val="24"/>
          <w:lang w:val="az-Latn-AZ" w:bidi="ar-SA"/>
        </w:rPr>
        <w:t>dövrdə latın</w:t>
      </w:r>
      <w:r w:rsidRPr="00825376">
        <w:rPr>
          <w:rFonts w:ascii="Times New Roman" w:eastAsia="Times New Roman" w:hAnsi="Times New Roman" w:cs="Times New Roman"/>
          <w:color w:val="000000" w:themeColor="text1"/>
          <w:sz w:val="24"/>
          <w:szCs w:val="24"/>
          <w:lang w:val="az-Latn-AZ" w:bidi="ar-SA"/>
        </w:rPr>
        <w:t xml:space="preserve"> dili hələ də </w:t>
      </w:r>
      <w:r w:rsidRPr="00825376">
        <w:rPr>
          <w:rFonts w:ascii="Times New Roman" w:eastAsia="Calibri" w:hAnsi="Times New Roman" w:cs="Times New Roman"/>
          <w:color w:val="000000" w:themeColor="text1"/>
          <w:sz w:val="24"/>
          <w:szCs w:val="24"/>
          <w:lang w:val="az-Latn-AZ" w:bidi="ar-SA"/>
        </w:rPr>
        <w:t>Britaniyanın</w:t>
      </w:r>
      <w:r w:rsidRPr="00825376">
        <w:rPr>
          <w:rFonts w:ascii="Times New Roman" w:eastAsia="Times New Roman" w:hAnsi="Times New Roman" w:cs="Times New Roman"/>
          <w:color w:val="000000" w:themeColor="text1"/>
          <w:sz w:val="24"/>
          <w:szCs w:val="24"/>
          <w:lang w:val="az-Latn-AZ" w:bidi="ar-SA"/>
        </w:rPr>
        <w:t xml:space="preserve"> rəsmi dili hesab edi</w:t>
      </w:r>
      <w:r w:rsidRPr="00825376">
        <w:rPr>
          <w:rFonts w:ascii="Times New Roman" w:eastAsia="Times New Roman" w:hAnsi="Times New Roman" w:cs="Times New Roman"/>
          <w:color w:val="000000" w:themeColor="text1"/>
          <w:sz w:val="24"/>
          <w:szCs w:val="24"/>
          <w:lang w:val="az-Latn-AZ" w:bidi="ar-SA"/>
        </w:rPr>
        <w:softHyphen/>
        <w:t xml:space="preserve">lirdi. Qeyd etmək </w:t>
      </w:r>
      <w:r w:rsidRPr="00825376">
        <w:rPr>
          <w:rFonts w:ascii="Times New Roman" w:eastAsia="Calibri" w:hAnsi="Times New Roman" w:cs="Times New Roman"/>
          <w:color w:val="000000" w:themeColor="text1"/>
          <w:sz w:val="24"/>
          <w:szCs w:val="24"/>
          <w:lang w:val="az-Latn-AZ" w:bidi="ar-SA"/>
        </w:rPr>
        <w:t>lazımdır</w:t>
      </w:r>
      <w:r w:rsidRPr="00825376">
        <w:rPr>
          <w:rFonts w:ascii="Times New Roman" w:eastAsia="Times New Roman" w:hAnsi="Times New Roman" w:cs="Times New Roman"/>
          <w:color w:val="000000" w:themeColor="text1"/>
          <w:sz w:val="24"/>
          <w:szCs w:val="24"/>
          <w:lang w:val="az-Latn-AZ" w:bidi="ar-SA"/>
        </w:rPr>
        <w:t xml:space="preserve"> ki, həmin </w:t>
      </w:r>
      <w:r w:rsidRPr="00825376">
        <w:rPr>
          <w:rFonts w:ascii="Times New Roman" w:eastAsia="Calibri" w:hAnsi="Times New Roman" w:cs="Times New Roman"/>
          <w:color w:val="000000" w:themeColor="text1"/>
          <w:sz w:val="24"/>
          <w:szCs w:val="24"/>
          <w:lang w:val="az-Latn-AZ" w:bidi="ar-SA"/>
        </w:rPr>
        <w:t>dövrdə</w:t>
      </w:r>
      <w:r w:rsidRPr="00825376">
        <w:rPr>
          <w:rFonts w:ascii="Times New Roman" w:eastAsia="Times New Roman" w:hAnsi="Times New Roman" w:cs="Times New Roman"/>
          <w:color w:val="000000" w:themeColor="text1"/>
          <w:sz w:val="24"/>
          <w:szCs w:val="24"/>
          <w:lang w:val="az-Latn-AZ" w:bidi="ar-SA"/>
        </w:rPr>
        <w:t xml:space="preserve"> ingilis dilinə katolik kilsələrindən da</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xil olan </w:t>
      </w:r>
      <w:r w:rsidRPr="00825376">
        <w:rPr>
          <w:rFonts w:ascii="Times New Roman" w:eastAsia="Calibri" w:hAnsi="Times New Roman" w:cs="Times New Roman"/>
          <w:color w:val="000000" w:themeColor="text1"/>
          <w:sz w:val="24"/>
          <w:szCs w:val="24"/>
          <w:lang w:val="az-Latn-AZ" w:bidi="ar-SA"/>
        </w:rPr>
        <w:t>sözlər</w:t>
      </w:r>
      <w:r w:rsidRPr="00825376">
        <w:rPr>
          <w:rFonts w:ascii="Times New Roman" w:eastAsia="Times New Roman" w:hAnsi="Times New Roman" w:cs="Times New Roman"/>
          <w:color w:val="000000" w:themeColor="text1"/>
          <w:sz w:val="24"/>
          <w:szCs w:val="24"/>
          <w:lang w:val="az-Latn-AZ" w:bidi="ar-SA"/>
        </w:rPr>
        <w:t xml:space="preserve"> əsasən kilsəyə gedib-gələn adamlar vasitəsilə </w:t>
      </w:r>
      <w:r w:rsidRPr="00825376">
        <w:rPr>
          <w:rFonts w:ascii="Times New Roman" w:eastAsia="Calibri" w:hAnsi="Times New Roman" w:cs="Times New Roman"/>
          <w:color w:val="000000" w:themeColor="text1"/>
          <w:sz w:val="24"/>
          <w:szCs w:val="24"/>
          <w:lang w:val="az-Latn-AZ" w:bidi="ar-SA"/>
        </w:rPr>
        <w:t>yayılırdı.</w:t>
      </w:r>
      <w:r w:rsidRPr="00825376">
        <w:rPr>
          <w:rFonts w:ascii="Times New Roman" w:eastAsia="Times New Roman" w:hAnsi="Times New Roman" w:cs="Times New Roman"/>
          <w:color w:val="000000" w:themeColor="text1"/>
          <w:sz w:val="24"/>
          <w:szCs w:val="24"/>
          <w:lang w:val="az-Latn-AZ" w:bidi="ar-SA"/>
        </w:rPr>
        <w:t xml:space="preserve"> Hə</w:t>
      </w:r>
      <w:r w:rsidR="00FD4F97"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min </w:t>
      </w:r>
      <w:r w:rsidRPr="00825376">
        <w:rPr>
          <w:rFonts w:ascii="Times New Roman" w:eastAsia="Calibri" w:hAnsi="Times New Roman" w:cs="Times New Roman"/>
          <w:color w:val="000000" w:themeColor="text1"/>
          <w:sz w:val="24"/>
          <w:szCs w:val="24"/>
          <w:lang w:val="az-Latn-AZ" w:bidi="ar-SA"/>
        </w:rPr>
        <w:t>dövrdə</w:t>
      </w:r>
      <w:r w:rsidRPr="00825376">
        <w:rPr>
          <w:rFonts w:ascii="Times New Roman" w:eastAsia="Times New Roman" w:hAnsi="Times New Roman" w:cs="Times New Roman"/>
          <w:color w:val="000000" w:themeColor="text1"/>
          <w:sz w:val="24"/>
          <w:szCs w:val="24"/>
          <w:lang w:val="az-Latn-AZ" w:bidi="ar-SA"/>
        </w:rPr>
        <w:t xml:space="preserve"> ingilis dilinə </w:t>
      </w:r>
      <w:r w:rsidRPr="00825376">
        <w:rPr>
          <w:rFonts w:ascii="Times New Roman" w:eastAsia="Calibri" w:hAnsi="Times New Roman" w:cs="Times New Roman"/>
          <w:color w:val="000000" w:themeColor="text1"/>
          <w:sz w:val="24"/>
          <w:szCs w:val="24"/>
          <w:lang w:val="az-Latn-AZ" w:bidi="ar-SA"/>
        </w:rPr>
        <w:t>keçən</w:t>
      </w:r>
      <w:r w:rsidRPr="00825376">
        <w:rPr>
          <w:rFonts w:ascii="Times New Roman" w:eastAsia="Times New Roman" w:hAnsi="Times New Roman" w:cs="Times New Roman"/>
          <w:color w:val="000000" w:themeColor="text1"/>
          <w:sz w:val="24"/>
          <w:szCs w:val="24"/>
          <w:lang w:val="az-Latn-AZ" w:bidi="ar-SA"/>
        </w:rPr>
        <w:t xml:space="preserve"> və ən </w:t>
      </w:r>
      <w:r w:rsidRPr="00825376">
        <w:rPr>
          <w:rFonts w:ascii="Times New Roman" w:eastAsia="Calibri" w:hAnsi="Times New Roman" w:cs="Times New Roman"/>
          <w:color w:val="000000" w:themeColor="text1"/>
          <w:sz w:val="24"/>
          <w:szCs w:val="24"/>
          <w:lang w:val="az-Latn-AZ" w:bidi="ar-SA"/>
        </w:rPr>
        <w:t>çox işləd</w:t>
      </w:r>
      <w:r w:rsidRPr="00825376">
        <w:rPr>
          <w:rFonts w:ascii="Times New Roman" w:eastAsia="Times New Roman" w:hAnsi="Times New Roman" w:cs="Times New Roman"/>
          <w:color w:val="000000" w:themeColor="text1"/>
          <w:sz w:val="24"/>
          <w:szCs w:val="24"/>
          <w:lang w:val="az-Latn-AZ" w:bidi="ar-SA"/>
        </w:rPr>
        <w:t xml:space="preserve">ilən dini </w:t>
      </w:r>
      <w:r w:rsidRPr="00825376">
        <w:rPr>
          <w:rFonts w:ascii="Times New Roman" w:eastAsia="Calibri" w:hAnsi="Times New Roman" w:cs="Times New Roman"/>
          <w:color w:val="000000" w:themeColor="text1"/>
          <w:sz w:val="24"/>
          <w:szCs w:val="24"/>
          <w:lang w:val="az-Latn-AZ" w:bidi="ar-SA"/>
        </w:rPr>
        <w:t>sözlərə aşağıdakıları nü</w:t>
      </w:r>
      <w:r w:rsidR="00FD4F9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munə</w:t>
      </w:r>
      <w:r w:rsidRPr="00825376">
        <w:rPr>
          <w:rFonts w:ascii="Times New Roman" w:eastAsia="Times New Roman" w:hAnsi="Times New Roman" w:cs="Times New Roman"/>
          <w:color w:val="000000" w:themeColor="text1"/>
          <w:sz w:val="24"/>
          <w:szCs w:val="24"/>
          <w:lang w:val="az-Latn-AZ" w:bidi="ar-SA"/>
        </w:rPr>
        <w:t xml:space="preserve"> verə bilərik [6, s.123]:</w:t>
      </w:r>
    </w:p>
    <w:p w:rsidR="00FD4F97" w:rsidRPr="00825376" w:rsidRDefault="00FD4F97"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7"/>
        <w:gridCol w:w="2057"/>
        <w:gridCol w:w="1651"/>
        <w:gridCol w:w="2192"/>
      </w:tblGrid>
      <w:tr w:rsidR="00575F49" w:rsidRPr="00825376" w:rsidTr="00FD4F97">
        <w:trPr>
          <w:trHeight w:val="113"/>
          <w:jc w:val="center"/>
        </w:trPr>
        <w:tc>
          <w:tcPr>
            <w:tcW w:w="143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Qədim ingilis dili</w:t>
            </w:r>
          </w:p>
        </w:tc>
        <w:tc>
          <w:tcPr>
            <w:tcW w:w="205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Müasir</w:t>
            </w:r>
            <w:r w:rsidRPr="00825376">
              <w:rPr>
                <w:rFonts w:ascii="Times New Roman" w:eastAsia="Times New Roman" w:hAnsi="Times New Roman" w:cs="Times New Roman"/>
                <w:color w:val="000000" w:themeColor="text1"/>
                <w:szCs w:val="22"/>
                <w:lang w:bidi="ar-SA"/>
              </w:rPr>
              <w:t xml:space="preserve"> ingilis</w:t>
            </w:r>
          </w:p>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dili</w:t>
            </w:r>
          </w:p>
        </w:tc>
        <w:tc>
          <w:tcPr>
            <w:tcW w:w="1651"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Latın</w:t>
            </w:r>
            <w:r w:rsidRPr="00825376">
              <w:rPr>
                <w:rFonts w:ascii="Times New Roman" w:eastAsia="Times New Roman" w:hAnsi="Times New Roman" w:cs="Times New Roman"/>
                <w:color w:val="000000" w:themeColor="text1"/>
                <w:szCs w:val="22"/>
                <w:lang w:bidi="ar-SA"/>
              </w:rPr>
              <w:t xml:space="preserve"> dili</w:t>
            </w:r>
          </w:p>
        </w:tc>
        <w:tc>
          <w:tcPr>
            <w:tcW w:w="2192"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 xml:space="preserve">Azərbaycancaya </w:t>
            </w:r>
            <w:r w:rsidRPr="00825376">
              <w:rPr>
                <w:rFonts w:ascii="Times New Roman" w:eastAsia="Calibri" w:hAnsi="Times New Roman" w:cs="Times New Roman"/>
                <w:color w:val="000000" w:themeColor="text1"/>
                <w:szCs w:val="22"/>
                <w:lang w:bidi="ar-SA"/>
              </w:rPr>
              <w:t>tərcüməsi</w:t>
            </w:r>
          </w:p>
        </w:tc>
      </w:tr>
      <w:tr w:rsidR="00575F49" w:rsidRPr="00825376" w:rsidTr="00FD4F97">
        <w:trPr>
          <w:trHeight w:val="113"/>
          <w:jc w:val="center"/>
        </w:trPr>
        <w:tc>
          <w:tcPr>
            <w:tcW w:w="143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bCs/>
                <w:iCs/>
                <w:color w:val="000000" w:themeColor="text1"/>
                <w:szCs w:val="22"/>
                <w:lang w:bidi="ar-SA"/>
              </w:rPr>
              <w:t>Munuc</w:t>
            </w:r>
          </w:p>
        </w:tc>
        <w:tc>
          <w:tcPr>
            <w:tcW w:w="205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Monk</w:t>
            </w:r>
          </w:p>
        </w:tc>
        <w:tc>
          <w:tcPr>
            <w:tcW w:w="1651"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Monāchus</w:t>
            </w:r>
          </w:p>
        </w:tc>
        <w:tc>
          <w:tcPr>
            <w:tcW w:w="2192"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Keşiş,</w:t>
            </w:r>
            <w:r w:rsidRPr="00825376">
              <w:rPr>
                <w:rFonts w:ascii="Times New Roman" w:eastAsia="Times New Roman" w:hAnsi="Times New Roman" w:cs="Times New Roman"/>
                <w:color w:val="000000" w:themeColor="text1"/>
                <w:szCs w:val="22"/>
                <w:lang w:bidi="ar-SA"/>
              </w:rPr>
              <w:t xml:space="preserve"> rahib</w:t>
            </w:r>
          </w:p>
        </w:tc>
      </w:tr>
      <w:tr w:rsidR="00575F49" w:rsidRPr="00825376" w:rsidTr="00FD4F97">
        <w:trPr>
          <w:trHeight w:val="113"/>
          <w:jc w:val="center"/>
        </w:trPr>
        <w:tc>
          <w:tcPr>
            <w:tcW w:w="143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bCs/>
                <w:iCs/>
                <w:color w:val="000000" w:themeColor="text1"/>
                <w:szCs w:val="22"/>
                <w:lang w:bidi="ar-SA"/>
              </w:rPr>
            </w:pPr>
            <w:r w:rsidRPr="00825376">
              <w:rPr>
                <w:rFonts w:ascii="Times New Roman" w:eastAsia="Times New Roman" w:hAnsi="Times New Roman" w:cs="Times New Roman"/>
                <w:bCs/>
                <w:iCs/>
                <w:color w:val="000000" w:themeColor="text1"/>
                <w:szCs w:val="22"/>
                <w:lang w:bidi="ar-SA"/>
              </w:rPr>
              <w:t>mynster</w:t>
            </w:r>
          </w:p>
        </w:tc>
        <w:tc>
          <w:tcPr>
            <w:tcW w:w="205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monastery</w:t>
            </w:r>
          </w:p>
        </w:tc>
        <w:tc>
          <w:tcPr>
            <w:tcW w:w="1651" w:type="dxa"/>
            <w:vAlign w:val="center"/>
          </w:tcPr>
          <w:p w:rsidR="00B575BC" w:rsidRPr="00825376" w:rsidRDefault="00B575BC" w:rsidP="00FD4F97">
            <w:pPr>
              <w:widowControl w:val="0"/>
              <w:spacing w:after="0" w:line="240" w:lineRule="auto"/>
              <w:jc w:val="center"/>
              <w:rPr>
                <w:rFonts w:ascii="Times New Roman" w:eastAsia="Calibri"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Monasterium</w:t>
            </w:r>
          </w:p>
        </w:tc>
        <w:tc>
          <w:tcPr>
            <w:tcW w:w="2192"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monastr</w:t>
            </w:r>
          </w:p>
        </w:tc>
      </w:tr>
      <w:tr w:rsidR="00575F49" w:rsidRPr="00825376" w:rsidTr="00FD4F97">
        <w:trPr>
          <w:trHeight w:val="113"/>
          <w:jc w:val="center"/>
        </w:trPr>
        <w:tc>
          <w:tcPr>
            <w:tcW w:w="143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bCs/>
                <w:iCs/>
                <w:color w:val="000000" w:themeColor="text1"/>
                <w:szCs w:val="22"/>
                <w:lang w:bidi="ar-SA"/>
              </w:rPr>
            </w:pPr>
            <w:r w:rsidRPr="00825376">
              <w:rPr>
                <w:rFonts w:ascii="Times New Roman" w:eastAsia="Times New Roman" w:hAnsi="Times New Roman" w:cs="Times New Roman"/>
                <w:bCs/>
                <w:iCs/>
                <w:color w:val="000000" w:themeColor="text1"/>
                <w:szCs w:val="22"/>
                <w:lang w:bidi="ar-SA"/>
              </w:rPr>
              <w:t>Relic</w:t>
            </w:r>
          </w:p>
        </w:tc>
        <w:tc>
          <w:tcPr>
            <w:tcW w:w="205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relic’</w:t>
            </w:r>
          </w:p>
        </w:tc>
        <w:tc>
          <w:tcPr>
            <w:tcW w:w="1651"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Reliquia</w:t>
            </w:r>
          </w:p>
        </w:tc>
        <w:tc>
          <w:tcPr>
            <w:tcW w:w="2192"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relikt</w:t>
            </w:r>
          </w:p>
        </w:tc>
      </w:tr>
      <w:tr w:rsidR="00575F49" w:rsidRPr="00825376" w:rsidTr="00FD4F97">
        <w:trPr>
          <w:trHeight w:val="113"/>
          <w:jc w:val="center"/>
        </w:trPr>
        <w:tc>
          <w:tcPr>
            <w:tcW w:w="143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bCs/>
                <w:iCs/>
                <w:color w:val="000000" w:themeColor="text1"/>
                <w:szCs w:val="22"/>
                <w:lang w:bidi="ar-SA"/>
              </w:rPr>
            </w:pPr>
            <w:r w:rsidRPr="00825376">
              <w:rPr>
                <w:rFonts w:ascii="Times New Roman" w:eastAsia="Times New Roman" w:hAnsi="Times New Roman" w:cs="Times New Roman"/>
                <w:bCs/>
                <w:iCs/>
                <w:color w:val="000000" w:themeColor="text1"/>
                <w:szCs w:val="22"/>
                <w:lang w:bidi="ar-SA"/>
              </w:rPr>
              <w:t>segnian</w:t>
            </w:r>
          </w:p>
        </w:tc>
        <w:tc>
          <w:tcPr>
            <w:tcW w:w="2057"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val="en-US" w:bidi="ar-SA"/>
              </w:rPr>
            </w:pPr>
            <w:r w:rsidRPr="00825376">
              <w:rPr>
                <w:rFonts w:ascii="Times New Roman" w:eastAsia="Times New Roman" w:hAnsi="Times New Roman" w:cs="Times New Roman"/>
                <w:color w:val="000000" w:themeColor="text1"/>
                <w:szCs w:val="22"/>
                <w:lang w:val="en-US" w:bidi="ar-SA"/>
              </w:rPr>
              <w:t>to make the sign of the Cross’</w:t>
            </w:r>
          </w:p>
        </w:tc>
        <w:tc>
          <w:tcPr>
            <w:tcW w:w="1651"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Times New Roman" w:hAnsi="Times New Roman" w:cs="Times New Roman"/>
                <w:color w:val="000000" w:themeColor="text1"/>
                <w:szCs w:val="22"/>
                <w:lang w:bidi="ar-SA"/>
              </w:rPr>
              <w:t>Segn</w:t>
            </w:r>
          </w:p>
        </w:tc>
        <w:tc>
          <w:tcPr>
            <w:tcW w:w="2192" w:type="dxa"/>
            <w:vAlign w:val="center"/>
          </w:tcPr>
          <w:p w:rsidR="00B575BC" w:rsidRPr="00825376" w:rsidRDefault="00B575BC" w:rsidP="00FD4F97">
            <w:pPr>
              <w:widowControl w:val="0"/>
              <w:spacing w:after="0" w:line="240" w:lineRule="auto"/>
              <w:jc w:val="center"/>
              <w:rPr>
                <w:rFonts w:ascii="Times New Roman" w:eastAsia="Times New Roman" w:hAnsi="Times New Roman" w:cs="Times New Roman"/>
                <w:color w:val="000000" w:themeColor="text1"/>
                <w:szCs w:val="22"/>
                <w:lang w:bidi="ar-SA"/>
              </w:rPr>
            </w:pPr>
            <w:r w:rsidRPr="00825376">
              <w:rPr>
                <w:rFonts w:ascii="Times New Roman" w:eastAsia="Calibri" w:hAnsi="Times New Roman" w:cs="Times New Roman"/>
                <w:color w:val="000000" w:themeColor="text1"/>
                <w:szCs w:val="22"/>
                <w:lang w:bidi="ar-SA"/>
              </w:rPr>
              <w:t>Xaç işarəsi çəkmək</w:t>
            </w:r>
          </w:p>
        </w:tc>
      </w:tr>
    </w:tbl>
    <w:p w:rsidR="00B575BC" w:rsidRPr="00825376" w:rsidRDefault="00B575BC"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313-cü</w:t>
      </w:r>
      <w:r w:rsidRPr="00825376">
        <w:rPr>
          <w:rFonts w:ascii="Times New Roman" w:eastAsia="Times New Roman" w:hAnsi="Times New Roman" w:cs="Times New Roman"/>
          <w:color w:val="000000" w:themeColor="text1"/>
          <w:sz w:val="24"/>
          <w:szCs w:val="24"/>
          <w:lang w:val="az-Latn-AZ" w:bidi="ar-SA"/>
        </w:rPr>
        <w:t xml:space="preserve"> ildə </w:t>
      </w:r>
      <w:r w:rsidRPr="00825376">
        <w:rPr>
          <w:rFonts w:ascii="Times New Roman" w:eastAsia="Calibri" w:hAnsi="Times New Roman" w:cs="Times New Roman"/>
          <w:color w:val="000000" w:themeColor="text1"/>
          <w:sz w:val="24"/>
          <w:szCs w:val="24"/>
          <w:lang w:val="az-Latn-AZ" w:bidi="ar-SA"/>
        </w:rPr>
        <w:t>imperiyanın</w:t>
      </w:r>
      <w:r w:rsidRPr="00825376">
        <w:rPr>
          <w:rFonts w:ascii="Times New Roman" w:eastAsia="Times New Roman" w:hAnsi="Times New Roman" w:cs="Times New Roman"/>
          <w:color w:val="000000" w:themeColor="text1"/>
          <w:sz w:val="24"/>
          <w:szCs w:val="24"/>
          <w:lang w:val="az-Latn-AZ" w:bidi="ar-SA"/>
        </w:rPr>
        <w:t xml:space="preserve"> rəsmi dini </w:t>
      </w:r>
      <w:r w:rsidRPr="00825376">
        <w:rPr>
          <w:rFonts w:ascii="Times New Roman" w:eastAsia="Calibri" w:hAnsi="Times New Roman" w:cs="Times New Roman"/>
          <w:color w:val="000000" w:themeColor="text1"/>
          <w:sz w:val="24"/>
          <w:szCs w:val="24"/>
          <w:lang w:val="az-Latn-AZ" w:bidi="ar-SA"/>
        </w:rPr>
        <w:t>xristianlıq</w:t>
      </w:r>
      <w:r w:rsidRPr="00825376">
        <w:rPr>
          <w:rFonts w:ascii="Times New Roman" w:eastAsia="Times New Roman" w:hAnsi="Times New Roman" w:cs="Times New Roman"/>
          <w:color w:val="000000" w:themeColor="text1"/>
          <w:sz w:val="24"/>
          <w:szCs w:val="24"/>
          <w:lang w:val="az-Latn-AZ" w:bidi="ar-SA"/>
        </w:rPr>
        <w:t xml:space="preserve"> idi. Həmin vaxtdan ger</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man</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lar xristian kilsələrini </w:t>
      </w:r>
      <w:r w:rsidRPr="00825376">
        <w:rPr>
          <w:rFonts w:ascii="Times New Roman" w:eastAsia="Calibri" w:hAnsi="Times New Roman" w:cs="Times New Roman"/>
          <w:color w:val="000000" w:themeColor="text1"/>
          <w:sz w:val="24"/>
          <w:szCs w:val="24"/>
          <w:lang w:val="az-Latn-AZ" w:bidi="ar-SA"/>
        </w:rPr>
        <w:t>işğal</w:t>
      </w:r>
      <w:r w:rsidRPr="00825376">
        <w:rPr>
          <w:rFonts w:ascii="Times New Roman" w:eastAsia="Times New Roman" w:hAnsi="Times New Roman" w:cs="Times New Roman"/>
          <w:color w:val="000000" w:themeColor="text1"/>
          <w:sz w:val="24"/>
          <w:szCs w:val="24"/>
          <w:lang w:val="az-Latn-AZ" w:bidi="ar-SA"/>
        </w:rPr>
        <w:t xml:space="preserve"> etməyə </w:t>
      </w:r>
      <w:r w:rsidRPr="00825376">
        <w:rPr>
          <w:rFonts w:ascii="Times New Roman" w:eastAsia="Calibri" w:hAnsi="Times New Roman" w:cs="Times New Roman"/>
          <w:color w:val="000000" w:themeColor="text1"/>
          <w:sz w:val="24"/>
          <w:szCs w:val="24"/>
          <w:lang w:val="az-Latn-AZ" w:bidi="ar-SA"/>
        </w:rPr>
        <w:t>başladılar</w:t>
      </w:r>
      <w:r w:rsidRPr="00825376">
        <w:rPr>
          <w:rFonts w:ascii="Times New Roman" w:eastAsia="Times New Roman" w:hAnsi="Times New Roman" w:cs="Times New Roman"/>
          <w:color w:val="000000" w:themeColor="text1"/>
          <w:sz w:val="24"/>
          <w:szCs w:val="24"/>
          <w:lang w:val="az-Latn-AZ" w:bidi="ar-SA"/>
        </w:rPr>
        <w:t xml:space="preserve"> [3, s.170]. O.Yespersen hə</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min </w:t>
      </w:r>
      <w:r w:rsidRPr="00825376">
        <w:rPr>
          <w:rFonts w:ascii="Times New Roman" w:eastAsia="Calibri" w:hAnsi="Times New Roman" w:cs="Times New Roman"/>
          <w:color w:val="000000" w:themeColor="text1"/>
          <w:sz w:val="24"/>
          <w:szCs w:val="24"/>
          <w:lang w:val="az-Latn-AZ" w:bidi="ar-SA"/>
        </w:rPr>
        <w:t>dövrə</w:t>
      </w:r>
      <w:r w:rsidRPr="00825376">
        <w:rPr>
          <w:rFonts w:ascii="Times New Roman" w:eastAsia="Times New Roman" w:hAnsi="Times New Roman" w:cs="Times New Roman"/>
          <w:color w:val="000000" w:themeColor="text1"/>
          <w:sz w:val="24"/>
          <w:szCs w:val="24"/>
          <w:lang w:val="az-Latn-AZ" w:bidi="ar-SA"/>
        </w:rPr>
        <w:t xml:space="preserve"> aid olan </w:t>
      </w:r>
      <w:r w:rsidRPr="00825376">
        <w:rPr>
          <w:rFonts w:ascii="Times New Roman" w:eastAsia="Calibri" w:hAnsi="Times New Roman" w:cs="Times New Roman"/>
          <w:color w:val="000000" w:themeColor="text1"/>
          <w:sz w:val="24"/>
          <w:szCs w:val="24"/>
          <w:lang w:val="az-Latn-AZ" w:bidi="ar-SA"/>
        </w:rPr>
        <w:t>sözlərin siyahısını</w:t>
      </w:r>
      <w:r w:rsidRPr="00825376">
        <w:rPr>
          <w:rFonts w:ascii="Times New Roman" w:eastAsia="Times New Roman" w:hAnsi="Times New Roman" w:cs="Times New Roman"/>
          <w:color w:val="000000" w:themeColor="text1"/>
          <w:sz w:val="24"/>
          <w:szCs w:val="24"/>
          <w:lang w:val="az-Latn-AZ" w:bidi="ar-SA"/>
        </w:rPr>
        <w:t xml:space="preserve"> belə verir: “</w:t>
      </w:r>
      <w:r w:rsidRPr="00825376">
        <w:rPr>
          <w:rFonts w:ascii="Times New Roman" w:eastAsia="Times New Roman" w:hAnsi="Times New Roman" w:cs="Times New Roman"/>
          <w:i/>
          <w:color w:val="000000" w:themeColor="text1"/>
          <w:sz w:val="24"/>
          <w:szCs w:val="24"/>
          <w:lang w:val="az-Latn-AZ" w:bidi="ar-SA"/>
        </w:rPr>
        <w:t xml:space="preserve">qədim ingilis dilində /mynster/, </w:t>
      </w:r>
      <w:r w:rsidRPr="00825376">
        <w:rPr>
          <w:rFonts w:ascii="Times New Roman" w:eastAsia="Calibri" w:hAnsi="Times New Roman" w:cs="Times New Roman"/>
          <w:i/>
          <w:color w:val="000000" w:themeColor="text1"/>
          <w:sz w:val="24"/>
          <w:szCs w:val="24"/>
          <w:lang w:val="az-Latn-AZ" w:bidi="ar-SA"/>
        </w:rPr>
        <w:t>müasir</w:t>
      </w:r>
      <w:r w:rsidRPr="00825376">
        <w:rPr>
          <w:rFonts w:ascii="Times New Roman" w:eastAsia="Times New Roman" w:hAnsi="Times New Roman" w:cs="Times New Roman"/>
          <w:i/>
          <w:color w:val="000000" w:themeColor="text1"/>
          <w:sz w:val="24"/>
          <w:szCs w:val="24"/>
          <w:lang w:val="az-Latn-AZ" w:bidi="ar-SA"/>
        </w:rPr>
        <w:t xml:space="preserve"> ingilis dilində /minster/, </w:t>
      </w:r>
      <w:r w:rsidRPr="00825376">
        <w:rPr>
          <w:rFonts w:ascii="Times New Roman" w:eastAsia="Calibri" w:hAnsi="Times New Roman" w:cs="Times New Roman"/>
          <w:i/>
          <w:color w:val="000000" w:themeColor="text1"/>
          <w:sz w:val="24"/>
          <w:szCs w:val="24"/>
          <w:lang w:val="az-Latn-AZ" w:bidi="ar-SA"/>
        </w:rPr>
        <w:t>latın</w:t>
      </w:r>
      <w:r w:rsidRPr="00825376">
        <w:rPr>
          <w:rFonts w:ascii="Times New Roman" w:eastAsia="Times New Roman" w:hAnsi="Times New Roman" w:cs="Times New Roman"/>
          <w:i/>
          <w:color w:val="000000" w:themeColor="text1"/>
          <w:sz w:val="24"/>
          <w:szCs w:val="24"/>
          <w:lang w:val="az-Latn-AZ" w:bidi="ar-SA"/>
        </w:rPr>
        <w:t xml:space="preserve"> dilində /monasterium/, </w:t>
      </w:r>
      <w:r w:rsidRPr="00825376">
        <w:rPr>
          <w:rFonts w:ascii="Times New Roman" w:eastAsia="Calibri" w:hAnsi="Times New Roman" w:cs="Times New Roman"/>
          <w:i/>
          <w:color w:val="000000" w:themeColor="text1"/>
          <w:sz w:val="24"/>
          <w:szCs w:val="24"/>
          <w:lang w:val="az-Latn-AZ" w:bidi="ar-SA"/>
        </w:rPr>
        <w:t>mü</w:t>
      </w:r>
      <w:r w:rsidR="008B4E3A" w:rsidRPr="00825376">
        <w:rPr>
          <w:rFonts w:ascii="Times New Roman" w:eastAsia="Calibri" w:hAnsi="Times New Roman" w:cs="Times New Roman"/>
          <w:i/>
          <w:color w:val="000000" w:themeColor="text1"/>
          <w:sz w:val="24"/>
          <w:szCs w:val="24"/>
          <w:lang w:val="az-Latn-AZ" w:bidi="ar-SA"/>
        </w:rPr>
        <w:softHyphen/>
      </w:r>
      <w:r w:rsidRPr="00825376">
        <w:rPr>
          <w:rFonts w:ascii="Times New Roman" w:eastAsia="Calibri" w:hAnsi="Times New Roman" w:cs="Times New Roman"/>
          <w:i/>
          <w:color w:val="000000" w:themeColor="text1"/>
          <w:sz w:val="24"/>
          <w:szCs w:val="24"/>
          <w:lang w:val="az-Latn-AZ" w:bidi="ar-SA"/>
        </w:rPr>
        <w:t>a</w:t>
      </w:r>
      <w:r w:rsidR="008B4E3A" w:rsidRPr="00825376">
        <w:rPr>
          <w:rFonts w:ascii="Times New Roman" w:eastAsia="Calibri" w:hAnsi="Times New Roman" w:cs="Times New Roman"/>
          <w:i/>
          <w:color w:val="000000" w:themeColor="text1"/>
          <w:sz w:val="24"/>
          <w:szCs w:val="24"/>
          <w:lang w:val="az-Latn-AZ" w:bidi="ar-SA"/>
        </w:rPr>
        <w:softHyphen/>
      </w:r>
      <w:r w:rsidRPr="00825376">
        <w:rPr>
          <w:rFonts w:ascii="Times New Roman" w:eastAsia="Calibri" w:hAnsi="Times New Roman" w:cs="Times New Roman"/>
          <w:i/>
          <w:color w:val="000000" w:themeColor="text1"/>
          <w:sz w:val="24"/>
          <w:szCs w:val="24"/>
          <w:lang w:val="az-Latn-AZ" w:bidi="ar-SA"/>
        </w:rPr>
        <w:t>sir</w:t>
      </w:r>
      <w:r w:rsidRPr="00825376">
        <w:rPr>
          <w:rFonts w:ascii="Times New Roman" w:eastAsia="Times New Roman" w:hAnsi="Times New Roman" w:cs="Times New Roman"/>
          <w:i/>
          <w:color w:val="000000" w:themeColor="text1"/>
          <w:sz w:val="24"/>
          <w:szCs w:val="24"/>
          <w:lang w:val="az-Latn-AZ" w:bidi="ar-SA"/>
        </w:rPr>
        <w:t xml:space="preserve"> ingilis dilində /devil/, </w:t>
      </w:r>
      <w:r w:rsidRPr="00825376">
        <w:rPr>
          <w:rFonts w:ascii="Times New Roman" w:eastAsia="Calibri" w:hAnsi="Times New Roman" w:cs="Times New Roman"/>
          <w:i/>
          <w:color w:val="000000" w:themeColor="text1"/>
          <w:sz w:val="24"/>
          <w:szCs w:val="24"/>
          <w:lang w:val="az-Latn-AZ" w:bidi="ar-SA"/>
        </w:rPr>
        <w:t>latın</w:t>
      </w:r>
      <w:r w:rsidRPr="00825376">
        <w:rPr>
          <w:rFonts w:ascii="Times New Roman" w:eastAsia="Times New Roman" w:hAnsi="Times New Roman" w:cs="Times New Roman"/>
          <w:i/>
          <w:color w:val="000000" w:themeColor="text1"/>
          <w:sz w:val="24"/>
          <w:szCs w:val="24"/>
          <w:lang w:val="az-Latn-AZ" w:bidi="ar-SA"/>
        </w:rPr>
        <w:t xml:space="preserve"> dilində /diabolus/, yunan dilində /diabolos/; qə</w:t>
      </w:r>
      <w:r w:rsidR="008B4E3A" w:rsidRPr="00825376">
        <w:rPr>
          <w:rFonts w:ascii="Times New Roman" w:eastAsia="Times New Roman" w:hAnsi="Times New Roman" w:cs="Times New Roman"/>
          <w:i/>
          <w:color w:val="000000" w:themeColor="text1"/>
          <w:sz w:val="24"/>
          <w:szCs w:val="24"/>
          <w:lang w:val="az-Latn-AZ" w:bidi="ar-SA"/>
        </w:rPr>
        <w:softHyphen/>
      </w:r>
      <w:r w:rsidRPr="00825376">
        <w:rPr>
          <w:rFonts w:ascii="Times New Roman" w:eastAsia="Times New Roman" w:hAnsi="Times New Roman" w:cs="Times New Roman"/>
          <w:i/>
          <w:color w:val="000000" w:themeColor="text1"/>
          <w:sz w:val="24"/>
          <w:szCs w:val="24"/>
          <w:lang w:val="az-Latn-AZ" w:bidi="ar-SA"/>
        </w:rPr>
        <w:t xml:space="preserve">dim ingilis dilində /engel/, </w:t>
      </w:r>
      <w:r w:rsidRPr="00825376">
        <w:rPr>
          <w:rFonts w:ascii="Times New Roman" w:eastAsia="Calibri" w:hAnsi="Times New Roman" w:cs="Times New Roman"/>
          <w:i/>
          <w:color w:val="000000" w:themeColor="text1"/>
          <w:sz w:val="24"/>
          <w:szCs w:val="24"/>
          <w:lang w:val="az-Latn-AZ" w:bidi="ar-SA"/>
        </w:rPr>
        <w:t>müasir</w:t>
      </w:r>
      <w:r w:rsidRPr="00825376">
        <w:rPr>
          <w:rFonts w:ascii="Times New Roman" w:eastAsia="Times New Roman" w:hAnsi="Times New Roman" w:cs="Times New Roman"/>
          <w:i/>
          <w:color w:val="000000" w:themeColor="text1"/>
          <w:sz w:val="24"/>
          <w:szCs w:val="24"/>
          <w:lang w:val="az-Latn-AZ" w:bidi="ar-SA"/>
        </w:rPr>
        <w:t xml:space="preserve"> ingilis dilində /angel/, </w:t>
      </w:r>
      <w:r w:rsidRPr="00825376">
        <w:rPr>
          <w:rFonts w:ascii="Times New Roman" w:eastAsia="Calibri" w:hAnsi="Times New Roman" w:cs="Times New Roman"/>
          <w:i/>
          <w:color w:val="000000" w:themeColor="text1"/>
          <w:sz w:val="24"/>
          <w:szCs w:val="24"/>
          <w:lang w:val="az-Latn-AZ" w:bidi="ar-SA"/>
        </w:rPr>
        <w:t>latın</w:t>
      </w:r>
      <w:r w:rsidRPr="00825376">
        <w:rPr>
          <w:rFonts w:ascii="Times New Roman" w:eastAsia="Times New Roman" w:hAnsi="Times New Roman" w:cs="Times New Roman"/>
          <w:i/>
          <w:color w:val="000000" w:themeColor="text1"/>
          <w:sz w:val="24"/>
          <w:szCs w:val="24"/>
          <w:lang w:val="az-Latn-AZ" w:bidi="ar-SA"/>
        </w:rPr>
        <w:t xml:space="preserve"> dilində /angelus/, yunan dilində /aggelos/. Xristian </w:t>
      </w:r>
      <w:r w:rsidRPr="00825376">
        <w:rPr>
          <w:rFonts w:ascii="Times New Roman" w:eastAsia="Calibri" w:hAnsi="Times New Roman" w:cs="Times New Roman"/>
          <w:i/>
          <w:color w:val="000000" w:themeColor="text1"/>
          <w:sz w:val="24"/>
          <w:szCs w:val="24"/>
          <w:lang w:val="az-Latn-AZ" w:bidi="ar-SA"/>
        </w:rPr>
        <w:t>sözlərin</w:t>
      </w:r>
      <w:r w:rsidRPr="00825376">
        <w:rPr>
          <w:rFonts w:ascii="Times New Roman" w:eastAsia="Times New Roman" w:hAnsi="Times New Roman" w:cs="Times New Roman"/>
          <w:i/>
          <w:color w:val="000000" w:themeColor="text1"/>
          <w:sz w:val="24"/>
          <w:szCs w:val="24"/>
          <w:lang w:val="az-Latn-AZ" w:bidi="ar-SA"/>
        </w:rPr>
        <w:t xml:space="preserve"> əksəriyyəti ingilis dilinə bu yolla daxil </w:t>
      </w:r>
      <w:r w:rsidRPr="00825376">
        <w:rPr>
          <w:rFonts w:ascii="Times New Roman" w:eastAsia="Calibri" w:hAnsi="Times New Roman" w:cs="Times New Roman"/>
          <w:i/>
          <w:color w:val="000000" w:themeColor="text1"/>
          <w:sz w:val="24"/>
          <w:szCs w:val="24"/>
          <w:lang w:val="az-Latn-AZ" w:bidi="ar-SA"/>
        </w:rPr>
        <w:t>olmuşdur</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Times New Roman" w:hAnsi="Times New Roman" w:cs="Times New Roman"/>
          <w:color w:val="000000" w:themeColor="text1"/>
          <w:sz w:val="24"/>
          <w:szCs w:val="24"/>
          <w:lang w:val="az-Latn-AZ" w:bidi="ar-SA"/>
        </w:rPr>
        <w:t xml:space="preserve"> [13, s.37-38].</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r w:rsidRPr="00825376">
        <w:rPr>
          <w:rFonts w:ascii="Times New Roman" w:eastAsia="Times New Roman" w:hAnsi="Times New Roman" w:cs="Times New Roman"/>
          <w:color w:val="000000" w:themeColor="text1"/>
          <w:sz w:val="24"/>
          <w:szCs w:val="24"/>
          <w:lang w:val="az-Latn-AZ" w:bidi="ar-SA"/>
        </w:rPr>
        <w:t xml:space="preserve">Bu yolla ingilis dilinə </w:t>
      </w:r>
      <w:r w:rsidRPr="00825376">
        <w:rPr>
          <w:rFonts w:ascii="Times New Roman" w:eastAsia="Calibri" w:hAnsi="Times New Roman" w:cs="Times New Roman"/>
          <w:color w:val="000000" w:themeColor="text1"/>
          <w:sz w:val="24"/>
          <w:szCs w:val="24"/>
          <w:lang w:val="az-Latn-AZ" w:bidi="ar-SA"/>
        </w:rPr>
        <w:t>keçən sözlərin çoxu</w:t>
      </w:r>
      <w:r w:rsidRPr="00825376">
        <w:rPr>
          <w:rFonts w:ascii="Times New Roman" w:eastAsia="Times New Roman" w:hAnsi="Times New Roman" w:cs="Times New Roman"/>
          <w:color w:val="000000" w:themeColor="text1"/>
          <w:sz w:val="24"/>
          <w:szCs w:val="24"/>
          <w:lang w:val="az-Latn-AZ" w:bidi="ar-SA"/>
        </w:rPr>
        <w:t xml:space="preserve"> vulqar </w:t>
      </w:r>
      <w:r w:rsidRPr="00825376">
        <w:rPr>
          <w:rFonts w:ascii="Times New Roman" w:eastAsia="Calibri" w:hAnsi="Times New Roman" w:cs="Times New Roman"/>
          <w:color w:val="000000" w:themeColor="text1"/>
          <w:sz w:val="24"/>
          <w:szCs w:val="24"/>
          <w:lang w:val="az-Latn-AZ" w:bidi="ar-SA"/>
        </w:rPr>
        <w:t>latın sözləri</w:t>
      </w:r>
      <w:r w:rsidRPr="00825376">
        <w:rPr>
          <w:rFonts w:ascii="Times New Roman" w:eastAsia="Times New Roman" w:hAnsi="Times New Roman" w:cs="Times New Roman"/>
          <w:color w:val="000000" w:themeColor="text1"/>
          <w:sz w:val="24"/>
          <w:szCs w:val="24"/>
          <w:lang w:val="az-Latn-AZ" w:bidi="ar-SA"/>
        </w:rPr>
        <w:t xml:space="preserve"> idi. Bu </w:t>
      </w:r>
      <w:r w:rsidRPr="00825376">
        <w:rPr>
          <w:rFonts w:ascii="Times New Roman" w:eastAsia="Calibri" w:hAnsi="Times New Roman" w:cs="Times New Roman"/>
          <w:color w:val="000000" w:themeColor="text1"/>
          <w:sz w:val="24"/>
          <w:szCs w:val="24"/>
          <w:lang w:val="az-Latn-AZ" w:bidi="ar-SA"/>
        </w:rPr>
        <w:t>söz</w:t>
      </w:r>
      <w:r w:rsidR="008B4E3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w:t>
      </w:r>
      <w:r w:rsidRPr="00825376">
        <w:rPr>
          <w:rFonts w:ascii="Times New Roman" w:eastAsia="Times New Roman" w:hAnsi="Times New Roman" w:cs="Times New Roman"/>
          <w:color w:val="000000" w:themeColor="text1"/>
          <w:sz w:val="24"/>
          <w:szCs w:val="24"/>
          <w:lang w:val="az-Latn-AZ" w:bidi="ar-SA"/>
        </w:rPr>
        <w:t xml:space="preserve"> klassik latin dilində olan </w:t>
      </w:r>
      <w:r w:rsidRPr="00825376">
        <w:rPr>
          <w:rFonts w:ascii="Times New Roman" w:eastAsia="Calibri" w:hAnsi="Times New Roman" w:cs="Times New Roman"/>
          <w:color w:val="000000" w:themeColor="text1"/>
          <w:sz w:val="24"/>
          <w:szCs w:val="24"/>
          <w:lang w:val="az-Latn-AZ" w:bidi="ar-SA"/>
        </w:rPr>
        <w:t>sözlərdən</w:t>
      </w:r>
      <w:r w:rsidRPr="00825376">
        <w:rPr>
          <w:rFonts w:ascii="Times New Roman" w:eastAsia="Times New Roman" w:hAnsi="Times New Roman" w:cs="Times New Roman"/>
          <w:color w:val="000000" w:themeColor="text1"/>
          <w:sz w:val="24"/>
          <w:szCs w:val="24"/>
          <w:lang w:val="az-Latn-AZ" w:bidi="ar-SA"/>
        </w:rPr>
        <w:t xml:space="preserve"> fərqlənirdi. Klassik </w:t>
      </w:r>
      <w:r w:rsidRPr="00825376">
        <w:rPr>
          <w:rFonts w:ascii="Times New Roman" w:eastAsia="Calibri" w:hAnsi="Times New Roman" w:cs="Times New Roman"/>
          <w:color w:val="000000" w:themeColor="text1"/>
          <w:sz w:val="24"/>
          <w:szCs w:val="24"/>
          <w:lang w:val="az-Latn-AZ" w:bidi="ar-SA"/>
        </w:rPr>
        <w:t>latın</w:t>
      </w:r>
      <w:r w:rsidRPr="00825376">
        <w:rPr>
          <w:rFonts w:ascii="Times New Roman" w:eastAsia="Times New Roman" w:hAnsi="Times New Roman" w:cs="Times New Roman"/>
          <w:color w:val="000000" w:themeColor="text1"/>
          <w:sz w:val="24"/>
          <w:szCs w:val="24"/>
          <w:lang w:val="az-Latn-AZ" w:bidi="ar-SA"/>
        </w:rPr>
        <w:t xml:space="preserve"> dilində olan </w:t>
      </w:r>
      <w:r w:rsidRPr="00825376">
        <w:rPr>
          <w:rFonts w:ascii="Times New Roman" w:eastAsia="Calibri" w:hAnsi="Times New Roman" w:cs="Times New Roman"/>
          <w:color w:val="000000" w:themeColor="text1"/>
          <w:sz w:val="24"/>
          <w:szCs w:val="24"/>
          <w:lang w:val="az-Latn-AZ" w:bidi="ar-SA"/>
        </w:rPr>
        <w:t>sözlər</w:t>
      </w:r>
      <w:r w:rsidRPr="00825376">
        <w:rPr>
          <w:rFonts w:ascii="Times New Roman" w:eastAsia="Times New Roman" w:hAnsi="Times New Roman" w:cs="Times New Roman"/>
          <w:color w:val="000000" w:themeColor="text1"/>
          <w:sz w:val="24"/>
          <w:szCs w:val="24"/>
          <w:lang w:val="az-Latn-AZ" w:bidi="ar-SA"/>
        </w:rPr>
        <w:t xml:space="preserve"> əsasən elmi və dini məqsədlər </w:t>
      </w:r>
      <w:r w:rsidRPr="00825376">
        <w:rPr>
          <w:rFonts w:ascii="Times New Roman" w:eastAsia="Calibri" w:hAnsi="Times New Roman" w:cs="Times New Roman"/>
          <w:color w:val="000000" w:themeColor="text1"/>
          <w:sz w:val="24"/>
          <w:szCs w:val="24"/>
          <w:lang w:val="az-Latn-AZ" w:bidi="ar-SA"/>
        </w:rPr>
        <w:t>üçün işləd</w:t>
      </w:r>
      <w:r w:rsidRPr="00825376">
        <w:rPr>
          <w:rFonts w:ascii="Times New Roman" w:eastAsia="Times New Roman" w:hAnsi="Times New Roman" w:cs="Times New Roman"/>
          <w:color w:val="000000" w:themeColor="text1"/>
          <w:sz w:val="24"/>
          <w:szCs w:val="24"/>
          <w:lang w:val="az-Latn-AZ" w:bidi="ar-SA"/>
        </w:rPr>
        <w:t>ilən terminlər hesab edi</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lir</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di [9, s.112].</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r w:rsidRPr="00825376">
        <w:rPr>
          <w:rFonts w:ascii="Times New Roman" w:eastAsia="Times New Roman" w:hAnsi="Times New Roman" w:cs="Times New Roman"/>
          <w:color w:val="000000" w:themeColor="text1"/>
          <w:sz w:val="24"/>
          <w:szCs w:val="24"/>
          <w:lang w:val="az-Latn-AZ" w:bidi="ar-SA"/>
        </w:rPr>
        <w:t xml:space="preserve">T.Payls </w:t>
      </w:r>
      <w:r w:rsidRPr="00825376">
        <w:rPr>
          <w:rFonts w:ascii="Times New Roman" w:eastAsia="Calibri" w:hAnsi="Times New Roman" w:cs="Times New Roman"/>
          <w:color w:val="000000" w:themeColor="text1"/>
          <w:sz w:val="24"/>
          <w:szCs w:val="24"/>
          <w:lang w:val="az-Latn-AZ" w:bidi="ar-SA"/>
        </w:rPr>
        <w:t>yazır</w:t>
      </w:r>
      <w:r w:rsidRPr="00825376">
        <w:rPr>
          <w:rFonts w:ascii="Times New Roman" w:eastAsia="Times New Roman" w:hAnsi="Times New Roman" w:cs="Times New Roman"/>
          <w:color w:val="000000" w:themeColor="text1"/>
          <w:sz w:val="24"/>
          <w:szCs w:val="24"/>
          <w:lang w:val="az-Latn-AZ" w:bidi="ar-SA"/>
        </w:rPr>
        <w:t xml:space="preserve"> ki, “</w:t>
      </w:r>
      <w:r w:rsidRPr="00825376">
        <w:rPr>
          <w:rFonts w:ascii="Times New Roman" w:eastAsia="Calibri" w:hAnsi="Times New Roman" w:cs="Times New Roman"/>
          <w:i/>
          <w:color w:val="000000" w:themeColor="text1"/>
          <w:sz w:val="24"/>
          <w:szCs w:val="24"/>
          <w:lang w:val="az-Latn-AZ" w:bidi="ar-SA"/>
        </w:rPr>
        <w:t>xristianlıq dönəmində</w:t>
      </w:r>
      <w:r w:rsidRPr="00825376">
        <w:rPr>
          <w:rFonts w:ascii="Times New Roman" w:eastAsia="Times New Roman" w:hAnsi="Times New Roman" w:cs="Times New Roman"/>
          <w:i/>
          <w:color w:val="000000" w:themeColor="text1"/>
          <w:sz w:val="24"/>
          <w:szCs w:val="24"/>
          <w:lang w:val="az-Latn-AZ" w:bidi="ar-SA"/>
        </w:rPr>
        <w:t xml:space="preserve"> ingilis dilinə </w:t>
      </w:r>
      <w:r w:rsidRPr="00825376">
        <w:rPr>
          <w:rFonts w:ascii="Times New Roman" w:eastAsia="Calibri" w:hAnsi="Times New Roman" w:cs="Times New Roman"/>
          <w:i/>
          <w:color w:val="000000" w:themeColor="text1"/>
          <w:sz w:val="24"/>
          <w:szCs w:val="24"/>
          <w:lang w:val="az-Latn-AZ" w:bidi="ar-SA"/>
        </w:rPr>
        <w:t>keçən sözlər</w:t>
      </w:r>
      <w:r w:rsidRPr="00825376">
        <w:rPr>
          <w:rFonts w:ascii="Times New Roman" w:eastAsia="Times New Roman" w:hAnsi="Times New Roman" w:cs="Times New Roman"/>
          <w:i/>
          <w:color w:val="000000" w:themeColor="text1"/>
          <w:sz w:val="24"/>
          <w:szCs w:val="24"/>
          <w:lang w:val="az-Latn-AZ" w:bidi="ar-SA"/>
        </w:rPr>
        <w:t xml:space="preserve"> əsa</w:t>
      </w:r>
      <w:r w:rsidR="008B4E3A" w:rsidRPr="00825376">
        <w:rPr>
          <w:rFonts w:ascii="Times New Roman" w:eastAsia="Times New Roman" w:hAnsi="Times New Roman" w:cs="Times New Roman"/>
          <w:i/>
          <w:color w:val="000000" w:themeColor="text1"/>
          <w:sz w:val="24"/>
          <w:szCs w:val="24"/>
          <w:lang w:val="az-Latn-AZ" w:bidi="ar-SA"/>
        </w:rPr>
        <w:softHyphen/>
      </w:r>
      <w:r w:rsidRPr="00825376">
        <w:rPr>
          <w:rFonts w:ascii="Times New Roman" w:eastAsia="Times New Roman" w:hAnsi="Times New Roman" w:cs="Times New Roman"/>
          <w:i/>
          <w:color w:val="000000" w:themeColor="text1"/>
          <w:sz w:val="24"/>
          <w:szCs w:val="24"/>
          <w:lang w:val="az-Latn-AZ" w:bidi="ar-SA"/>
        </w:rPr>
        <w:t xml:space="preserve">sən ilk əvvəl </w:t>
      </w:r>
      <w:r w:rsidRPr="00825376">
        <w:rPr>
          <w:rFonts w:ascii="Times New Roman" w:eastAsia="Calibri" w:hAnsi="Times New Roman" w:cs="Times New Roman"/>
          <w:i/>
          <w:color w:val="000000" w:themeColor="text1"/>
          <w:sz w:val="24"/>
          <w:szCs w:val="24"/>
          <w:lang w:val="az-Latn-AZ" w:bidi="ar-SA"/>
        </w:rPr>
        <w:t>şifahi,</w:t>
      </w:r>
      <w:r w:rsidRPr="00825376">
        <w:rPr>
          <w:rFonts w:ascii="Times New Roman" w:eastAsia="Times New Roman" w:hAnsi="Times New Roman" w:cs="Times New Roman"/>
          <w:i/>
          <w:color w:val="000000" w:themeColor="text1"/>
          <w:sz w:val="24"/>
          <w:szCs w:val="24"/>
          <w:lang w:val="az-Latn-AZ" w:bidi="ar-SA"/>
        </w:rPr>
        <w:t xml:space="preserve"> sonra isə </w:t>
      </w:r>
      <w:r w:rsidRPr="00825376">
        <w:rPr>
          <w:rFonts w:ascii="Times New Roman" w:eastAsia="Calibri" w:hAnsi="Times New Roman" w:cs="Times New Roman"/>
          <w:i/>
          <w:color w:val="000000" w:themeColor="text1"/>
          <w:sz w:val="24"/>
          <w:szCs w:val="24"/>
          <w:lang w:val="az-Latn-AZ" w:bidi="ar-SA"/>
        </w:rPr>
        <w:t>yazılı</w:t>
      </w:r>
      <w:r w:rsidRPr="00825376">
        <w:rPr>
          <w:rFonts w:ascii="Times New Roman" w:eastAsia="Times New Roman" w:hAnsi="Times New Roman" w:cs="Times New Roman"/>
          <w:i/>
          <w:color w:val="000000" w:themeColor="text1"/>
          <w:sz w:val="24"/>
          <w:szCs w:val="24"/>
          <w:lang w:val="az-Latn-AZ" w:bidi="ar-SA"/>
        </w:rPr>
        <w:t xml:space="preserve"> dildə </w:t>
      </w:r>
      <w:r w:rsidRPr="00825376">
        <w:rPr>
          <w:rFonts w:ascii="Times New Roman" w:eastAsia="Calibri" w:hAnsi="Times New Roman" w:cs="Times New Roman"/>
          <w:i/>
          <w:color w:val="000000" w:themeColor="text1"/>
          <w:sz w:val="24"/>
          <w:szCs w:val="24"/>
          <w:lang w:val="az-Latn-AZ" w:bidi="ar-SA"/>
        </w:rPr>
        <w:t>müşahid əedilmişdir</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Times New Roman" w:hAnsi="Times New Roman" w:cs="Times New Roman"/>
          <w:color w:val="000000" w:themeColor="text1"/>
          <w:sz w:val="24"/>
          <w:szCs w:val="24"/>
          <w:lang w:val="az-Latn-AZ" w:bidi="ar-SA"/>
        </w:rPr>
        <w:t xml:space="preserve"> [9, s.217]. Ey</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ni zamanda O.Yespersen iddia edir ki, “ingilis dilinə </w:t>
      </w:r>
      <w:r w:rsidRPr="00825376">
        <w:rPr>
          <w:rFonts w:ascii="Times New Roman" w:eastAsia="Calibri" w:hAnsi="Times New Roman" w:cs="Times New Roman"/>
          <w:color w:val="000000" w:themeColor="text1"/>
          <w:sz w:val="24"/>
          <w:szCs w:val="24"/>
          <w:lang w:val="az-Latn-AZ" w:bidi="ar-SA"/>
        </w:rPr>
        <w:t>keçən sözlərin çoxu</w:t>
      </w:r>
      <w:r w:rsidRPr="00825376">
        <w:rPr>
          <w:rFonts w:ascii="Times New Roman" w:eastAsia="Times New Roman" w:hAnsi="Times New Roman" w:cs="Times New Roman"/>
          <w:color w:val="000000" w:themeColor="text1"/>
          <w:sz w:val="24"/>
          <w:szCs w:val="24"/>
          <w:lang w:val="az-Latn-AZ" w:bidi="ar-SA"/>
        </w:rPr>
        <w:t xml:space="preserve"> kil</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sə vasitəsilə, daha dəqiqi həmin </w:t>
      </w:r>
      <w:r w:rsidRPr="00825376">
        <w:rPr>
          <w:rFonts w:ascii="Times New Roman" w:eastAsia="Calibri" w:hAnsi="Times New Roman" w:cs="Times New Roman"/>
          <w:color w:val="000000" w:themeColor="text1"/>
          <w:sz w:val="24"/>
          <w:szCs w:val="24"/>
          <w:lang w:val="az-Latn-AZ" w:bidi="ar-SA"/>
        </w:rPr>
        <w:t>dönəmdə məşhur</w:t>
      </w:r>
      <w:r w:rsidRPr="00825376">
        <w:rPr>
          <w:rFonts w:ascii="Times New Roman" w:eastAsia="Times New Roman" w:hAnsi="Times New Roman" w:cs="Times New Roman"/>
          <w:color w:val="000000" w:themeColor="text1"/>
          <w:sz w:val="24"/>
          <w:szCs w:val="24"/>
          <w:lang w:val="az-Latn-AZ" w:bidi="ar-SA"/>
        </w:rPr>
        <w:t xml:space="preserve"> olan katolik kilsəsi va</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si</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təsilə ingilis dilinə </w:t>
      </w:r>
      <w:r w:rsidRPr="00825376">
        <w:rPr>
          <w:rFonts w:ascii="Times New Roman" w:eastAsia="Calibri" w:hAnsi="Times New Roman" w:cs="Times New Roman"/>
          <w:color w:val="000000" w:themeColor="text1"/>
          <w:sz w:val="24"/>
          <w:szCs w:val="24"/>
          <w:lang w:val="az-Latn-AZ" w:bidi="ar-SA"/>
        </w:rPr>
        <w:t>keçmişdir”</w:t>
      </w:r>
      <w:r w:rsidRPr="00825376">
        <w:rPr>
          <w:rFonts w:ascii="Times New Roman" w:eastAsia="Times New Roman" w:hAnsi="Times New Roman" w:cs="Times New Roman"/>
          <w:color w:val="000000" w:themeColor="text1"/>
          <w:sz w:val="24"/>
          <w:szCs w:val="24"/>
          <w:lang w:val="az-Latn-AZ" w:bidi="ar-SA"/>
        </w:rPr>
        <w:t xml:space="preserve"> [13, s.37:8].</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r w:rsidRPr="00825376">
        <w:rPr>
          <w:rFonts w:ascii="Times New Roman" w:eastAsia="Times New Roman" w:hAnsi="Times New Roman" w:cs="Times New Roman"/>
          <w:color w:val="000000" w:themeColor="text1"/>
          <w:sz w:val="24"/>
          <w:szCs w:val="24"/>
          <w:lang w:val="az-Latn-AZ" w:bidi="ar-SA"/>
        </w:rPr>
        <w:t xml:space="preserve">Katolik kilsəsi vasitəsilə ingilis dilinə </w:t>
      </w:r>
      <w:r w:rsidRPr="00825376">
        <w:rPr>
          <w:rFonts w:ascii="Times New Roman" w:eastAsia="Calibri" w:hAnsi="Times New Roman" w:cs="Times New Roman"/>
          <w:color w:val="000000" w:themeColor="text1"/>
          <w:sz w:val="24"/>
          <w:szCs w:val="24"/>
          <w:lang w:val="az-Latn-AZ" w:bidi="ar-SA"/>
        </w:rPr>
        <w:t>keçən sözlərin</w:t>
      </w:r>
      <w:r w:rsidRPr="00825376">
        <w:rPr>
          <w:rFonts w:ascii="Times New Roman" w:eastAsia="Times New Roman" w:hAnsi="Times New Roman" w:cs="Times New Roman"/>
          <w:color w:val="000000" w:themeColor="text1"/>
          <w:sz w:val="24"/>
          <w:szCs w:val="24"/>
          <w:lang w:val="az-Latn-AZ" w:bidi="ar-SA"/>
        </w:rPr>
        <w:t xml:space="preserve"> bir qismi nü</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mu</w:t>
      </w:r>
      <w:r w:rsidR="008B4E3A"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nə gətiririk:</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en-US" w:bidi="ar-SA"/>
        </w:rPr>
      </w:pPr>
      <w:r w:rsidRPr="00825376">
        <w:rPr>
          <w:rFonts w:ascii="Times New Roman" w:eastAsia="Times New Roman" w:hAnsi="Times New Roman" w:cs="Times New Roman"/>
          <w:color w:val="000000" w:themeColor="text1"/>
          <w:sz w:val="24"/>
          <w:szCs w:val="24"/>
          <w:lang w:val="en-US" w:bidi="ar-SA"/>
        </w:rPr>
        <w:t>Engel (950) ‘angel’ – angelus; “mələk”;</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en-US" w:bidi="ar-SA"/>
        </w:rPr>
      </w:pPr>
      <w:r w:rsidRPr="00825376">
        <w:rPr>
          <w:rFonts w:ascii="Times New Roman" w:eastAsia="Times New Roman" w:hAnsi="Times New Roman" w:cs="Times New Roman"/>
          <w:color w:val="000000" w:themeColor="text1"/>
          <w:sz w:val="24"/>
          <w:szCs w:val="24"/>
          <w:lang w:val="en-US" w:bidi="ar-SA"/>
        </w:rPr>
        <w:t>Apostol (950) ‘apostle’ – apostolus; “həvari”;</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en-US" w:bidi="ar-SA"/>
        </w:rPr>
      </w:pPr>
      <w:r w:rsidRPr="00825376">
        <w:rPr>
          <w:rFonts w:ascii="Times New Roman" w:eastAsia="Times New Roman" w:hAnsi="Times New Roman" w:cs="Times New Roman"/>
          <w:color w:val="000000" w:themeColor="text1"/>
          <w:sz w:val="24"/>
          <w:szCs w:val="24"/>
          <w:lang w:val="en-US" w:bidi="ar-SA"/>
        </w:rPr>
        <w:t>Creda (100) ‘creed’ – credo; “hədis”;</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de-DE" w:bidi="ar-SA"/>
        </w:rPr>
      </w:pPr>
      <w:r w:rsidRPr="00825376">
        <w:rPr>
          <w:rFonts w:ascii="Times New Roman" w:eastAsia="Times New Roman" w:hAnsi="Times New Roman" w:cs="Times New Roman"/>
          <w:color w:val="000000" w:themeColor="text1"/>
          <w:sz w:val="24"/>
          <w:szCs w:val="24"/>
          <w:lang w:val="de-DE" w:bidi="ar-SA"/>
        </w:rPr>
        <w:t>Martyr (900) ‘martyr’ – martyr; “</w:t>
      </w:r>
      <w:r w:rsidRPr="00825376">
        <w:rPr>
          <w:rFonts w:ascii="Times New Roman" w:eastAsia="Calibri" w:hAnsi="Times New Roman" w:cs="Times New Roman"/>
          <w:color w:val="000000" w:themeColor="text1"/>
          <w:sz w:val="24"/>
          <w:szCs w:val="24"/>
          <w:lang w:val="de-DE" w:bidi="ar-SA"/>
        </w:rPr>
        <w:t>şəhid</w:t>
      </w:r>
      <w:r w:rsidRPr="00825376">
        <w:rPr>
          <w:rFonts w:ascii="Times New Roman" w:eastAsia="Times New Roman" w:hAnsi="Times New Roman" w:cs="Times New Roman"/>
          <w:color w:val="000000" w:themeColor="text1"/>
          <w:sz w:val="24"/>
          <w:szCs w:val="24"/>
          <w:lang w:val="de-DE" w:bidi="ar-SA"/>
        </w:rPr>
        <w:t>”;</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de-DE" w:bidi="ar-SA"/>
        </w:rPr>
      </w:pPr>
      <w:r w:rsidRPr="00825376">
        <w:rPr>
          <w:rFonts w:ascii="Times New Roman" w:eastAsia="Times New Roman" w:hAnsi="Times New Roman" w:cs="Times New Roman"/>
          <w:color w:val="000000" w:themeColor="text1"/>
          <w:sz w:val="24"/>
          <w:szCs w:val="24"/>
          <w:lang w:val="de-DE" w:bidi="ar-SA"/>
        </w:rPr>
        <w:t>Mynster (900) ‘minster’ – monasterium; “</w:t>
      </w:r>
      <w:r w:rsidRPr="00825376">
        <w:rPr>
          <w:rFonts w:ascii="Times New Roman" w:eastAsia="Calibri" w:hAnsi="Times New Roman" w:cs="Times New Roman"/>
          <w:color w:val="000000" w:themeColor="text1"/>
          <w:sz w:val="24"/>
          <w:szCs w:val="24"/>
          <w:lang w:val="de-DE" w:bidi="ar-SA"/>
        </w:rPr>
        <w:t>böyük</w:t>
      </w:r>
      <w:r w:rsidRPr="00825376">
        <w:rPr>
          <w:rFonts w:ascii="Times New Roman" w:eastAsia="Times New Roman" w:hAnsi="Times New Roman" w:cs="Times New Roman"/>
          <w:color w:val="000000" w:themeColor="text1"/>
          <w:sz w:val="24"/>
          <w:szCs w:val="24"/>
          <w:lang w:val="de-DE" w:bidi="ar-SA"/>
        </w:rPr>
        <w:t xml:space="preserve"> kilsə”;</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de-DE" w:bidi="ar-SA"/>
        </w:rPr>
      </w:pPr>
      <w:r w:rsidRPr="00825376">
        <w:rPr>
          <w:rFonts w:ascii="Times New Roman" w:eastAsia="Times New Roman" w:hAnsi="Times New Roman" w:cs="Times New Roman"/>
          <w:color w:val="000000" w:themeColor="text1"/>
          <w:sz w:val="24"/>
          <w:szCs w:val="24"/>
          <w:lang w:val="de-DE" w:bidi="ar-SA"/>
        </w:rPr>
        <w:t>Nunne (900) ‘nun’ – nonna; “rahibə”;</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de-DE" w:bidi="ar-SA"/>
        </w:rPr>
      </w:pPr>
      <w:r w:rsidRPr="00825376">
        <w:rPr>
          <w:rFonts w:ascii="Times New Roman" w:eastAsia="Times New Roman" w:hAnsi="Times New Roman" w:cs="Times New Roman"/>
          <w:color w:val="000000" w:themeColor="text1"/>
          <w:sz w:val="24"/>
          <w:szCs w:val="24"/>
          <w:lang w:val="de-DE" w:bidi="ar-SA"/>
        </w:rPr>
        <w:t>Preost (850) ‘priest’ – presbyter; “</w:t>
      </w:r>
      <w:r w:rsidRPr="00825376">
        <w:rPr>
          <w:rFonts w:ascii="Times New Roman" w:eastAsia="Calibri" w:hAnsi="Times New Roman" w:cs="Times New Roman"/>
          <w:color w:val="000000" w:themeColor="text1"/>
          <w:sz w:val="24"/>
          <w:szCs w:val="24"/>
          <w:lang w:val="de-DE" w:bidi="ar-SA"/>
        </w:rPr>
        <w:t>keşiş</w:t>
      </w:r>
      <w:r w:rsidRPr="00825376">
        <w:rPr>
          <w:rFonts w:ascii="Times New Roman" w:eastAsia="Times New Roman" w:hAnsi="Times New Roman" w:cs="Times New Roman"/>
          <w:color w:val="000000" w:themeColor="text1"/>
          <w:sz w:val="24"/>
          <w:szCs w:val="24"/>
          <w:lang w:val="de-DE" w:bidi="ar-SA"/>
        </w:rPr>
        <w:t>”;</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de-DE" w:bidi="ar-SA"/>
        </w:rPr>
      </w:pPr>
      <w:r w:rsidRPr="00825376">
        <w:rPr>
          <w:rFonts w:ascii="Times New Roman" w:eastAsia="Times New Roman" w:hAnsi="Times New Roman" w:cs="Times New Roman"/>
          <w:color w:val="000000" w:themeColor="text1"/>
          <w:sz w:val="24"/>
          <w:szCs w:val="24"/>
          <w:lang w:val="de-DE" w:bidi="ar-SA"/>
        </w:rPr>
        <w:t>Psealm (961) ‘psalm’ – psalmus; “Zəbur”;</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de-DE" w:bidi="ar-SA"/>
        </w:rPr>
      </w:pPr>
      <w:r w:rsidRPr="00825376">
        <w:rPr>
          <w:rFonts w:ascii="Times New Roman" w:eastAsia="Times New Roman" w:hAnsi="Times New Roman" w:cs="Times New Roman"/>
          <w:color w:val="000000" w:themeColor="text1"/>
          <w:sz w:val="24"/>
          <w:szCs w:val="24"/>
          <w:lang w:val="de-DE" w:bidi="ar-SA"/>
        </w:rPr>
        <w:t>Scrin (1000) ‘shrine’ – scrinium; “məqbərə”;</w:t>
      </w:r>
    </w:p>
    <w:p w:rsidR="00B575BC" w:rsidRPr="00825376" w:rsidRDefault="00B575BC" w:rsidP="00273608">
      <w:pPr>
        <w:widowControl w:val="0"/>
        <w:spacing w:after="0" w:line="240" w:lineRule="auto"/>
        <w:ind w:firstLine="567"/>
        <w:jc w:val="both"/>
        <w:textAlignment w:val="baseline"/>
        <w:rPr>
          <w:rFonts w:ascii="Times New Roman" w:eastAsia="MS Mincho" w:hAnsi="Times New Roman" w:cs="Times New Roman"/>
          <w:color w:val="000000" w:themeColor="text1"/>
          <w:sz w:val="24"/>
          <w:szCs w:val="24"/>
          <w:lang w:val="az-Latn-AZ" w:eastAsia="ru-RU" w:bidi="ar-SA"/>
        </w:rPr>
      </w:pPr>
      <w:r w:rsidRPr="00825376">
        <w:rPr>
          <w:rFonts w:ascii="Times New Roman" w:eastAsia="MS Mincho" w:hAnsi="Times New Roman" w:cs="Times New Roman"/>
          <w:color w:val="000000" w:themeColor="text1"/>
          <w:sz w:val="24"/>
          <w:szCs w:val="24"/>
          <w:lang w:val="az-Latn-AZ" w:eastAsia="ru-RU" w:bidi="ar-SA"/>
        </w:rPr>
        <w:t>Məlumat üçün qeyd edək ki, katoliklik (katolik kilsəsi) və ingilis kil</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sə</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si eyni xristian təməlinə əsaslanır. Lakin XVI əsrdə Kral Ceymsin ha</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ki</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miy</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yəti dövründə in</w:t>
      </w:r>
      <w:r w:rsidRPr="00825376">
        <w:rPr>
          <w:rFonts w:ascii="Times New Roman" w:eastAsia="MS Mincho" w:hAnsi="Times New Roman" w:cs="Times New Roman"/>
          <w:color w:val="000000" w:themeColor="text1"/>
          <w:sz w:val="24"/>
          <w:szCs w:val="24"/>
          <w:lang w:val="az-Latn-AZ" w:eastAsia="ru-RU" w:bidi="ar-SA"/>
        </w:rPr>
        <w:softHyphen/>
        <w:t>gilis kilsəsi katolik kilsəsindən ayrılmış və müstəqil fəaliy</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yət göstərməyə başla</w:t>
      </w:r>
      <w:r w:rsidRPr="00825376">
        <w:rPr>
          <w:rFonts w:ascii="Times New Roman" w:eastAsia="MS Mincho" w:hAnsi="Times New Roman" w:cs="Times New Roman"/>
          <w:color w:val="000000" w:themeColor="text1"/>
          <w:sz w:val="24"/>
          <w:szCs w:val="24"/>
          <w:lang w:val="az-Latn-AZ" w:eastAsia="ru-RU" w:bidi="ar-SA"/>
        </w:rPr>
        <w:softHyphen/>
        <w:t>mışdır. Kral Ceyms katolik kilsəsində sanki ye</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ni</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dən islahat aparmış və öz qanunlarını icra edə biləcək yeni ingilis kilsəsi ya</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rat</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mışdır [3, s.106</w:t>
      </w:r>
      <w:r w:rsidRPr="00825376">
        <w:rPr>
          <w:rFonts w:ascii="Times New Roman" w:eastAsia="Times New Roman" w:hAnsi="Times New Roman" w:cs="Times New Roman"/>
          <w:color w:val="000000" w:themeColor="text1"/>
          <w:sz w:val="24"/>
          <w:szCs w:val="24"/>
          <w:lang w:val="az-Latn-AZ" w:eastAsia="ru-RU" w:bidi="ar-SA"/>
        </w:rPr>
        <w:t>]</w:t>
      </w:r>
    </w:p>
    <w:p w:rsidR="00B575BC" w:rsidRPr="00825376" w:rsidRDefault="00B575BC" w:rsidP="00273608">
      <w:pPr>
        <w:widowControl w:val="0"/>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MS Mincho" w:hAnsi="Times New Roman" w:cs="Times New Roman"/>
          <w:color w:val="000000" w:themeColor="text1"/>
          <w:sz w:val="24"/>
          <w:szCs w:val="24"/>
          <w:lang w:val="az-Latn-AZ" w:eastAsia="ru-RU" w:bidi="ar-SA"/>
        </w:rPr>
        <w:t>İngilis</w:t>
      </w:r>
      <w:r w:rsidRPr="00825376">
        <w:rPr>
          <w:rFonts w:ascii="Times New Roman" w:eastAsia="Times New Roman" w:hAnsi="Times New Roman" w:cs="Times New Roman"/>
          <w:color w:val="000000" w:themeColor="text1"/>
          <w:sz w:val="24"/>
          <w:szCs w:val="24"/>
          <w:lang w:val="az-Latn-AZ" w:eastAsia="ru-RU" w:bidi="ar-SA"/>
        </w:rPr>
        <w:t xml:space="preserve"> kilsəsinin ingilis dilinə təsiri barədə </w:t>
      </w:r>
      <w:r w:rsidRPr="00825376">
        <w:rPr>
          <w:rFonts w:ascii="Times New Roman" w:eastAsia="MS Mincho" w:hAnsi="Times New Roman" w:cs="Times New Roman"/>
          <w:color w:val="000000" w:themeColor="text1"/>
          <w:sz w:val="24"/>
          <w:szCs w:val="24"/>
          <w:lang w:val="az-Latn-AZ" w:eastAsia="ru-RU" w:bidi="ar-SA"/>
        </w:rPr>
        <w:t>apardığımız araşdırma</w:t>
      </w:r>
      <w:r w:rsidRPr="00825376">
        <w:rPr>
          <w:rFonts w:ascii="Times New Roman" w:eastAsia="Times New Roman" w:hAnsi="Times New Roman" w:cs="Times New Roman"/>
          <w:color w:val="000000" w:themeColor="text1"/>
          <w:sz w:val="24"/>
          <w:szCs w:val="24"/>
          <w:lang w:val="az-Latn-AZ" w:eastAsia="ru-RU" w:bidi="ar-SA"/>
        </w:rPr>
        <w:t xml:space="preserve"> nə</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ti</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cəsində məlum </w:t>
      </w:r>
      <w:r w:rsidRPr="00825376">
        <w:rPr>
          <w:rFonts w:ascii="Times New Roman" w:eastAsia="MS Mincho" w:hAnsi="Times New Roman" w:cs="Times New Roman"/>
          <w:color w:val="000000" w:themeColor="text1"/>
          <w:sz w:val="24"/>
          <w:szCs w:val="24"/>
          <w:lang w:val="az-Latn-AZ" w:eastAsia="ru-RU" w:bidi="ar-SA"/>
        </w:rPr>
        <w:t>olmuşdur</w:t>
      </w:r>
      <w:r w:rsidRPr="00825376">
        <w:rPr>
          <w:rFonts w:ascii="Times New Roman" w:eastAsia="Times New Roman" w:hAnsi="Times New Roman" w:cs="Times New Roman"/>
          <w:color w:val="000000" w:themeColor="text1"/>
          <w:sz w:val="24"/>
          <w:szCs w:val="24"/>
          <w:lang w:val="az-Latn-AZ" w:eastAsia="ru-RU" w:bidi="ar-SA"/>
        </w:rPr>
        <w:t xml:space="preserve"> ki, </w:t>
      </w:r>
      <w:r w:rsidRPr="00825376">
        <w:rPr>
          <w:rFonts w:ascii="Times New Roman" w:eastAsia="MS Mincho" w:hAnsi="Times New Roman" w:cs="Times New Roman"/>
          <w:color w:val="000000" w:themeColor="text1"/>
          <w:sz w:val="24"/>
          <w:szCs w:val="24"/>
          <w:lang w:val="az-Latn-AZ" w:eastAsia="ru-RU" w:bidi="ar-SA"/>
        </w:rPr>
        <w:t>1066-cı</w:t>
      </w:r>
      <w:r w:rsidRPr="00825376">
        <w:rPr>
          <w:rFonts w:ascii="Times New Roman" w:eastAsia="Times New Roman" w:hAnsi="Times New Roman" w:cs="Times New Roman"/>
          <w:color w:val="000000" w:themeColor="text1"/>
          <w:sz w:val="24"/>
          <w:szCs w:val="24"/>
          <w:lang w:val="az-Latn-AZ" w:eastAsia="ru-RU" w:bidi="ar-SA"/>
        </w:rPr>
        <w:t xml:space="preserve"> ildə norman </w:t>
      </w:r>
      <w:r w:rsidRPr="00825376">
        <w:rPr>
          <w:rFonts w:ascii="Times New Roman" w:eastAsia="MS Mincho" w:hAnsi="Times New Roman" w:cs="Times New Roman"/>
          <w:color w:val="000000" w:themeColor="text1"/>
          <w:sz w:val="24"/>
          <w:szCs w:val="24"/>
          <w:lang w:val="az-Latn-AZ" w:eastAsia="ru-RU" w:bidi="ar-SA"/>
        </w:rPr>
        <w:t>işğalı zamanı işğalçı</w:t>
      </w:r>
      <w:r w:rsidRPr="00825376">
        <w:rPr>
          <w:rFonts w:ascii="Times New Roman" w:eastAsia="Times New Roman" w:hAnsi="Times New Roman" w:cs="Times New Roman"/>
          <w:color w:val="000000" w:themeColor="text1"/>
          <w:sz w:val="24"/>
          <w:szCs w:val="24"/>
          <w:lang w:val="az-Latn-AZ" w:eastAsia="ru-RU" w:bidi="ar-SA"/>
        </w:rPr>
        <w:t xml:space="preserve"> Vil</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yam ingilis </w:t>
      </w:r>
      <w:r w:rsidRPr="00825376">
        <w:rPr>
          <w:rFonts w:ascii="Times New Roman" w:eastAsia="MS Mincho" w:hAnsi="Times New Roman" w:cs="Times New Roman"/>
          <w:color w:val="000000" w:themeColor="text1"/>
          <w:sz w:val="24"/>
          <w:szCs w:val="24"/>
          <w:lang w:val="az-Latn-AZ" w:eastAsia="ru-RU" w:bidi="ar-SA"/>
        </w:rPr>
        <w:t>taxt-tacına</w:t>
      </w:r>
      <w:r w:rsidRPr="00825376">
        <w:rPr>
          <w:rFonts w:ascii="Times New Roman" w:eastAsia="Times New Roman" w:hAnsi="Times New Roman" w:cs="Times New Roman"/>
          <w:color w:val="000000" w:themeColor="text1"/>
          <w:sz w:val="24"/>
          <w:szCs w:val="24"/>
          <w:lang w:val="az-Latn-AZ" w:eastAsia="ru-RU" w:bidi="ar-SA"/>
        </w:rPr>
        <w:t xml:space="preserve"> sahib olur. N.Breyk </w:t>
      </w:r>
      <w:r w:rsidRPr="00825376">
        <w:rPr>
          <w:rFonts w:ascii="Times New Roman" w:eastAsia="MS Mincho" w:hAnsi="Times New Roman" w:cs="Times New Roman"/>
          <w:color w:val="000000" w:themeColor="text1"/>
          <w:sz w:val="24"/>
          <w:szCs w:val="24"/>
          <w:lang w:val="az-Latn-AZ" w:eastAsia="ru-RU" w:bidi="ar-SA"/>
        </w:rPr>
        <w:t>yazır</w:t>
      </w:r>
      <w:r w:rsidRPr="00825376">
        <w:rPr>
          <w:rFonts w:ascii="Times New Roman" w:eastAsia="Times New Roman" w:hAnsi="Times New Roman" w:cs="Times New Roman"/>
          <w:color w:val="000000" w:themeColor="text1"/>
          <w:sz w:val="24"/>
          <w:szCs w:val="24"/>
          <w:lang w:val="az-Latn-AZ" w:eastAsia="ru-RU" w:bidi="ar-SA"/>
        </w:rPr>
        <w:t xml:space="preserve"> ki, “</w:t>
      </w:r>
      <w:r w:rsidRPr="00825376">
        <w:rPr>
          <w:rFonts w:ascii="Times New Roman" w:eastAsia="Times New Roman" w:hAnsi="Times New Roman" w:cs="Times New Roman"/>
          <w:i/>
          <w:color w:val="000000" w:themeColor="text1"/>
          <w:sz w:val="24"/>
          <w:szCs w:val="24"/>
          <w:lang w:val="az-Latn-AZ" w:eastAsia="ru-RU" w:bidi="ar-SA"/>
        </w:rPr>
        <w:t xml:space="preserve">həmin </w:t>
      </w:r>
      <w:r w:rsidRPr="00825376">
        <w:rPr>
          <w:rFonts w:ascii="Times New Roman" w:eastAsia="MS Mincho" w:hAnsi="Times New Roman" w:cs="Times New Roman"/>
          <w:i/>
          <w:color w:val="000000" w:themeColor="text1"/>
          <w:sz w:val="24"/>
          <w:szCs w:val="24"/>
          <w:lang w:val="az-Latn-AZ" w:eastAsia="ru-RU" w:bidi="ar-SA"/>
        </w:rPr>
        <w:t>dövr</w:t>
      </w:r>
      <w:r w:rsidRPr="00825376">
        <w:rPr>
          <w:rFonts w:ascii="Times New Roman" w:eastAsia="Times New Roman" w:hAnsi="Times New Roman" w:cs="Times New Roman"/>
          <w:i/>
          <w:color w:val="000000" w:themeColor="text1"/>
          <w:sz w:val="24"/>
          <w:szCs w:val="24"/>
          <w:lang w:val="az-Latn-AZ" w:eastAsia="ru-RU" w:bidi="ar-SA"/>
        </w:rPr>
        <w:t xml:space="preserve"> tarixi və si</w:t>
      </w:r>
      <w:r w:rsidR="00BB0331" w:rsidRPr="00825376">
        <w:rPr>
          <w:rFonts w:ascii="Times New Roman" w:eastAsia="Times New Roman" w:hAnsi="Times New Roman" w:cs="Times New Roman"/>
          <w:i/>
          <w:color w:val="000000" w:themeColor="text1"/>
          <w:sz w:val="24"/>
          <w:szCs w:val="24"/>
          <w:lang w:val="az-Latn-AZ" w:eastAsia="ru-RU" w:bidi="ar-SA"/>
        </w:rPr>
        <w:softHyphen/>
      </w:r>
      <w:r w:rsidRPr="00825376">
        <w:rPr>
          <w:rFonts w:ascii="Times New Roman" w:eastAsia="Times New Roman" w:hAnsi="Times New Roman" w:cs="Times New Roman"/>
          <w:i/>
          <w:color w:val="000000" w:themeColor="text1"/>
          <w:sz w:val="24"/>
          <w:szCs w:val="24"/>
          <w:lang w:val="az-Latn-AZ" w:eastAsia="ru-RU" w:bidi="ar-SA"/>
        </w:rPr>
        <w:t>ya</w:t>
      </w:r>
      <w:r w:rsidR="00BB0331" w:rsidRPr="00825376">
        <w:rPr>
          <w:rFonts w:ascii="Times New Roman" w:eastAsia="Times New Roman" w:hAnsi="Times New Roman" w:cs="Times New Roman"/>
          <w:i/>
          <w:color w:val="000000" w:themeColor="text1"/>
          <w:sz w:val="24"/>
          <w:szCs w:val="24"/>
          <w:lang w:val="az-Latn-AZ" w:eastAsia="ru-RU" w:bidi="ar-SA"/>
        </w:rPr>
        <w:softHyphen/>
      </w:r>
      <w:r w:rsidRPr="00825376">
        <w:rPr>
          <w:rFonts w:ascii="Times New Roman" w:eastAsia="Times New Roman" w:hAnsi="Times New Roman" w:cs="Times New Roman"/>
          <w:i/>
          <w:color w:val="000000" w:themeColor="text1"/>
          <w:sz w:val="24"/>
          <w:szCs w:val="24"/>
          <w:lang w:val="az-Latn-AZ" w:eastAsia="ru-RU" w:bidi="ar-SA"/>
        </w:rPr>
        <w:t xml:space="preserve">si </w:t>
      </w:r>
      <w:r w:rsidRPr="00825376">
        <w:rPr>
          <w:rFonts w:ascii="Times New Roman" w:eastAsia="MS Mincho" w:hAnsi="Times New Roman" w:cs="Times New Roman"/>
          <w:i/>
          <w:color w:val="000000" w:themeColor="text1"/>
          <w:sz w:val="24"/>
          <w:szCs w:val="24"/>
          <w:lang w:val="az-Latn-AZ" w:eastAsia="ru-RU" w:bidi="ar-SA"/>
        </w:rPr>
        <w:t>baxımdan</w:t>
      </w:r>
      <w:r w:rsidRPr="00825376">
        <w:rPr>
          <w:rFonts w:ascii="Times New Roman" w:eastAsia="Times New Roman" w:hAnsi="Times New Roman" w:cs="Times New Roman"/>
          <w:i/>
          <w:color w:val="000000" w:themeColor="text1"/>
          <w:sz w:val="24"/>
          <w:szCs w:val="24"/>
          <w:lang w:val="az-Latn-AZ" w:eastAsia="ru-RU" w:bidi="ar-SA"/>
        </w:rPr>
        <w:t xml:space="preserve"> əhəmiyyətli zaman idi. Dilə nəinki siyasi vəziyyət, eyni za</w:t>
      </w:r>
      <w:r w:rsidR="00BB0331" w:rsidRPr="00825376">
        <w:rPr>
          <w:rFonts w:ascii="Times New Roman" w:eastAsia="Times New Roman" w:hAnsi="Times New Roman" w:cs="Times New Roman"/>
          <w:i/>
          <w:color w:val="000000" w:themeColor="text1"/>
          <w:sz w:val="24"/>
          <w:szCs w:val="24"/>
          <w:lang w:val="az-Latn-AZ" w:eastAsia="ru-RU" w:bidi="ar-SA"/>
        </w:rPr>
        <w:softHyphen/>
      </w:r>
      <w:r w:rsidRPr="00825376">
        <w:rPr>
          <w:rFonts w:ascii="Times New Roman" w:eastAsia="Times New Roman" w:hAnsi="Times New Roman" w:cs="Times New Roman"/>
          <w:i/>
          <w:color w:val="000000" w:themeColor="text1"/>
          <w:sz w:val="24"/>
          <w:szCs w:val="24"/>
          <w:lang w:val="az-Latn-AZ" w:eastAsia="ru-RU" w:bidi="ar-SA"/>
        </w:rPr>
        <w:t>man</w:t>
      </w:r>
      <w:r w:rsidR="00BB0331" w:rsidRPr="00825376">
        <w:rPr>
          <w:rFonts w:ascii="Times New Roman" w:eastAsia="Times New Roman" w:hAnsi="Times New Roman" w:cs="Times New Roman"/>
          <w:i/>
          <w:color w:val="000000" w:themeColor="text1"/>
          <w:sz w:val="24"/>
          <w:szCs w:val="24"/>
          <w:lang w:val="az-Latn-AZ" w:eastAsia="ru-RU" w:bidi="ar-SA"/>
        </w:rPr>
        <w:softHyphen/>
      </w:r>
      <w:r w:rsidRPr="00825376">
        <w:rPr>
          <w:rFonts w:ascii="Times New Roman" w:eastAsia="Times New Roman" w:hAnsi="Times New Roman" w:cs="Times New Roman"/>
          <w:i/>
          <w:color w:val="000000" w:themeColor="text1"/>
          <w:sz w:val="24"/>
          <w:szCs w:val="24"/>
          <w:lang w:val="az-Latn-AZ" w:eastAsia="ru-RU" w:bidi="ar-SA"/>
        </w:rPr>
        <w:t xml:space="preserve">da din də əhatəli </w:t>
      </w:r>
      <w:r w:rsidRPr="00825376">
        <w:rPr>
          <w:rFonts w:ascii="Times New Roman" w:eastAsia="MS Mincho" w:hAnsi="Times New Roman" w:cs="Times New Roman"/>
          <w:i/>
          <w:color w:val="000000" w:themeColor="text1"/>
          <w:sz w:val="24"/>
          <w:szCs w:val="24"/>
          <w:lang w:val="az-Latn-AZ" w:eastAsia="ru-RU" w:bidi="ar-SA"/>
        </w:rPr>
        <w:t>ş</w:t>
      </w:r>
      <w:r w:rsidRPr="00825376">
        <w:rPr>
          <w:rFonts w:ascii="Times New Roman" w:eastAsia="Times New Roman" w:hAnsi="Times New Roman" w:cs="Times New Roman"/>
          <w:i/>
          <w:color w:val="000000" w:themeColor="text1"/>
          <w:sz w:val="24"/>
          <w:szCs w:val="24"/>
          <w:lang w:val="az-Latn-AZ" w:eastAsia="ru-RU" w:bidi="ar-SA"/>
        </w:rPr>
        <w:t xml:space="preserve">əkildə təsir </w:t>
      </w:r>
      <w:r w:rsidRPr="00825376">
        <w:rPr>
          <w:rFonts w:ascii="Times New Roman" w:eastAsia="MS Mincho" w:hAnsi="Times New Roman" w:cs="Times New Roman"/>
          <w:i/>
          <w:color w:val="000000" w:themeColor="text1"/>
          <w:sz w:val="24"/>
          <w:szCs w:val="24"/>
          <w:lang w:val="az-Latn-AZ" w:eastAsia="ru-RU" w:bidi="ar-SA"/>
        </w:rPr>
        <w:t>göstərə</w:t>
      </w:r>
      <w:r w:rsidRPr="00825376">
        <w:rPr>
          <w:rFonts w:ascii="Times New Roman" w:eastAsia="Times New Roman" w:hAnsi="Times New Roman" w:cs="Times New Roman"/>
          <w:i/>
          <w:color w:val="000000" w:themeColor="text1"/>
          <w:sz w:val="24"/>
          <w:szCs w:val="24"/>
          <w:lang w:val="az-Latn-AZ" w:eastAsia="ru-RU" w:bidi="ar-SA"/>
        </w:rPr>
        <w:t xml:space="preserve"> bilirdi”</w:t>
      </w:r>
      <w:r w:rsidRPr="00825376">
        <w:rPr>
          <w:rFonts w:ascii="Times New Roman" w:eastAsia="Times New Roman" w:hAnsi="Times New Roman" w:cs="Times New Roman"/>
          <w:color w:val="000000" w:themeColor="text1"/>
          <w:sz w:val="24"/>
          <w:szCs w:val="24"/>
          <w:lang w:val="az-Latn-AZ" w:eastAsia="ru-RU" w:bidi="ar-SA"/>
        </w:rPr>
        <w:t xml:space="preserve"> [2, s.106]. T.Payls </w:t>
      </w:r>
      <w:r w:rsidRPr="00825376">
        <w:rPr>
          <w:rFonts w:ascii="Times New Roman" w:eastAsia="MS Mincho" w:hAnsi="Times New Roman" w:cs="Times New Roman"/>
          <w:color w:val="000000" w:themeColor="text1"/>
          <w:sz w:val="24"/>
          <w:szCs w:val="24"/>
          <w:lang w:val="az-Latn-AZ" w:eastAsia="ru-RU" w:bidi="ar-SA"/>
        </w:rPr>
        <w:t>1100-cı</w:t>
      </w:r>
      <w:r w:rsidRPr="00825376">
        <w:rPr>
          <w:rFonts w:ascii="Times New Roman" w:eastAsia="Times New Roman" w:hAnsi="Times New Roman" w:cs="Times New Roman"/>
          <w:color w:val="000000" w:themeColor="text1"/>
          <w:sz w:val="24"/>
          <w:szCs w:val="24"/>
          <w:lang w:val="az-Latn-AZ" w:eastAsia="ru-RU" w:bidi="ar-SA"/>
        </w:rPr>
        <w:t xml:space="preserve"> ili yeni dilin </w:t>
      </w:r>
      <w:r w:rsidRPr="00825376">
        <w:rPr>
          <w:rFonts w:ascii="Times New Roman" w:eastAsia="MS Mincho" w:hAnsi="Times New Roman" w:cs="Times New Roman"/>
          <w:color w:val="000000" w:themeColor="text1"/>
          <w:sz w:val="24"/>
          <w:szCs w:val="24"/>
          <w:lang w:val="az-Latn-AZ" w:eastAsia="ru-RU" w:bidi="ar-SA"/>
        </w:rPr>
        <w:t>başlanğıcı</w:t>
      </w:r>
      <w:r w:rsidRPr="00825376">
        <w:rPr>
          <w:rFonts w:ascii="Times New Roman" w:eastAsia="Times New Roman" w:hAnsi="Times New Roman" w:cs="Times New Roman"/>
          <w:color w:val="000000" w:themeColor="text1"/>
          <w:sz w:val="24"/>
          <w:szCs w:val="24"/>
          <w:lang w:val="az-Latn-AZ" w:eastAsia="ru-RU" w:bidi="ar-SA"/>
        </w:rPr>
        <w:t xml:space="preserve"> kimi </w:t>
      </w:r>
      <w:r w:rsidRPr="00825376">
        <w:rPr>
          <w:rFonts w:ascii="Times New Roman" w:eastAsia="MS Mincho" w:hAnsi="Times New Roman" w:cs="Times New Roman"/>
          <w:color w:val="000000" w:themeColor="text1"/>
          <w:sz w:val="24"/>
          <w:szCs w:val="24"/>
          <w:lang w:val="az-Latn-AZ" w:eastAsia="ru-RU" w:bidi="ar-SA"/>
        </w:rPr>
        <w:t>müəyyən</w:t>
      </w:r>
      <w:r w:rsidRPr="00825376">
        <w:rPr>
          <w:rFonts w:ascii="Times New Roman" w:eastAsia="Times New Roman" w:hAnsi="Times New Roman" w:cs="Times New Roman"/>
          <w:color w:val="000000" w:themeColor="text1"/>
          <w:sz w:val="24"/>
          <w:szCs w:val="24"/>
          <w:lang w:val="az-Latn-AZ" w:eastAsia="ru-RU" w:bidi="ar-SA"/>
        </w:rPr>
        <w:t xml:space="preserve"> edir [9, s.19], A.Bou və T.Keybl isə bunun 1150-ci ildə </w:t>
      </w:r>
      <w:r w:rsidRPr="00825376">
        <w:rPr>
          <w:rFonts w:ascii="Times New Roman" w:eastAsia="MS Mincho" w:hAnsi="Times New Roman" w:cs="Times New Roman"/>
          <w:color w:val="000000" w:themeColor="text1"/>
          <w:sz w:val="24"/>
          <w:szCs w:val="24"/>
          <w:lang w:val="az-Latn-AZ" w:eastAsia="ru-RU" w:bidi="ar-SA"/>
        </w:rPr>
        <w:t>başlandığını</w:t>
      </w:r>
      <w:r w:rsidRPr="00825376">
        <w:rPr>
          <w:rFonts w:ascii="Times New Roman" w:eastAsia="Times New Roman" w:hAnsi="Times New Roman" w:cs="Times New Roman"/>
          <w:color w:val="000000" w:themeColor="text1"/>
          <w:sz w:val="24"/>
          <w:szCs w:val="24"/>
          <w:lang w:val="az-Latn-AZ" w:eastAsia="ru-RU" w:bidi="ar-SA"/>
        </w:rPr>
        <w:t xml:space="preserve"> iddia edirlər [1, s.52]</w:t>
      </w:r>
    </w:p>
    <w:p w:rsidR="00B575BC" w:rsidRPr="00825376" w:rsidRDefault="00B575BC" w:rsidP="00273608">
      <w:pPr>
        <w:widowControl w:val="0"/>
        <w:spacing w:after="0" w:line="240" w:lineRule="auto"/>
        <w:ind w:firstLine="567"/>
        <w:jc w:val="both"/>
        <w:textAlignment w:val="baseline"/>
        <w:rPr>
          <w:rFonts w:ascii="Times New Roman" w:eastAsia="MS Mincho"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 xml:space="preserve">Norman </w:t>
      </w:r>
      <w:r w:rsidRPr="00825376">
        <w:rPr>
          <w:rFonts w:ascii="Times New Roman" w:eastAsia="MS Mincho" w:hAnsi="Times New Roman" w:cs="Times New Roman"/>
          <w:color w:val="000000" w:themeColor="text1"/>
          <w:sz w:val="24"/>
          <w:szCs w:val="24"/>
          <w:lang w:val="az-Latn-AZ" w:eastAsia="ru-RU" w:bidi="ar-SA"/>
        </w:rPr>
        <w:t>işğalından</w:t>
      </w:r>
      <w:r w:rsidRPr="00825376">
        <w:rPr>
          <w:rFonts w:ascii="Times New Roman" w:eastAsia="Times New Roman" w:hAnsi="Times New Roman" w:cs="Times New Roman"/>
          <w:color w:val="000000" w:themeColor="text1"/>
          <w:sz w:val="24"/>
          <w:szCs w:val="24"/>
          <w:lang w:val="az-Latn-AZ" w:eastAsia="ru-RU" w:bidi="ar-SA"/>
        </w:rPr>
        <w:t xml:space="preserve"> sonra təxminən </w:t>
      </w:r>
      <w:r w:rsidRPr="00825376">
        <w:rPr>
          <w:rFonts w:ascii="Times New Roman" w:eastAsia="MS Mincho" w:hAnsi="Times New Roman" w:cs="Times New Roman"/>
          <w:color w:val="000000" w:themeColor="text1"/>
          <w:sz w:val="24"/>
          <w:szCs w:val="24"/>
          <w:lang w:val="az-Latn-AZ" w:eastAsia="ru-RU" w:bidi="ar-SA"/>
        </w:rPr>
        <w:t>1500-cı</w:t>
      </w:r>
      <w:r w:rsidRPr="00825376">
        <w:rPr>
          <w:rFonts w:ascii="Times New Roman" w:eastAsia="Times New Roman" w:hAnsi="Times New Roman" w:cs="Times New Roman"/>
          <w:color w:val="000000" w:themeColor="text1"/>
          <w:sz w:val="24"/>
          <w:szCs w:val="24"/>
          <w:lang w:val="az-Latn-AZ" w:eastAsia="ru-RU" w:bidi="ar-SA"/>
        </w:rPr>
        <w:t xml:space="preserve"> ildə xeyli miqdarda dini </w:t>
      </w:r>
      <w:r w:rsidRPr="00825376">
        <w:rPr>
          <w:rFonts w:ascii="Times New Roman" w:eastAsia="MS Mincho" w:hAnsi="Times New Roman" w:cs="Times New Roman"/>
          <w:color w:val="000000" w:themeColor="text1"/>
          <w:sz w:val="24"/>
          <w:szCs w:val="24"/>
          <w:lang w:val="az-Latn-AZ" w:eastAsia="ru-RU" w:bidi="ar-SA"/>
        </w:rPr>
        <w:t>söz</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lər</w:t>
      </w:r>
      <w:r w:rsidRPr="00825376">
        <w:rPr>
          <w:rFonts w:ascii="Times New Roman" w:eastAsia="Times New Roman" w:hAnsi="Times New Roman" w:cs="Times New Roman"/>
          <w:color w:val="000000" w:themeColor="text1"/>
          <w:sz w:val="24"/>
          <w:szCs w:val="24"/>
          <w:lang w:val="az-Latn-AZ" w:eastAsia="ru-RU" w:bidi="ar-SA"/>
        </w:rPr>
        <w:t xml:space="preserve"> ingi</w:t>
      </w:r>
      <w:r w:rsidRPr="00825376">
        <w:rPr>
          <w:rFonts w:ascii="Times New Roman" w:eastAsia="Times New Roman" w:hAnsi="Times New Roman" w:cs="Times New Roman"/>
          <w:color w:val="000000" w:themeColor="text1"/>
          <w:sz w:val="24"/>
          <w:szCs w:val="24"/>
          <w:lang w:val="az-Latn-AZ" w:eastAsia="ru-RU" w:bidi="ar-SA"/>
        </w:rPr>
        <w:softHyphen/>
        <w:t xml:space="preserve">lis kilsələrində </w:t>
      </w:r>
      <w:r w:rsidRPr="00825376">
        <w:rPr>
          <w:rFonts w:ascii="Times New Roman" w:eastAsia="MS Mincho" w:hAnsi="Times New Roman" w:cs="Times New Roman"/>
          <w:color w:val="000000" w:themeColor="text1"/>
          <w:sz w:val="24"/>
          <w:szCs w:val="24"/>
          <w:lang w:val="az-Latn-AZ" w:eastAsia="ru-RU" w:bidi="ar-SA"/>
        </w:rPr>
        <w:t>işlədilməyə</w:t>
      </w:r>
      <w:r w:rsidRPr="00825376">
        <w:rPr>
          <w:rFonts w:ascii="Times New Roman" w:eastAsia="Times New Roman" w:hAnsi="Times New Roman" w:cs="Times New Roman"/>
          <w:color w:val="000000" w:themeColor="text1"/>
          <w:sz w:val="24"/>
          <w:szCs w:val="24"/>
          <w:lang w:val="az-Latn-AZ" w:eastAsia="ru-RU" w:bidi="ar-SA"/>
        </w:rPr>
        <w:t xml:space="preserve"> və </w:t>
      </w:r>
      <w:r w:rsidRPr="00825376">
        <w:rPr>
          <w:rFonts w:ascii="Times New Roman" w:eastAsia="MS Mincho" w:hAnsi="Times New Roman" w:cs="Times New Roman"/>
          <w:color w:val="000000" w:themeColor="text1"/>
          <w:sz w:val="24"/>
          <w:szCs w:val="24"/>
          <w:lang w:val="az-Latn-AZ" w:eastAsia="ru-RU" w:bidi="ar-SA"/>
        </w:rPr>
        <w:t>yayılmağa başladı.</w:t>
      </w:r>
      <w:r w:rsidRPr="00825376">
        <w:rPr>
          <w:rFonts w:ascii="Times New Roman" w:eastAsia="Times New Roman" w:hAnsi="Times New Roman" w:cs="Times New Roman"/>
          <w:color w:val="000000" w:themeColor="text1"/>
          <w:sz w:val="24"/>
          <w:szCs w:val="24"/>
          <w:lang w:val="az-Latn-AZ" w:eastAsia="ru-RU" w:bidi="ar-SA"/>
        </w:rPr>
        <w:t xml:space="preserve"> Məsələn, /collect/ ‘short prayer’ “</w:t>
      </w:r>
      <w:r w:rsidRPr="00825376">
        <w:rPr>
          <w:rFonts w:ascii="Times New Roman" w:eastAsia="MS Mincho" w:hAnsi="Times New Roman" w:cs="Times New Roman"/>
          <w:color w:val="000000" w:themeColor="text1"/>
          <w:sz w:val="24"/>
          <w:szCs w:val="24"/>
          <w:lang w:val="az-Latn-AZ" w:eastAsia="ru-RU" w:bidi="ar-SA"/>
        </w:rPr>
        <w:t>kiçik</w:t>
      </w:r>
      <w:r w:rsidRPr="00825376">
        <w:rPr>
          <w:rFonts w:ascii="Times New Roman" w:eastAsia="Times New Roman" w:hAnsi="Times New Roman" w:cs="Times New Roman"/>
          <w:color w:val="000000" w:themeColor="text1"/>
          <w:sz w:val="24"/>
          <w:szCs w:val="24"/>
          <w:lang w:val="az-Latn-AZ" w:eastAsia="ru-RU" w:bidi="ar-SA"/>
        </w:rPr>
        <w:t xml:space="preserve"> ibadət, dua”, /mediator/ “</w:t>
      </w:r>
      <w:r w:rsidRPr="00825376">
        <w:rPr>
          <w:rFonts w:ascii="Times New Roman" w:eastAsia="MS Mincho" w:hAnsi="Times New Roman" w:cs="Times New Roman"/>
          <w:color w:val="000000" w:themeColor="text1"/>
          <w:sz w:val="24"/>
          <w:szCs w:val="24"/>
          <w:lang w:val="az-Latn-AZ" w:eastAsia="ru-RU" w:bidi="ar-SA"/>
        </w:rPr>
        <w:t>vasitəçi</w:t>
      </w:r>
      <w:r w:rsidRPr="00825376">
        <w:rPr>
          <w:rFonts w:ascii="Times New Roman" w:eastAsia="Times New Roman" w:hAnsi="Times New Roman" w:cs="Times New Roman"/>
          <w:color w:val="000000" w:themeColor="text1"/>
          <w:sz w:val="24"/>
          <w:szCs w:val="24"/>
          <w:lang w:val="az-Latn-AZ" w:eastAsia="ru-RU" w:bidi="ar-SA"/>
        </w:rPr>
        <w:t>” və /Rede</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emer/ “nicatverən” (Redemptor </w:t>
      </w:r>
      <w:r w:rsidRPr="00825376">
        <w:rPr>
          <w:rFonts w:ascii="Times New Roman" w:eastAsia="MS Mincho" w:hAnsi="Times New Roman" w:cs="Times New Roman"/>
          <w:color w:val="000000" w:themeColor="text1"/>
          <w:sz w:val="24"/>
          <w:szCs w:val="24"/>
          <w:lang w:val="az-Latn-AZ" w:eastAsia="ru-RU" w:bidi="ar-SA"/>
        </w:rPr>
        <w:t>sözünün</w:t>
      </w:r>
      <w:r w:rsidRPr="00825376">
        <w:rPr>
          <w:rFonts w:ascii="Times New Roman" w:eastAsia="Times New Roman" w:hAnsi="Times New Roman" w:cs="Times New Roman"/>
          <w:color w:val="000000" w:themeColor="text1"/>
          <w:sz w:val="24"/>
          <w:szCs w:val="24"/>
          <w:lang w:val="az-Latn-AZ" w:eastAsia="ru-RU" w:bidi="ar-SA"/>
        </w:rPr>
        <w:t xml:space="preserve"> sinonimi) kimi s</w:t>
      </w:r>
      <w:r w:rsidRPr="00825376">
        <w:rPr>
          <w:rFonts w:ascii="Times New Roman" w:eastAsia="MS Mincho" w:hAnsi="Times New Roman" w:cs="Times New Roman"/>
          <w:color w:val="000000" w:themeColor="text1"/>
          <w:sz w:val="24"/>
          <w:szCs w:val="24"/>
          <w:lang w:val="az-Latn-AZ" w:eastAsia="ru-RU" w:bidi="ar-SA"/>
        </w:rPr>
        <w:t>ö</w:t>
      </w:r>
      <w:r w:rsidRPr="00825376">
        <w:rPr>
          <w:rFonts w:ascii="Times New Roman" w:eastAsia="Times New Roman" w:hAnsi="Times New Roman" w:cs="Times New Roman"/>
          <w:color w:val="000000" w:themeColor="text1"/>
          <w:sz w:val="24"/>
          <w:szCs w:val="24"/>
          <w:lang w:val="az-Latn-AZ" w:eastAsia="ru-RU" w:bidi="ar-SA"/>
        </w:rPr>
        <w:t xml:space="preserve">zləri </w:t>
      </w:r>
      <w:r w:rsidRPr="00825376">
        <w:rPr>
          <w:rFonts w:ascii="Times New Roman" w:eastAsia="MS Mincho" w:hAnsi="Times New Roman" w:cs="Times New Roman"/>
          <w:color w:val="000000" w:themeColor="text1"/>
          <w:sz w:val="24"/>
          <w:szCs w:val="24"/>
          <w:lang w:val="az-Latn-AZ" w:eastAsia="ru-RU" w:bidi="ar-SA"/>
        </w:rPr>
        <w:t>nü</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mu</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nə gös</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tərə</w:t>
      </w:r>
      <w:r w:rsidRPr="00825376">
        <w:rPr>
          <w:rFonts w:ascii="Times New Roman" w:eastAsia="Times New Roman" w:hAnsi="Times New Roman" w:cs="Times New Roman"/>
          <w:color w:val="000000" w:themeColor="text1"/>
          <w:sz w:val="24"/>
          <w:szCs w:val="24"/>
          <w:lang w:val="az-Latn-AZ" w:eastAsia="ru-RU" w:bidi="ar-SA"/>
        </w:rPr>
        <w:t xml:space="preserve"> bilərik [9, s.329]. A.Ser [4, s.100] </w:t>
      </w:r>
      <w:r w:rsidRPr="00825376">
        <w:rPr>
          <w:rFonts w:ascii="Times New Roman" w:eastAsia="MS Mincho" w:hAnsi="Times New Roman" w:cs="Times New Roman"/>
          <w:color w:val="000000" w:themeColor="text1"/>
          <w:sz w:val="24"/>
          <w:szCs w:val="24"/>
          <w:lang w:val="az-Latn-AZ" w:eastAsia="ru-RU" w:bidi="ar-SA"/>
        </w:rPr>
        <w:t>aşağıdakı sözlərin</w:t>
      </w:r>
      <w:r w:rsidRPr="00825376">
        <w:rPr>
          <w:rFonts w:ascii="Times New Roman" w:eastAsia="Times New Roman" w:hAnsi="Times New Roman" w:cs="Times New Roman"/>
          <w:color w:val="000000" w:themeColor="text1"/>
          <w:sz w:val="24"/>
          <w:szCs w:val="24"/>
          <w:lang w:val="az-Latn-AZ" w:eastAsia="ru-RU" w:bidi="ar-SA"/>
        </w:rPr>
        <w:t xml:space="preserve"> də ingilis kil</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sə</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lə</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rində </w:t>
      </w:r>
      <w:r w:rsidRPr="00825376">
        <w:rPr>
          <w:rFonts w:ascii="Times New Roman" w:eastAsia="MS Mincho" w:hAnsi="Times New Roman" w:cs="Times New Roman"/>
          <w:color w:val="000000" w:themeColor="text1"/>
          <w:sz w:val="24"/>
          <w:szCs w:val="24"/>
          <w:lang w:val="az-Latn-AZ" w:eastAsia="ru-RU" w:bidi="ar-SA"/>
        </w:rPr>
        <w:t>işlədildiyini yazır:</w:t>
      </w:r>
      <w:r w:rsidRPr="00825376">
        <w:rPr>
          <w:rFonts w:ascii="Times New Roman" w:eastAsia="Times New Roman" w:hAnsi="Times New Roman" w:cs="Times New Roman"/>
          <w:color w:val="000000" w:themeColor="text1"/>
          <w:sz w:val="24"/>
          <w:szCs w:val="24"/>
          <w:lang w:val="az-Latn-AZ" w:eastAsia="ru-RU" w:bidi="ar-SA"/>
        </w:rPr>
        <w:t xml:space="preserve"> /limbo/ “</w:t>
      </w:r>
      <w:r w:rsidRPr="00825376">
        <w:rPr>
          <w:rFonts w:ascii="Times New Roman" w:eastAsia="MS Mincho" w:hAnsi="Times New Roman" w:cs="Times New Roman"/>
          <w:color w:val="000000" w:themeColor="text1"/>
          <w:sz w:val="24"/>
          <w:szCs w:val="24"/>
          <w:lang w:val="az-Latn-AZ" w:eastAsia="ru-RU" w:bidi="ar-SA"/>
        </w:rPr>
        <w:t>xaç</w:t>
      </w:r>
      <w:r w:rsidRPr="00825376">
        <w:rPr>
          <w:rFonts w:ascii="Times New Roman" w:eastAsia="Times New Roman" w:hAnsi="Times New Roman" w:cs="Times New Roman"/>
          <w:color w:val="000000" w:themeColor="text1"/>
          <w:sz w:val="24"/>
          <w:szCs w:val="24"/>
          <w:lang w:val="az-Latn-AZ" w:eastAsia="ru-RU" w:bidi="ar-SA"/>
        </w:rPr>
        <w:t xml:space="preserve"> suyuna </w:t>
      </w:r>
      <w:r w:rsidRPr="00825376">
        <w:rPr>
          <w:rFonts w:ascii="Times New Roman" w:eastAsia="MS Mincho" w:hAnsi="Times New Roman" w:cs="Times New Roman"/>
          <w:color w:val="000000" w:themeColor="text1"/>
          <w:sz w:val="24"/>
          <w:szCs w:val="24"/>
          <w:lang w:val="az-Latn-AZ" w:eastAsia="ru-RU" w:bidi="ar-SA"/>
        </w:rPr>
        <w:t>salınmamış körpələrin ruh</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la</w:t>
      </w:r>
      <w:r w:rsidR="00BB033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val="az-Latn-AZ" w:eastAsia="ru-RU" w:bidi="ar-SA"/>
        </w:rPr>
        <w:t>rı</w:t>
      </w:r>
      <w:r w:rsidRPr="00825376">
        <w:rPr>
          <w:rFonts w:ascii="Times New Roman" w:eastAsia="Times New Roman" w:hAnsi="Times New Roman" w:cs="Times New Roman"/>
          <w:color w:val="000000" w:themeColor="text1"/>
          <w:sz w:val="24"/>
          <w:szCs w:val="24"/>
          <w:lang w:val="az-Latn-AZ" w:eastAsia="ru-RU" w:bidi="ar-SA"/>
        </w:rPr>
        <w:t>”, /requiem/ “</w:t>
      </w:r>
      <w:r w:rsidRPr="00825376">
        <w:rPr>
          <w:rFonts w:ascii="Times New Roman" w:eastAsia="MS Mincho" w:hAnsi="Times New Roman" w:cs="Times New Roman"/>
          <w:color w:val="000000" w:themeColor="text1"/>
          <w:sz w:val="24"/>
          <w:szCs w:val="24"/>
          <w:lang w:val="az-Latn-AZ" w:eastAsia="ru-RU" w:bidi="ar-SA"/>
        </w:rPr>
        <w:t>ölülərin ruhlarını</w:t>
      </w:r>
      <w:r w:rsidRPr="00825376">
        <w:rPr>
          <w:rFonts w:ascii="Times New Roman" w:eastAsia="Times New Roman" w:hAnsi="Times New Roman" w:cs="Times New Roman"/>
          <w:color w:val="000000" w:themeColor="text1"/>
          <w:sz w:val="24"/>
          <w:szCs w:val="24"/>
          <w:lang w:val="az-Latn-AZ" w:eastAsia="ru-RU" w:bidi="ar-SA"/>
        </w:rPr>
        <w:t xml:space="preserve"> qurtarmaq </w:t>
      </w:r>
      <w:r w:rsidRPr="00825376">
        <w:rPr>
          <w:rFonts w:ascii="Times New Roman" w:eastAsia="MS Mincho" w:hAnsi="Times New Roman" w:cs="Times New Roman"/>
          <w:color w:val="000000" w:themeColor="text1"/>
          <w:sz w:val="24"/>
          <w:szCs w:val="24"/>
          <w:lang w:val="az-Latn-AZ" w:eastAsia="ru-RU" w:bidi="ar-SA"/>
        </w:rPr>
        <w:t>üçün</w:t>
      </w:r>
      <w:r w:rsidRPr="00825376">
        <w:rPr>
          <w:rFonts w:ascii="Times New Roman" w:eastAsia="Times New Roman" w:hAnsi="Times New Roman" w:cs="Times New Roman"/>
          <w:color w:val="000000" w:themeColor="text1"/>
          <w:sz w:val="24"/>
          <w:szCs w:val="24"/>
          <w:lang w:val="az-Latn-AZ" w:eastAsia="ru-RU" w:bidi="ar-SA"/>
        </w:rPr>
        <w:t xml:space="preserve"> mad</w:t>
      </w:r>
      <w:r w:rsidRPr="00825376">
        <w:rPr>
          <w:rFonts w:ascii="Times New Roman" w:eastAsia="Times New Roman" w:hAnsi="Times New Roman" w:cs="Times New Roman"/>
          <w:color w:val="000000" w:themeColor="text1"/>
          <w:sz w:val="24"/>
          <w:szCs w:val="24"/>
          <w:lang w:val="az-Latn-AZ" w:eastAsia="ru-RU" w:bidi="ar-SA"/>
        </w:rPr>
        <w:softHyphen/>
        <w:t>də”, /lector/ “kil</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sə</w:t>
      </w:r>
      <w:r w:rsidR="00BB0331"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də dərs verən </w:t>
      </w:r>
      <w:r w:rsidRPr="00825376">
        <w:rPr>
          <w:rFonts w:ascii="Times New Roman" w:eastAsia="MS Mincho" w:hAnsi="Times New Roman" w:cs="Times New Roman"/>
          <w:color w:val="000000" w:themeColor="text1"/>
          <w:sz w:val="24"/>
          <w:szCs w:val="24"/>
          <w:lang w:val="az-Latn-AZ" w:eastAsia="ru-RU" w:bidi="ar-SA"/>
        </w:rPr>
        <w:t>şəxs</w:t>
      </w:r>
      <w:r w:rsidRPr="00825376">
        <w:rPr>
          <w:rFonts w:ascii="Times New Roman" w:eastAsia="Times New Roman" w:hAnsi="Times New Roman" w:cs="Times New Roman"/>
          <w:color w:val="000000" w:themeColor="text1"/>
          <w:sz w:val="24"/>
          <w:szCs w:val="24"/>
          <w:lang w:val="az-Latn-AZ" w:eastAsia="ru-RU" w:bidi="ar-SA"/>
        </w:rPr>
        <w:t>” və s.</w:t>
      </w:r>
    </w:p>
    <w:p w:rsidR="00B575BC" w:rsidRPr="00825376" w:rsidRDefault="00B575BC" w:rsidP="00273608">
      <w:pPr>
        <w:widowControl w:val="0"/>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İngilis kilsəsinin ingilis dilinə olan təsiri V.Şekspirin əsərlərində daha ge</w:t>
      </w:r>
      <w:r w:rsidR="00BB033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niş şəkildə əks olunub. Onlardan bir qismini təqdim edək:</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iCs/>
          <w:color w:val="000000" w:themeColor="text1"/>
          <w:sz w:val="24"/>
          <w:szCs w:val="24"/>
          <w:lang w:val="az-Latn-AZ" w:bidi="ar-SA"/>
        </w:rPr>
      </w:pPr>
      <w:r w:rsidRPr="00825376">
        <w:rPr>
          <w:rFonts w:ascii="Times New Roman" w:eastAsia="Times New Roman" w:hAnsi="Times New Roman" w:cs="Times New Roman"/>
          <w:i/>
          <w:iCs/>
          <w:color w:val="000000" w:themeColor="text1"/>
          <w:sz w:val="24"/>
          <w:szCs w:val="24"/>
          <w:lang w:val="az-Latn-AZ" w:bidi="ar-SA"/>
        </w:rPr>
        <w:t>/Accused/”</w:t>
      </w:r>
      <w:r w:rsidRPr="00825376">
        <w:rPr>
          <w:rFonts w:ascii="Times New Roman" w:eastAsia="Calibri" w:hAnsi="Times New Roman" w:cs="Times New Roman"/>
          <w:i/>
          <w:iCs/>
          <w:color w:val="000000" w:themeColor="text1"/>
          <w:sz w:val="24"/>
          <w:szCs w:val="24"/>
          <w:lang w:val="az-Latn-AZ" w:bidi="ar-SA"/>
        </w:rPr>
        <w:t>müttəhim</w:t>
      </w:r>
      <w:r w:rsidRPr="00825376">
        <w:rPr>
          <w:rFonts w:ascii="Times New Roman" w:eastAsia="Times New Roman" w:hAnsi="Times New Roman" w:cs="Times New Roman"/>
          <w:i/>
          <w:iCs/>
          <w:color w:val="000000" w:themeColor="text1"/>
          <w:sz w:val="24"/>
          <w:szCs w:val="24"/>
          <w:lang w:val="az-Latn-AZ" w:bidi="ar-SA"/>
        </w:rPr>
        <w:t>”, /addiction/ “</w:t>
      </w:r>
      <w:r w:rsidRPr="00825376">
        <w:rPr>
          <w:rFonts w:ascii="Times New Roman" w:eastAsia="Calibri" w:hAnsi="Times New Roman" w:cs="Times New Roman"/>
          <w:i/>
          <w:iCs/>
          <w:color w:val="000000" w:themeColor="text1"/>
          <w:sz w:val="24"/>
          <w:szCs w:val="24"/>
          <w:lang w:val="az-Latn-AZ" w:bidi="ar-SA"/>
        </w:rPr>
        <w:t>asılılıq,aludəçilik</w:t>
      </w:r>
      <w:r w:rsidRPr="00825376">
        <w:rPr>
          <w:rFonts w:ascii="Times New Roman" w:eastAsia="Times New Roman" w:hAnsi="Times New Roman" w:cs="Times New Roman"/>
          <w:i/>
          <w:iCs/>
          <w:color w:val="000000" w:themeColor="text1"/>
          <w:sz w:val="24"/>
          <w:szCs w:val="24"/>
          <w:lang w:val="az-Latn-AZ" w:bidi="ar-SA"/>
        </w:rPr>
        <w:t>”, /amazement/ “</w:t>
      </w:r>
      <w:r w:rsidRPr="00825376">
        <w:rPr>
          <w:rFonts w:ascii="Times New Roman" w:eastAsia="Calibri" w:hAnsi="Times New Roman" w:cs="Times New Roman"/>
          <w:i/>
          <w:iCs/>
          <w:color w:val="000000" w:themeColor="text1"/>
          <w:sz w:val="24"/>
          <w:szCs w:val="24"/>
          <w:lang w:val="az-Latn-AZ" w:bidi="ar-SA"/>
        </w:rPr>
        <w:t>təəc</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cüb</w:t>
      </w:r>
      <w:r w:rsidRPr="00825376">
        <w:rPr>
          <w:rFonts w:ascii="Times New Roman" w:eastAsia="Times New Roman" w:hAnsi="Times New Roman" w:cs="Times New Roman"/>
          <w:i/>
          <w:iCs/>
          <w:color w:val="000000" w:themeColor="text1"/>
          <w:sz w:val="24"/>
          <w:szCs w:val="24"/>
          <w:lang w:val="az-Latn-AZ" w:bidi="ar-SA"/>
        </w:rPr>
        <w:t xml:space="preserve">”, /arouse/ ”oyatmaq, </w:t>
      </w:r>
      <w:r w:rsidRPr="00825376">
        <w:rPr>
          <w:rFonts w:ascii="Times New Roman" w:eastAsia="Calibri" w:hAnsi="Times New Roman" w:cs="Times New Roman"/>
          <w:i/>
          <w:iCs/>
          <w:color w:val="000000" w:themeColor="text1"/>
          <w:sz w:val="24"/>
          <w:szCs w:val="24"/>
          <w:lang w:val="az-Latn-AZ" w:bidi="ar-SA"/>
        </w:rPr>
        <w:t>doğurmaq</w:t>
      </w:r>
      <w:r w:rsidRPr="00825376">
        <w:rPr>
          <w:rFonts w:ascii="Times New Roman" w:eastAsia="Times New Roman" w:hAnsi="Times New Roman" w:cs="Times New Roman"/>
          <w:i/>
          <w:iCs/>
          <w:color w:val="000000" w:themeColor="text1"/>
          <w:sz w:val="24"/>
          <w:szCs w:val="24"/>
          <w:lang w:val="az-Latn-AZ" w:bidi="ar-SA"/>
        </w:rPr>
        <w:t>”, /assassinate/” sui-qəs”, /blushing/ “</w:t>
      </w:r>
      <w:r w:rsidRPr="00825376">
        <w:rPr>
          <w:rFonts w:ascii="Times New Roman" w:eastAsia="Calibri" w:hAnsi="Times New Roman" w:cs="Times New Roman"/>
          <w:i/>
          <w:iCs/>
          <w:color w:val="000000" w:themeColor="text1"/>
          <w:sz w:val="24"/>
          <w:szCs w:val="24"/>
          <w:lang w:val="az-Latn-AZ" w:bidi="ar-SA"/>
        </w:rPr>
        <w:t>qızaran</w:t>
      </w:r>
      <w:r w:rsidRPr="00825376">
        <w:rPr>
          <w:rFonts w:ascii="Times New Roman" w:eastAsia="Times New Roman" w:hAnsi="Times New Roman" w:cs="Times New Roman"/>
          <w:i/>
          <w:iCs/>
          <w:color w:val="000000" w:themeColor="text1"/>
          <w:sz w:val="24"/>
          <w:szCs w:val="24"/>
          <w:lang w:val="az-Latn-AZ" w:bidi="ar-SA"/>
        </w:rPr>
        <w:t>”, /champion/ “</w:t>
      </w:r>
      <w:r w:rsidRPr="00825376">
        <w:rPr>
          <w:rFonts w:ascii="Times New Roman" w:eastAsia="Calibri" w:hAnsi="Times New Roman" w:cs="Times New Roman"/>
          <w:i/>
          <w:iCs/>
          <w:color w:val="000000" w:themeColor="text1"/>
          <w:sz w:val="24"/>
          <w:szCs w:val="24"/>
          <w:lang w:val="az-Latn-AZ" w:bidi="ar-SA"/>
        </w:rPr>
        <w:t>mübariz</w:t>
      </w:r>
      <w:r w:rsidRPr="00825376">
        <w:rPr>
          <w:rFonts w:ascii="Times New Roman" w:eastAsia="Times New Roman" w:hAnsi="Times New Roman" w:cs="Times New Roman"/>
          <w:i/>
          <w:iCs/>
          <w:color w:val="000000" w:themeColor="text1"/>
          <w:sz w:val="24"/>
          <w:szCs w:val="24"/>
          <w:lang w:val="az-Latn-AZ" w:bidi="ar-SA"/>
        </w:rPr>
        <w:t>”, /circumstantial/ “</w:t>
      </w:r>
      <w:r w:rsidRPr="00825376">
        <w:rPr>
          <w:rFonts w:ascii="Times New Roman" w:eastAsia="Calibri" w:hAnsi="Times New Roman" w:cs="Times New Roman"/>
          <w:i/>
          <w:iCs/>
          <w:color w:val="000000" w:themeColor="text1"/>
          <w:sz w:val="24"/>
          <w:szCs w:val="24"/>
          <w:lang w:val="az-Latn-AZ" w:bidi="ar-SA"/>
        </w:rPr>
        <w:t>ətraflı</w:t>
      </w:r>
      <w:r w:rsidRPr="00825376">
        <w:rPr>
          <w:rFonts w:ascii="Times New Roman" w:eastAsia="Times New Roman" w:hAnsi="Times New Roman" w:cs="Times New Roman"/>
          <w:i/>
          <w:iCs/>
          <w:color w:val="000000" w:themeColor="text1"/>
          <w:sz w:val="24"/>
          <w:szCs w:val="24"/>
          <w:lang w:val="az-Latn-AZ" w:bidi="ar-SA"/>
        </w:rPr>
        <w:t>”, /compromise/”</w:t>
      </w:r>
      <w:r w:rsidRPr="00825376">
        <w:rPr>
          <w:rFonts w:ascii="Times New Roman" w:eastAsia="Calibri" w:hAnsi="Times New Roman" w:cs="Times New Roman"/>
          <w:i/>
          <w:iCs/>
          <w:color w:val="000000" w:themeColor="text1"/>
          <w:sz w:val="24"/>
          <w:szCs w:val="24"/>
          <w:lang w:val="az-Latn-AZ" w:bidi="ar-SA"/>
        </w:rPr>
        <w:t>güzəşt</w:t>
      </w:r>
      <w:r w:rsidRPr="00825376">
        <w:rPr>
          <w:rFonts w:ascii="Times New Roman" w:eastAsia="Times New Roman" w:hAnsi="Times New Roman" w:cs="Times New Roman"/>
          <w:i/>
          <w:iCs/>
          <w:color w:val="000000" w:themeColor="text1"/>
          <w:sz w:val="24"/>
          <w:szCs w:val="24"/>
          <w:lang w:val="az-Latn-AZ" w:bidi="ar-SA"/>
        </w:rPr>
        <w:t>”, /courtship/ “məhkəmə”, /countless /”</w:t>
      </w:r>
      <w:r w:rsidRPr="00825376">
        <w:rPr>
          <w:rFonts w:ascii="Times New Roman" w:eastAsia="Calibri" w:hAnsi="Times New Roman" w:cs="Times New Roman"/>
          <w:i/>
          <w:iCs/>
          <w:color w:val="000000" w:themeColor="text1"/>
          <w:sz w:val="24"/>
          <w:szCs w:val="24"/>
          <w:lang w:val="az-Latn-AZ" w:bidi="ar-SA"/>
        </w:rPr>
        <w:t>hesabsız</w:t>
      </w:r>
      <w:r w:rsidRPr="00825376">
        <w:rPr>
          <w:rFonts w:ascii="Times New Roman" w:eastAsia="Times New Roman" w:hAnsi="Times New Roman" w:cs="Times New Roman"/>
          <w:i/>
          <w:iCs/>
          <w:color w:val="000000" w:themeColor="text1"/>
          <w:sz w:val="24"/>
          <w:szCs w:val="24"/>
          <w:lang w:val="az-Latn-AZ" w:bidi="ar-SA"/>
        </w:rPr>
        <w:t>”, /critic/ “</w:t>
      </w:r>
      <w:r w:rsidRPr="00825376">
        <w:rPr>
          <w:rFonts w:ascii="Times New Roman" w:eastAsia="Calibri" w:hAnsi="Times New Roman" w:cs="Times New Roman"/>
          <w:i/>
          <w:iCs/>
          <w:color w:val="000000" w:themeColor="text1"/>
          <w:sz w:val="24"/>
          <w:szCs w:val="24"/>
          <w:lang w:val="az-Latn-AZ" w:bidi="ar-SA"/>
        </w:rPr>
        <w:t>tənqidçi</w:t>
      </w:r>
      <w:r w:rsidRPr="00825376">
        <w:rPr>
          <w:rFonts w:ascii="Times New Roman" w:eastAsia="Times New Roman" w:hAnsi="Times New Roman" w:cs="Times New Roman"/>
          <w:i/>
          <w:iCs/>
          <w:color w:val="000000" w:themeColor="text1"/>
          <w:sz w:val="24"/>
          <w:szCs w:val="24"/>
          <w:lang w:val="az-Latn-AZ" w:bidi="ar-SA"/>
        </w:rPr>
        <w:t>”, /dawn/ “</w:t>
      </w:r>
      <w:r w:rsidRPr="00825376">
        <w:rPr>
          <w:rFonts w:ascii="Times New Roman" w:eastAsia="Calibri" w:hAnsi="Times New Roman" w:cs="Times New Roman"/>
          <w:i/>
          <w:iCs/>
          <w:color w:val="000000" w:themeColor="text1"/>
          <w:sz w:val="24"/>
          <w:szCs w:val="24"/>
          <w:lang w:val="az-Latn-AZ" w:bidi="ar-SA"/>
        </w:rPr>
        <w:t>sübh,</w:t>
      </w:r>
      <w:r w:rsidRPr="00825376">
        <w:rPr>
          <w:rFonts w:ascii="Times New Roman" w:eastAsia="Times New Roman" w:hAnsi="Times New Roman" w:cs="Times New Roman"/>
          <w:i/>
          <w:iCs/>
          <w:color w:val="000000" w:themeColor="text1"/>
          <w:sz w:val="24"/>
          <w:szCs w:val="24"/>
          <w:lang w:val="az-Latn-AZ" w:bidi="ar-SA"/>
        </w:rPr>
        <w:t xml:space="preserve"> dan yeri”, /epileptic/ “epileptic”, /elbow/ “dir</w:t>
      </w:r>
      <w:r w:rsidR="00BB0331" w:rsidRPr="00825376">
        <w:rPr>
          <w:rFonts w:ascii="Times New Roman" w:eastAsia="Times New Roman" w:hAnsi="Times New Roman" w:cs="Times New Roman"/>
          <w:i/>
          <w:iCs/>
          <w:color w:val="000000" w:themeColor="text1"/>
          <w:sz w:val="24"/>
          <w:szCs w:val="24"/>
          <w:lang w:val="az-Latn-AZ" w:bidi="ar-SA"/>
        </w:rPr>
        <w:softHyphen/>
      </w:r>
      <w:r w:rsidRPr="00825376">
        <w:rPr>
          <w:rFonts w:ascii="Times New Roman" w:eastAsia="Times New Roman" w:hAnsi="Times New Roman" w:cs="Times New Roman"/>
          <w:i/>
          <w:iCs/>
          <w:color w:val="000000" w:themeColor="text1"/>
          <w:sz w:val="24"/>
          <w:szCs w:val="24"/>
          <w:lang w:val="az-Latn-AZ" w:bidi="ar-SA"/>
        </w:rPr>
        <w:t>sək”, /excitement/ “həyəcan”, /exposure/ “</w:t>
      </w:r>
      <w:r w:rsidRPr="00825376">
        <w:rPr>
          <w:rFonts w:ascii="Times New Roman" w:eastAsia="Calibri" w:hAnsi="Times New Roman" w:cs="Times New Roman"/>
          <w:i/>
          <w:iCs/>
          <w:color w:val="000000" w:themeColor="text1"/>
          <w:sz w:val="24"/>
          <w:szCs w:val="24"/>
          <w:lang w:val="az-Latn-AZ" w:bidi="ar-SA"/>
        </w:rPr>
        <w:t>ifşa</w:t>
      </w:r>
      <w:r w:rsidRPr="00825376">
        <w:rPr>
          <w:rFonts w:ascii="Times New Roman" w:eastAsia="Times New Roman" w:hAnsi="Times New Roman" w:cs="Times New Roman"/>
          <w:i/>
          <w:iCs/>
          <w:color w:val="000000" w:themeColor="text1"/>
          <w:sz w:val="24"/>
          <w:szCs w:val="24"/>
          <w:lang w:val="az-Latn-AZ" w:bidi="ar-SA"/>
        </w:rPr>
        <w:t>”, /frugal/ “sadə”, /generous/ “alicənab”, /gossip/ “qeybət”, /hint/ “</w:t>
      </w:r>
      <w:r w:rsidRPr="00825376">
        <w:rPr>
          <w:rFonts w:ascii="Times New Roman" w:eastAsia="Calibri" w:hAnsi="Times New Roman" w:cs="Times New Roman"/>
          <w:i/>
          <w:iCs/>
          <w:color w:val="000000" w:themeColor="text1"/>
          <w:sz w:val="24"/>
          <w:szCs w:val="24"/>
          <w:lang w:val="az-Latn-AZ" w:bidi="ar-SA"/>
        </w:rPr>
        <w:t>işarə</w:t>
      </w:r>
      <w:r w:rsidRPr="00825376">
        <w:rPr>
          <w:rFonts w:ascii="Times New Roman" w:eastAsia="Times New Roman" w:hAnsi="Times New Roman" w:cs="Times New Roman"/>
          <w:i/>
          <w:iCs/>
          <w:color w:val="000000" w:themeColor="text1"/>
          <w:sz w:val="24"/>
          <w:szCs w:val="24"/>
          <w:lang w:val="az-Latn-AZ" w:bidi="ar-SA"/>
        </w:rPr>
        <w:t>”, /impartial/ “qə</w:t>
      </w:r>
      <w:r w:rsidR="00BB0331" w:rsidRPr="00825376">
        <w:rPr>
          <w:rFonts w:ascii="Times New Roman" w:eastAsia="Times New Roman" w:hAnsi="Times New Roman" w:cs="Times New Roman"/>
          <w:i/>
          <w:iCs/>
          <w:color w:val="000000" w:themeColor="text1"/>
          <w:sz w:val="24"/>
          <w:szCs w:val="24"/>
          <w:lang w:val="az-Latn-AZ" w:bidi="ar-SA"/>
        </w:rPr>
        <w:softHyphen/>
      </w:r>
      <w:r w:rsidRPr="00825376">
        <w:rPr>
          <w:rFonts w:ascii="Times New Roman" w:eastAsia="Times New Roman" w:hAnsi="Times New Roman" w:cs="Times New Roman"/>
          <w:i/>
          <w:iCs/>
          <w:color w:val="000000" w:themeColor="text1"/>
          <w:sz w:val="24"/>
          <w:szCs w:val="24"/>
          <w:lang w:val="az-Latn-AZ" w:bidi="ar-SA"/>
        </w:rPr>
        <w:t>rəz</w:t>
      </w:r>
      <w:r w:rsidR="00BB0331" w:rsidRPr="00825376">
        <w:rPr>
          <w:rFonts w:ascii="Times New Roman" w:eastAsia="Times New Roman" w:hAnsi="Times New Roman" w:cs="Times New Roman"/>
          <w:i/>
          <w:iCs/>
          <w:color w:val="000000" w:themeColor="text1"/>
          <w:sz w:val="24"/>
          <w:szCs w:val="24"/>
          <w:lang w:val="az-Latn-AZ" w:bidi="ar-SA"/>
        </w:rPr>
        <w:softHyphen/>
      </w:r>
      <w:r w:rsidRPr="00825376">
        <w:rPr>
          <w:rFonts w:ascii="Times New Roman" w:eastAsia="Times New Roman" w:hAnsi="Times New Roman" w:cs="Times New Roman"/>
          <w:i/>
          <w:iCs/>
          <w:color w:val="000000" w:themeColor="text1"/>
          <w:sz w:val="24"/>
          <w:szCs w:val="24"/>
          <w:lang w:val="az-Latn-AZ" w:bidi="ar-SA"/>
        </w:rPr>
        <w:t>siz”, /invulnerable/ “</w:t>
      </w:r>
      <w:r w:rsidRPr="00825376">
        <w:rPr>
          <w:rFonts w:ascii="Times New Roman" w:eastAsia="Calibri" w:hAnsi="Times New Roman" w:cs="Times New Roman"/>
          <w:i/>
          <w:iCs/>
          <w:color w:val="000000" w:themeColor="text1"/>
          <w:sz w:val="24"/>
          <w:szCs w:val="24"/>
          <w:lang w:val="az-Latn-AZ" w:bidi="ar-SA"/>
        </w:rPr>
        <w:t>müdafiəsiz</w:t>
      </w:r>
      <w:r w:rsidRPr="00825376">
        <w:rPr>
          <w:rFonts w:ascii="Times New Roman" w:eastAsia="Times New Roman" w:hAnsi="Times New Roman" w:cs="Times New Roman"/>
          <w:i/>
          <w:iCs/>
          <w:color w:val="000000" w:themeColor="text1"/>
          <w:sz w:val="24"/>
          <w:szCs w:val="24"/>
          <w:lang w:val="az-Latn-AZ" w:bidi="ar-SA"/>
        </w:rPr>
        <w:t>”, /jaded/ “əzgin”, /label/ “etiket”, /lonely/ “tən</w:t>
      </w:r>
      <w:r w:rsidR="00BB0331" w:rsidRPr="00825376">
        <w:rPr>
          <w:rFonts w:ascii="Times New Roman" w:eastAsia="Times New Roman" w:hAnsi="Times New Roman" w:cs="Times New Roman"/>
          <w:i/>
          <w:iCs/>
          <w:color w:val="000000" w:themeColor="text1"/>
          <w:sz w:val="24"/>
          <w:szCs w:val="24"/>
          <w:lang w:val="az-Latn-AZ" w:bidi="ar-SA"/>
        </w:rPr>
        <w:softHyphen/>
      </w:r>
      <w:r w:rsidRPr="00825376">
        <w:rPr>
          <w:rFonts w:ascii="Times New Roman" w:eastAsia="Times New Roman" w:hAnsi="Times New Roman" w:cs="Times New Roman"/>
          <w:i/>
          <w:iCs/>
          <w:color w:val="000000" w:themeColor="text1"/>
          <w:sz w:val="24"/>
          <w:szCs w:val="24"/>
          <w:lang w:val="az-Latn-AZ" w:bidi="ar-SA"/>
        </w:rPr>
        <w:t>ha”, /luggage/ “</w:t>
      </w:r>
      <w:r w:rsidRPr="00825376">
        <w:rPr>
          <w:rFonts w:ascii="Times New Roman" w:eastAsia="Calibri" w:hAnsi="Times New Roman" w:cs="Times New Roman"/>
          <w:i/>
          <w:iCs/>
          <w:color w:val="000000" w:themeColor="text1"/>
          <w:sz w:val="24"/>
          <w:szCs w:val="24"/>
          <w:lang w:val="az-Latn-AZ" w:bidi="ar-SA"/>
        </w:rPr>
        <w:t>yük</w:t>
      </w:r>
      <w:r w:rsidRPr="00825376">
        <w:rPr>
          <w:rFonts w:ascii="Times New Roman" w:eastAsia="Times New Roman" w:hAnsi="Times New Roman" w:cs="Times New Roman"/>
          <w:i/>
          <w:iCs/>
          <w:color w:val="000000" w:themeColor="text1"/>
          <w:sz w:val="24"/>
          <w:szCs w:val="24"/>
          <w:lang w:val="az-Latn-AZ" w:bidi="ar-SA"/>
        </w:rPr>
        <w:t>”, /majestic/ “əzəmətli”, /negotiate/ “</w:t>
      </w:r>
      <w:r w:rsidRPr="00825376">
        <w:rPr>
          <w:rFonts w:ascii="Times New Roman" w:eastAsia="Calibri" w:hAnsi="Times New Roman" w:cs="Times New Roman"/>
          <w:i/>
          <w:iCs/>
          <w:color w:val="000000" w:themeColor="text1"/>
          <w:sz w:val="24"/>
          <w:szCs w:val="24"/>
          <w:lang w:val="az-Latn-AZ" w:bidi="ar-SA"/>
        </w:rPr>
        <w:t>danışıq</w:t>
      </w:r>
      <w:r w:rsidRPr="00825376">
        <w:rPr>
          <w:rFonts w:ascii="Times New Roman" w:eastAsia="Times New Roman" w:hAnsi="Times New Roman" w:cs="Times New Roman"/>
          <w:i/>
          <w:iCs/>
          <w:color w:val="000000" w:themeColor="text1"/>
          <w:sz w:val="24"/>
          <w:szCs w:val="24"/>
          <w:lang w:val="az-Latn-AZ" w:bidi="ar-SA"/>
        </w:rPr>
        <w:t xml:space="preserve"> apar</w:t>
      </w:r>
      <w:r w:rsidR="00BB0331" w:rsidRPr="00825376">
        <w:rPr>
          <w:rFonts w:ascii="Times New Roman" w:eastAsia="Times New Roman" w:hAnsi="Times New Roman" w:cs="Times New Roman"/>
          <w:i/>
          <w:iCs/>
          <w:color w:val="000000" w:themeColor="text1"/>
          <w:sz w:val="24"/>
          <w:szCs w:val="24"/>
          <w:lang w:val="az-Latn-AZ" w:bidi="ar-SA"/>
        </w:rPr>
        <w:softHyphen/>
      </w:r>
      <w:r w:rsidRPr="00825376">
        <w:rPr>
          <w:rFonts w:ascii="Times New Roman" w:eastAsia="Times New Roman" w:hAnsi="Times New Roman" w:cs="Times New Roman"/>
          <w:i/>
          <w:iCs/>
          <w:color w:val="000000" w:themeColor="text1"/>
          <w:sz w:val="24"/>
          <w:szCs w:val="24"/>
          <w:lang w:val="az-Latn-AZ" w:bidi="ar-SA"/>
        </w:rPr>
        <w:t>maq”, /obscene/ “</w:t>
      </w:r>
      <w:r w:rsidRPr="00825376">
        <w:rPr>
          <w:rFonts w:ascii="Times New Roman" w:eastAsia="Calibri" w:hAnsi="Times New Roman" w:cs="Times New Roman"/>
          <w:i/>
          <w:iCs/>
          <w:color w:val="000000" w:themeColor="text1"/>
          <w:sz w:val="24"/>
          <w:szCs w:val="24"/>
          <w:lang w:val="az-Latn-AZ" w:bidi="ar-SA"/>
        </w:rPr>
        <w:t>müstəsna</w:t>
      </w:r>
      <w:r w:rsidRPr="00825376">
        <w:rPr>
          <w:rFonts w:ascii="Times New Roman" w:eastAsia="Times New Roman" w:hAnsi="Times New Roman" w:cs="Times New Roman"/>
          <w:i/>
          <w:iCs/>
          <w:color w:val="000000" w:themeColor="text1"/>
          <w:sz w:val="24"/>
          <w:szCs w:val="24"/>
          <w:lang w:val="az-Latn-AZ" w:bidi="ar-SA"/>
        </w:rPr>
        <w:t>”, /premeditated/ “</w:t>
      </w:r>
      <w:r w:rsidRPr="00825376">
        <w:rPr>
          <w:rFonts w:ascii="Times New Roman" w:eastAsia="Calibri" w:hAnsi="Times New Roman" w:cs="Times New Roman"/>
          <w:i/>
          <w:iCs/>
          <w:color w:val="000000" w:themeColor="text1"/>
          <w:sz w:val="24"/>
          <w:szCs w:val="24"/>
          <w:lang w:val="az-Latn-AZ" w:bidi="ar-SA"/>
        </w:rPr>
        <w:t>düşünülmüş</w:t>
      </w:r>
      <w:r w:rsidRPr="00825376">
        <w:rPr>
          <w:rFonts w:ascii="Times New Roman" w:eastAsia="Times New Roman" w:hAnsi="Times New Roman" w:cs="Times New Roman"/>
          <w:i/>
          <w:iCs/>
          <w:color w:val="000000" w:themeColor="text1"/>
          <w:sz w:val="24"/>
          <w:szCs w:val="24"/>
          <w:lang w:val="az-Latn-AZ" w:bidi="ar-SA"/>
        </w:rPr>
        <w:t>”, /scuffle/ “da</w:t>
      </w:r>
      <w:r w:rsidR="00BB0331" w:rsidRPr="00825376">
        <w:rPr>
          <w:rFonts w:ascii="Times New Roman" w:eastAsia="Times New Roman" w:hAnsi="Times New Roman" w:cs="Times New Roman"/>
          <w:i/>
          <w:iCs/>
          <w:color w:val="000000" w:themeColor="text1"/>
          <w:sz w:val="24"/>
          <w:szCs w:val="24"/>
          <w:lang w:val="az-Latn-AZ" w:bidi="ar-SA"/>
        </w:rPr>
        <w:softHyphen/>
      </w:r>
      <w:r w:rsidRPr="00825376">
        <w:rPr>
          <w:rFonts w:ascii="Times New Roman" w:eastAsia="Times New Roman" w:hAnsi="Times New Roman" w:cs="Times New Roman"/>
          <w:i/>
          <w:iCs/>
          <w:color w:val="000000" w:themeColor="text1"/>
          <w:sz w:val="24"/>
          <w:szCs w:val="24"/>
          <w:lang w:val="az-Latn-AZ" w:bidi="ar-SA"/>
        </w:rPr>
        <w:t xml:space="preserve">va, </w:t>
      </w:r>
      <w:r w:rsidRPr="00825376">
        <w:rPr>
          <w:rFonts w:ascii="Times New Roman" w:eastAsia="Calibri" w:hAnsi="Times New Roman" w:cs="Times New Roman"/>
          <w:i/>
          <w:iCs/>
          <w:color w:val="000000" w:themeColor="text1"/>
          <w:sz w:val="24"/>
          <w:szCs w:val="24"/>
          <w:lang w:val="az-Latn-AZ" w:bidi="ar-SA"/>
        </w:rPr>
        <w:t>savaş</w:t>
      </w:r>
      <w:r w:rsidRPr="00825376">
        <w:rPr>
          <w:rFonts w:ascii="Times New Roman" w:eastAsia="Times New Roman" w:hAnsi="Times New Roman" w:cs="Times New Roman"/>
          <w:i/>
          <w:iCs/>
          <w:color w:val="000000" w:themeColor="text1"/>
          <w:sz w:val="24"/>
          <w:szCs w:val="24"/>
          <w:lang w:val="az-Latn-AZ" w:bidi="ar-SA"/>
        </w:rPr>
        <w:t>”, /torture/ “əzab,əziyyət”, /tranquil/ “rahat”, /varied/ “fərqli”, /worthless/ “qiymətsiz”</w:t>
      </w:r>
      <w:r w:rsidRPr="00825376">
        <w:rPr>
          <w:rFonts w:ascii="Times New Roman" w:eastAsia="Times New Roman" w:hAnsi="Times New Roman" w:cs="Times New Roman"/>
          <w:iCs/>
          <w:color w:val="000000" w:themeColor="text1"/>
          <w:sz w:val="24"/>
          <w:szCs w:val="24"/>
          <w:lang w:val="az-Latn-AZ" w:bidi="ar-SA"/>
        </w:rPr>
        <w:t xml:space="preserve"> və s. Qeyd etməliyik ki, bu </w:t>
      </w:r>
      <w:r w:rsidRPr="00825376">
        <w:rPr>
          <w:rFonts w:ascii="Times New Roman" w:eastAsia="Calibri" w:hAnsi="Times New Roman" w:cs="Times New Roman"/>
          <w:iCs/>
          <w:color w:val="000000" w:themeColor="text1"/>
          <w:sz w:val="24"/>
          <w:szCs w:val="24"/>
          <w:lang w:val="az-Latn-AZ" w:bidi="ar-SA"/>
        </w:rPr>
        <w:t>sölzərin</w:t>
      </w:r>
      <w:r w:rsidRPr="00825376">
        <w:rPr>
          <w:rFonts w:ascii="Times New Roman" w:eastAsia="Times New Roman" w:hAnsi="Times New Roman" w:cs="Times New Roman"/>
          <w:iCs/>
          <w:color w:val="000000" w:themeColor="text1"/>
          <w:sz w:val="24"/>
          <w:szCs w:val="24"/>
          <w:lang w:val="az-Latn-AZ" w:bidi="ar-SA"/>
        </w:rPr>
        <w:t xml:space="preserve"> əksəriyyəti </w:t>
      </w:r>
      <w:r w:rsidRPr="00825376">
        <w:rPr>
          <w:rFonts w:ascii="Times New Roman" w:eastAsia="Calibri" w:hAnsi="Times New Roman" w:cs="Times New Roman"/>
          <w:iCs/>
          <w:color w:val="000000" w:themeColor="text1"/>
          <w:sz w:val="24"/>
          <w:szCs w:val="24"/>
          <w:lang w:val="az-Latn-AZ" w:bidi="ar-SA"/>
        </w:rPr>
        <w:t>müasir</w:t>
      </w:r>
      <w:r w:rsidRPr="00825376">
        <w:rPr>
          <w:rFonts w:ascii="Times New Roman" w:eastAsia="Times New Roman" w:hAnsi="Times New Roman" w:cs="Times New Roman"/>
          <w:iCs/>
          <w:color w:val="000000" w:themeColor="text1"/>
          <w:sz w:val="24"/>
          <w:szCs w:val="24"/>
          <w:lang w:val="az-Latn-AZ" w:bidi="ar-SA"/>
        </w:rPr>
        <w:t xml:space="preserve"> ingilis dilndə hələ də </w:t>
      </w:r>
      <w:r w:rsidRPr="00825376">
        <w:rPr>
          <w:rFonts w:ascii="Times New Roman" w:eastAsia="Calibri" w:hAnsi="Times New Roman" w:cs="Times New Roman"/>
          <w:iCs/>
          <w:color w:val="000000" w:themeColor="text1"/>
          <w:sz w:val="24"/>
          <w:szCs w:val="24"/>
          <w:lang w:val="az-Latn-AZ" w:bidi="ar-SA"/>
        </w:rPr>
        <w:t>işlədilən sözlər</w:t>
      </w:r>
      <w:r w:rsidRPr="00825376">
        <w:rPr>
          <w:rFonts w:ascii="Times New Roman" w:eastAsia="Times New Roman" w:hAnsi="Times New Roman" w:cs="Times New Roman"/>
          <w:iCs/>
          <w:color w:val="000000" w:themeColor="text1"/>
          <w:sz w:val="24"/>
          <w:szCs w:val="24"/>
          <w:lang w:val="az-Latn-AZ" w:bidi="ar-SA"/>
        </w:rPr>
        <w:t>dir [8, s.145].</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r w:rsidRPr="00825376">
        <w:rPr>
          <w:rFonts w:ascii="Times New Roman" w:eastAsia="Times New Roman" w:hAnsi="Times New Roman" w:cs="Times New Roman"/>
          <w:color w:val="000000" w:themeColor="text1"/>
          <w:sz w:val="24"/>
          <w:szCs w:val="24"/>
          <w:lang w:val="az-Latn-AZ" w:bidi="ar-SA"/>
        </w:rPr>
        <w:t xml:space="preserve">XVII əsr ingilis dilində </w:t>
      </w:r>
      <w:r w:rsidRPr="00825376">
        <w:rPr>
          <w:rFonts w:ascii="Times New Roman" w:eastAsia="Calibri" w:hAnsi="Times New Roman" w:cs="Times New Roman"/>
          <w:color w:val="000000" w:themeColor="text1"/>
          <w:sz w:val="24"/>
          <w:szCs w:val="24"/>
          <w:lang w:val="az-Latn-AZ" w:bidi="ar-SA"/>
        </w:rPr>
        <w:t>işlənən sözlərin çoxu</w:t>
      </w:r>
      <w:r w:rsidRPr="00825376">
        <w:rPr>
          <w:rFonts w:ascii="Times New Roman" w:eastAsia="Times New Roman" w:hAnsi="Times New Roman" w:cs="Times New Roman"/>
          <w:color w:val="000000" w:themeColor="text1"/>
          <w:sz w:val="24"/>
          <w:szCs w:val="24"/>
          <w:lang w:val="az-Latn-AZ" w:bidi="ar-SA"/>
        </w:rPr>
        <w:t xml:space="preserve"> kilsə və kilsədə icra edi</w:t>
      </w:r>
      <w:r w:rsidR="00BB0331" w:rsidRPr="00825376">
        <w:rPr>
          <w:rFonts w:ascii="Times New Roman" w:eastAsia="Times New Roman" w:hAnsi="Times New Roman" w:cs="Times New Roman"/>
          <w:color w:val="000000" w:themeColor="text1"/>
          <w:sz w:val="24"/>
          <w:szCs w:val="24"/>
          <w:lang w:val="az-Latn-AZ" w:bidi="ar-SA"/>
        </w:rPr>
        <w:softHyphen/>
      </w:r>
      <w:r w:rsidRPr="00825376">
        <w:rPr>
          <w:rFonts w:ascii="Times New Roman" w:eastAsia="Times New Roman" w:hAnsi="Times New Roman" w:cs="Times New Roman"/>
          <w:color w:val="000000" w:themeColor="text1"/>
          <w:sz w:val="24"/>
          <w:szCs w:val="24"/>
          <w:lang w:val="az-Latn-AZ" w:bidi="ar-SA"/>
        </w:rPr>
        <w:t xml:space="preserve">lən xidmətlərlə </w:t>
      </w:r>
      <w:r w:rsidRPr="00825376">
        <w:rPr>
          <w:rFonts w:ascii="Times New Roman" w:eastAsia="Calibri" w:hAnsi="Times New Roman" w:cs="Times New Roman"/>
          <w:color w:val="000000" w:themeColor="text1"/>
          <w:sz w:val="24"/>
          <w:szCs w:val="24"/>
          <w:lang w:val="az-Latn-AZ" w:bidi="ar-SA"/>
        </w:rPr>
        <w:t>bağlı</w:t>
      </w:r>
      <w:r w:rsidRPr="00825376">
        <w:rPr>
          <w:rFonts w:ascii="Times New Roman" w:eastAsia="Times New Roman" w:hAnsi="Times New Roman" w:cs="Times New Roman"/>
          <w:color w:val="000000" w:themeColor="text1"/>
          <w:sz w:val="24"/>
          <w:szCs w:val="24"/>
          <w:lang w:val="az-Latn-AZ" w:bidi="ar-SA"/>
        </w:rPr>
        <w:t xml:space="preserve"> idi. Məsələn:</w:t>
      </w:r>
    </w:p>
    <w:p w:rsidR="00B575BC" w:rsidRPr="00825376" w:rsidRDefault="00B575BC" w:rsidP="00273608">
      <w:pPr>
        <w:widowControl w:val="0"/>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i/>
          <w:iCs/>
          <w:color w:val="000000" w:themeColor="text1"/>
          <w:sz w:val="24"/>
          <w:szCs w:val="24"/>
          <w:lang w:val="az-Latn-AZ" w:bidi="ar-SA"/>
        </w:rPr>
        <w:t>/Abbot/ “rahib, abbat”; /alms/ “sədəqə, nəzir, niyaz”; altar “səc</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də</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gar”, /anthem/ “himn”; /ark/ “əhd”, /canon/ “meyar”, /chalice/ “şalis”, /cleric/ “din xadimi”, /deacon/ “təyin olunmuş din xadimi”, /disciple/ “monstra gedən şagird”, /epistle/ “məktub, yazı”, /hymn/ (kilsə himni), /litany/ “dini mərasimlər üçün işlədilən ərazilər”, /manna</w:t>
      </w:r>
      <w:r w:rsidRPr="00825376">
        <w:rPr>
          <w:rFonts w:ascii="Times New Roman" w:eastAsia="Calibri" w:hAnsi="Times New Roman" w:cs="Times New Roman"/>
          <w:iCs/>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“(Müqəddəs Ki</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tab</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da) möcüzəli şəkildə səhra içərisində olan İsraillilərə yemək üçün verilən mad</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də”, /martyr/ “cidan edərək ölən şəhid”, /mass/ “kütlə, çoxluq”, /minster/ “Böyük və ya əhəmiyyətli kilsə”, /noon/ “günorta ibadət vaxtı”, /nun/ “rahibə”, /pall/ “örtük, hicab”, /palm/ “xurma”, /pope/ “Roma pa</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pa</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sı”, /priest/ “keşiş”, /provost/ “kilsədə bir bölmənin rəhbəri”, /psalm/ “zə</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bur”, /psalter/ “Zəbur kitabı”, /relic/ “qədim”, /shrift/ “kahinə edilən eti</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raf”, /shrine/ “kiçik kilsə, məqbərə”, /shrive/ “kahinin etirafı”, /stole/ “uzun örtük, yayalıq, şal”, /subdeacon/ “bəzi xristian kilsələrində aparıcı iş</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çi”, /synod/ “hər hansı bir kilsədki ruhanilərin birləşməsi”, /temple/ “mə</w:t>
      </w:r>
      <w:r w:rsidR="00BB0331"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bəd, ibadətgah”</w:t>
      </w:r>
      <w:r w:rsidRPr="00825376">
        <w:rPr>
          <w:rFonts w:ascii="Times New Roman" w:eastAsia="Calibri" w:hAnsi="Times New Roman" w:cs="Times New Roman"/>
          <w:i/>
          <w:color w:val="000000" w:themeColor="text1"/>
          <w:sz w:val="24"/>
          <w:szCs w:val="24"/>
          <w:lang w:val="az-Latn-AZ" w:bidi="ar-SA"/>
        </w:rPr>
        <w:t>, /</w:t>
      </w:r>
      <w:r w:rsidRPr="00825376">
        <w:rPr>
          <w:rFonts w:ascii="Times New Roman" w:eastAsia="Calibri" w:hAnsi="Times New Roman" w:cs="Times New Roman"/>
          <w:i/>
          <w:iCs/>
          <w:color w:val="000000" w:themeColor="text1"/>
          <w:sz w:val="24"/>
          <w:szCs w:val="24"/>
          <w:lang w:val="az-Latn-AZ" w:bidi="ar-SA"/>
        </w:rPr>
        <w:t>tunic/ “tunika”</w:t>
      </w:r>
      <w:r w:rsidRPr="00825376">
        <w:rPr>
          <w:rFonts w:ascii="Times New Roman" w:eastAsia="Calibri" w:hAnsi="Times New Roman" w:cs="Times New Roman"/>
          <w:iCs/>
          <w:color w:val="000000" w:themeColor="text1"/>
          <w:sz w:val="24"/>
          <w:szCs w:val="24"/>
          <w:lang w:val="az-Latn-AZ" w:bidi="ar-SA"/>
        </w:rPr>
        <w:t xml:space="preserve"> [5, s. 300].</w:t>
      </w:r>
    </w:p>
    <w:p w:rsidR="00B575BC" w:rsidRPr="00825376" w:rsidRDefault="00B575BC" w:rsidP="00273608">
      <w:pPr>
        <w:widowControl w:val="0"/>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Göründüyü kimi, kilsə amili ingilis dilinin lüğət tərkibinin zənginləş</w:t>
      </w:r>
      <w:r w:rsidR="00BB033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BB0331"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sinə əhəmiyyətli dərəcədə təsir göstərmişdir.</w:t>
      </w:r>
    </w:p>
    <w:p w:rsidR="00B575BC" w:rsidRPr="00825376" w:rsidRDefault="00B575BC" w:rsidP="00273608">
      <w:pPr>
        <w:widowControl w:val="0"/>
        <w:spacing w:after="0" w:line="240" w:lineRule="auto"/>
        <w:ind w:firstLine="567"/>
        <w:jc w:val="both"/>
        <w:rPr>
          <w:rFonts w:ascii="Times New Roman" w:eastAsia="Times New Roman" w:hAnsi="Times New Roman" w:cs="Times New Roman"/>
          <w:color w:val="000000" w:themeColor="text1"/>
          <w:sz w:val="24"/>
          <w:szCs w:val="24"/>
          <w:lang w:val="az-Latn-AZ" w:bidi="ar-SA"/>
        </w:rPr>
      </w:pPr>
    </w:p>
    <w:p w:rsidR="00B575BC" w:rsidRPr="00825376" w:rsidRDefault="00B575BC" w:rsidP="00BB0331">
      <w:pPr>
        <w:spacing w:after="0" w:line="240" w:lineRule="auto"/>
        <w:jc w:val="center"/>
        <w:rPr>
          <w:rFonts w:ascii="Times New Roman" w:eastAsia="Calibri" w:hAnsi="Times New Roman" w:cs="Times New Roman"/>
          <w:b/>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İstifadə olunmuş ədəbiyyat</w:t>
      </w:r>
    </w:p>
    <w:p w:rsidR="00BB0331" w:rsidRPr="00825376" w:rsidRDefault="00BB0331" w:rsidP="00273608">
      <w:pPr>
        <w:spacing w:after="0" w:line="240" w:lineRule="auto"/>
        <w:ind w:firstLine="567"/>
        <w:jc w:val="both"/>
        <w:rPr>
          <w:rFonts w:ascii="Times New Roman" w:eastAsia="Calibri" w:hAnsi="Times New Roman" w:cs="Times New Roman"/>
          <w:b/>
          <w:color w:val="000000" w:themeColor="text1"/>
          <w:szCs w:val="24"/>
          <w:lang w:val="az-Latn-AZ" w:bidi="ar-SA"/>
        </w:rPr>
      </w:pP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Albert, C.B. A History of the English Language / C.B.Albert, C.Thomas. Lon</w:t>
      </w:r>
      <w:r w:rsidR="00BB0331" w:rsidRPr="00825376">
        <w:rPr>
          <w:rFonts w:ascii="Times New Roman" w:eastAsia="Times New Roman" w:hAnsi="Times New Roman" w:cs="Times New Roman"/>
          <w:color w:val="000000" w:themeColor="text1"/>
          <w:szCs w:val="24"/>
          <w:lang w:val="en-US" w:bidi="ar-SA"/>
        </w:rPr>
        <w:softHyphen/>
      </w:r>
      <w:r w:rsidRPr="00825376">
        <w:rPr>
          <w:rFonts w:ascii="Times New Roman" w:eastAsia="Times New Roman" w:hAnsi="Times New Roman" w:cs="Times New Roman"/>
          <w:color w:val="000000" w:themeColor="text1"/>
          <w:szCs w:val="24"/>
          <w:lang w:val="en-US" w:bidi="ar-SA"/>
        </w:rPr>
        <w:t>don: Pearson Education, –1978. – 438 p.</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Brake, N. The Cambridge History of the English Language / N.Brake: Cam</w:t>
      </w:r>
      <w:r w:rsidRPr="00825376">
        <w:rPr>
          <w:rFonts w:ascii="Times New Roman" w:eastAsia="Times New Roman" w:hAnsi="Times New Roman" w:cs="Times New Roman"/>
          <w:color w:val="000000" w:themeColor="text1"/>
          <w:szCs w:val="24"/>
          <w:lang w:val="en-US" w:bidi="ar-SA"/>
        </w:rPr>
        <w:softHyphen/>
        <w:t>bridge: Cambridge University Press, – 1992. – 686 p.</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Crystal, D. The English Language / D.Crystal. – UK: Penguin Books, – 1988. – 312 p.</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Cser, A. An Outline on the History of the English Language / PPKE Faculty of Humanities, Piliscsaba, – 2003, – 129 p.</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Hassel, R.Ch. Shakespeare’s Religious Language: A Dictionary / R.</w:t>
      </w:r>
      <w:r w:rsidRPr="00825376">
        <w:rPr>
          <w:rFonts w:ascii="Times New Roman" w:eastAsia="Times New Roman" w:hAnsi="Times New Roman" w:cs="Times New Roman"/>
          <w:color w:val="000000" w:themeColor="text1"/>
          <w:szCs w:val="24"/>
          <w:lang w:bidi="ar-SA"/>
        </w:rPr>
        <w:t>С</w:t>
      </w:r>
      <w:r w:rsidRPr="00825376">
        <w:rPr>
          <w:rFonts w:ascii="Times New Roman" w:eastAsia="Times New Roman" w:hAnsi="Times New Roman" w:cs="Times New Roman"/>
          <w:color w:val="000000" w:themeColor="text1"/>
          <w:szCs w:val="24"/>
          <w:lang w:val="en-US" w:bidi="ar-SA"/>
        </w:rPr>
        <w:t>h.Hassel. – London: Continuum, – 2005. – 455 p.</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Hogg, R. The Cambridge History of the English Language / R.Hogg. – Cambridge: Cambridge University Press, – 1992. –</w:t>
      </w:r>
      <w:r w:rsidR="00B43412" w:rsidRPr="00825376">
        <w:rPr>
          <w:rFonts w:ascii="Times New Roman" w:eastAsia="Times New Roman" w:hAnsi="Times New Roman" w:cs="Times New Roman"/>
          <w:color w:val="000000" w:themeColor="text1"/>
          <w:szCs w:val="24"/>
          <w:lang w:val="en-US" w:bidi="ar-SA"/>
        </w:rPr>
        <w:t xml:space="preserve"> </w:t>
      </w:r>
      <w:r w:rsidRPr="00825376">
        <w:rPr>
          <w:rFonts w:ascii="Times New Roman" w:eastAsia="Times New Roman" w:hAnsi="Times New Roman" w:cs="Times New Roman"/>
          <w:color w:val="000000" w:themeColor="text1"/>
          <w:szCs w:val="24"/>
          <w:lang w:val="en-US" w:bidi="ar-SA"/>
        </w:rPr>
        <w:t>633 p.</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Kastovsky, D. Historical English Syntax / D.Kastovsky. – Berlin and New York: Mouton de Gruyter, –</w:t>
      </w:r>
      <w:r w:rsidR="00B43412" w:rsidRPr="00825376">
        <w:rPr>
          <w:rFonts w:ascii="Times New Roman" w:eastAsia="Times New Roman" w:hAnsi="Times New Roman" w:cs="Times New Roman"/>
          <w:color w:val="000000" w:themeColor="text1"/>
          <w:szCs w:val="24"/>
          <w:lang w:val="en-US" w:bidi="ar-SA"/>
        </w:rPr>
        <w:t xml:space="preserve"> </w:t>
      </w:r>
      <w:r w:rsidRPr="00825376">
        <w:rPr>
          <w:rFonts w:ascii="Times New Roman" w:eastAsia="Times New Roman" w:hAnsi="Times New Roman" w:cs="Times New Roman"/>
          <w:color w:val="000000" w:themeColor="text1"/>
          <w:szCs w:val="24"/>
          <w:lang w:val="en-US" w:bidi="ar-SA"/>
        </w:rPr>
        <w:t>1991. –</w:t>
      </w:r>
      <w:r w:rsidR="00B43412" w:rsidRPr="00825376">
        <w:rPr>
          <w:rFonts w:ascii="Times New Roman" w:eastAsia="Times New Roman" w:hAnsi="Times New Roman" w:cs="Times New Roman"/>
          <w:color w:val="000000" w:themeColor="text1"/>
          <w:szCs w:val="24"/>
          <w:lang w:val="en-US" w:bidi="ar-SA"/>
        </w:rPr>
        <w:t xml:space="preserve"> </w:t>
      </w:r>
      <w:proofErr w:type="gramStart"/>
      <w:r w:rsidRPr="00825376">
        <w:rPr>
          <w:rFonts w:ascii="Times New Roman" w:eastAsia="Times New Roman" w:hAnsi="Times New Roman" w:cs="Times New Roman"/>
          <w:color w:val="000000" w:themeColor="text1"/>
          <w:szCs w:val="24"/>
          <w:lang w:val="en-US" w:bidi="ar-SA"/>
        </w:rPr>
        <w:t>p.355-366</w:t>
      </w:r>
      <w:proofErr w:type="gramEnd"/>
      <w:r w:rsidRPr="00825376">
        <w:rPr>
          <w:rFonts w:ascii="Times New Roman" w:eastAsia="Times New Roman" w:hAnsi="Times New Roman" w:cs="Times New Roman"/>
          <w:color w:val="000000" w:themeColor="text1"/>
          <w:szCs w:val="24"/>
          <w:lang w:val="en-US" w:bidi="ar-SA"/>
        </w:rPr>
        <w:t>.</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Potter, S. Our Language / S.Potter. – Great Britain: Penguin Books Ltd, – 1963. –208 p.</w:t>
      </w:r>
    </w:p>
    <w:p w:rsidR="00B575BC" w:rsidRPr="00825376" w:rsidRDefault="00B575BC" w:rsidP="00CD12E0">
      <w:pPr>
        <w:widowControl w:val="0"/>
        <w:numPr>
          <w:ilvl w:val="0"/>
          <w:numId w:val="10"/>
        </w:numPr>
        <w:spacing w:after="0" w:line="240" w:lineRule="auto"/>
        <w:ind w:left="567" w:hanging="283"/>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Pyles, Th. The Origins and Development of the English Language / Th.Pyles – New York: Harcourt, – 1964. – 383 p.</w:t>
      </w:r>
    </w:p>
    <w:p w:rsidR="00B575BC" w:rsidRPr="00825376" w:rsidRDefault="00B575BC" w:rsidP="00CD12E0">
      <w:pPr>
        <w:widowControl w:val="0"/>
        <w:numPr>
          <w:ilvl w:val="0"/>
          <w:numId w:val="10"/>
        </w:numPr>
        <w:spacing w:after="0" w:line="240" w:lineRule="auto"/>
        <w:ind w:left="567" w:hanging="425"/>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 xml:space="preserve">Serjeantson, M.S. A History of Foreign Words in English / M.S.Serjeantson. </w:t>
      </w:r>
      <w:r w:rsidRPr="00825376">
        <w:rPr>
          <w:rFonts w:ascii="Times New Roman" w:eastAsia="Calibri" w:hAnsi="Times New Roman" w:cs="Times New Roman"/>
          <w:color w:val="000000" w:themeColor="text1"/>
          <w:szCs w:val="24"/>
          <w:lang w:val="en-US" w:eastAsia="ja-JP" w:bidi="ar-SA"/>
        </w:rPr>
        <w:t>–</w:t>
      </w:r>
      <w:r w:rsidR="00B43412" w:rsidRPr="00825376">
        <w:rPr>
          <w:rFonts w:ascii="Times New Roman" w:eastAsia="Times New Roman" w:hAnsi="Times New Roman" w:cs="Times New Roman"/>
          <w:color w:val="000000" w:themeColor="text1"/>
          <w:szCs w:val="24"/>
          <w:lang w:val="en-US" w:bidi="ar-SA"/>
        </w:rPr>
        <w:t xml:space="preserve"> </w:t>
      </w:r>
      <w:r w:rsidRPr="00825376">
        <w:rPr>
          <w:rFonts w:ascii="Times New Roman" w:eastAsia="Times New Roman" w:hAnsi="Times New Roman" w:cs="Times New Roman"/>
          <w:color w:val="000000" w:themeColor="text1"/>
          <w:szCs w:val="24"/>
          <w:lang w:val="en-US" w:bidi="ar-SA"/>
        </w:rPr>
        <w:t xml:space="preserve">London: Routledge, </w:t>
      </w:r>
      <w:r w:rsidRPr="00825376">
        <w:rPr>
          <w:rFonts w:ascii="Times New Roman" w:eastAsia="Calibri" w:hAnsi="Times New Roman" w:cs="Times New Roman"/>
          <w:color w:val="000000" w:themeColor="text1"/>
          <w:szCs w:val="24"/>
          <w:lang w:val="en-US" w:eastAsia="ja-JP" w:bidi="ar-SA"/>
        </w:rPr>
        <w:t>–</w:t>
      </w:r>
      <w:r w:rsidR="00B43412" w:rsidRPr="00825376">
        <w:rPr>
          <w:rFonts w:ascii="Times New Roman" w:eastAsia="Times New Roman" w:hAnsi="Times New Roman" w:cs="Times New Roman"/>
          <w:color w:val="000000" w:themeColor="text1"/>
          <w:szCs w:val="24"/>
          <w:lang w:val="en-US" w:bidi="ar-SA"/>
        </w:rPr>
        <w:t xml:space="preserve"> </w:t>
      </w:r>
      <w:r w:rsidRPr="00825376">
        <w:rPr>
          <w:rFonts w:ascii="Times New Roman" w:eastAsia="Times New Roman" w:hAnsi="Times New Roman" w:cs="Times New Roman"/>
          <w:color w:val="000000" w:themeColor="text1"/>
          <w:szCs w:val="24"/>
          <w:lang w:val="en-US" w:bidi="ar-SA"/>
        </w:rPr>
        <w:t xml:space="preserve">1993. </w:t>
      </w:r>
      <w:r w:rsidRPr="00825376">
        <w:rPr>
          <w:rFonts w:ascii="Times New Roman" w:eastAsia="Calibri" w:hAnsi="Times New Roman" w:cs="Times New Roman"/>
          <w:color w:val="000000" w:themeColor="text1"/>
          <w:szCs w:val="24"/>
          <w:lang w:val="en-US" w:eastAsia="ja-JP" w:bidi="ar-SA"/>
        </w:rPr>
        <w:t>–</w:t>
      </w:r>
      <w:r w:rsidR="00B43412" w:rsidRPr="00825376">
        <w:rPr>
          <w:rFonts w:ascii="Times New Roman" w:eastAsia="Times New Roman" w:hAnsi="Times New Roman" w:cs="Times New Roman"/>
          <w:color w:val="000000" w:themeColor="text1"/>
          <w:szCs w:val="24"/>
          <w:lang w:val="en-US" w:bidi="ar-SA"/>
        </w:rPr>
        <w:t xml:space="preserve"> </w:t>
      </w:r>
      <w:r w:rsidRPr="00825376">
        <w:rPr>
          <w:rFonts w:ascii="Times New Roman" w:eastAsia="Times New Roman" w:hAnsi="Times New Roman" w:cs="Times New Roman"/>
          <w:color w:val="000000" w:themeColor="text1"/>
          <w:szCs w:val="24"/>
          <w:lang w:val="en-US" w:bidi="ar-SA"/>
        </w:rPr>
        <w:t>354 p.</w:t>
      </w:r>
    </w:p>
    <w:p w:rsidR="00B575BC" w:rsidRPr="00825376" w:rsidRDefault="00B575BC" w:rsidP="00CD12E0">
      <w:pPr>
        <w:widowControl w:val="0"/>
        <w:numPr>
          <w:ilvl w:val="0"/>
          <w:numId w:val="10"/>
        </w:numPr>
        <w:spacing w:after="0" w:line="240" w:lineRule="auto"/>
        <w:ind w:left="567" w:hanging="425"/>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Sullivan, J.F. The Externals of the Catholic Church: A Handbook of Catholic Usage / J.F.Sullivan. – Aeterna Press: Religion, – 1951. – 403 p.</w:t>
      </w:r>
    </w:p>
    <w:p w:rsidR="00B575BC" w:rsidRPr="00825376" w:rsidRDefault="00B575BC" w:rsidP="00CD12E0">
      <w:pPr>
        <w:widowControl w:val="0"/>
        <w:numPr>
          <w:ilvl w:val="0"/>
          <w:numId w:val="10"/>
        </w:numPr>
        <w:spacing w:after="0" w:line="240" w:lineRule="auto"/>
        <w:ind w:left="567" w:hanging="425"/>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 xml:space="preserve">The English Bible in the early modern world / Edited by Robert Armstrong. </w:t>
      </w:r>
      <w:r w:rsidRPr="00825376">
        <w:rPr>
          <w:rFonts w:ascii="Times New Roman" w:eastAsia="Calibri" w:hAnsi="Times New Roman" w:cs="Times New Roman"/>
          <w:color w:val="000000" w:themeColor="text1"/>
          <w:szCs w:val="24"/>
          <w:lang w:val="en-US" w:eastAsia="ja-JP" w:bidi="ar-SA"/>
        </w:rPr>
        <w:t>–</w:t>
      </w:r>
      <w:r w:rsidRPr="00825376">
        <w:rPr>
          <w:rFonts w:ascii="Times New Roman" w:eastAsia="Times New Roman" w:hAnsi="Times New Roman" w:cs="Times New Roman"/>
          <w:color w:val="000000" w:themeColor="text1"/>
          <w:szCs w:val="24"/>
          <w:lang w:val="en-US" w:bidi="ar-SA"/>
        </w:rPr>
        <w:t xml:space="preserve"> USA: Brill, </w:t>
      </w:r>
      <w:r w:rsidRPr="00825376">
        <w:rPr>
          <w:rFonts w:ascii="Times New Roman" w:eastAsia="Calibri" w:hAnsi="Times New Roman" w:cs="Times New Roman"/>
          <w:color w:val="000000" w:themeColor="text1"/>
          <w:szCs w:val="24"/>
          <w:lang w:val="en-US" w:eastAsia="ja-JP" w:bidi="ar-SA"/>
        </w:rPr>
        <w:t xml:space="preserve">– </w:t>
      </w:r>
      <w:r w:rsidRPr="00825376">
        <w:rPr>
          <w:rFonts w:ascii="Times New Roman" w:eastAsia="Times New Roman" w:hAnsi="Times New Roman" w:cs="Times New Roman"/>
          <w:color w:val="000000" w:themeColor="text1"/>
          <w:szCs w:val="24"/>
          <w:lang w:val="en-US" w:bidi="ar-SA"/>
        </w:rPr>
        <w:t xml:space="preserve">2018. </w:t>
      </w:r>
      <w:r w:rsidRPr="00825376">
        <w:rPr>
          <w:rFonts w:ascii="Times New Roman" w:eastAsia="Calibri" w:hAnsi="Times New Roman" w:cs="Times New Roman"/>
          <w:color w:val="000000" w:themeColor="text1"/>
          <w:szCs w:val="24"/>
          <w:lang w:val="en-US" w:eastAsia="ja-JP" w:bidi="ar-SA"/>
        </w:rPr>
        <w:t xml:space="preserve">– </w:t>
      </w:r>
      <w:r w:rsidRPr="00825376">
        <w:rPr>
          <w:rFonts w:ascii="Times New Roman" w:eastAsia="Times New Roman" w:hAnsi="Times New Roman" w:cs="Times New Roman"/>
          <w:color w:val="000000" w:themeColor="text1"/>
          <w:szCs w:val="24"/>
          <w:lang w:val="en-US" w:bidi="ar-SA"/>
        </w:rPr>
        <w:t>218 p.</w:t>
      </w:r>
    </w:p>
    <w:p w:rsidR="00B575BC" w:rsidRPr="00825376" w:rsidRDefault="00B575BC" w:rsidP="00CD12E0">
      <w:pPr>
        <w:widowControl w:val="0"/>
        <w:numPr>
          <w:ilvl w:val="0"/>
          <w:numId w:val="10"/>
        </w:numPr>
        <w:spacing w:after="0" w:line="240" w:lineRule="auto"/>
        <w:ind w:left="567" w:hanging="425"/>
        <w:contextualSpacing/>
        <w:jc w:val="both"/>
        <w:rPr>
          <w:rFonts w:ascii="Times New Roman" w:eastAsia="Times New Roman" w:hAnsi="Times New Roman" w:cs="Times New Roman"/>
          <w:color w:val="000000" w:themeColor="text1"/>
          <w:szCs w:val="24"/>
          <w:lang w:val="en-US" w:bidi="ar-SA"/>
        </w:rPr>
      </w:pPr>
      <w:r w:rsidRPr="00825376">
        <w:rPr>
          <w:rFonts w:ascii="Times New Roman" w:eastAsia="Times New Roman" w:hAnsi="Times New Roman" w:cs="Times New Roman"/>
          <w:color w:val="000000" w:themeColor="text1"/>
          <w:szCs w:val="24"/>
          <w:lang w:val="en-US" w:bidi="ar-SA"/>
        </w:rPr>
        <w:t>Yespersen, O. Growth and Structure of the English Language / O.Yespersen.</w:t>
      </w:r>
      <w:r w:rsidR="00B43412" w:rsidRPr="00825376">
        <w:rPr>
          <w:rFonts w:ascii="Times New Roman" w:eastAsia="Times New Roman" w:hAnsi="Times New Roman" w:cs="Times New Roman"/>
          <w:color w:val="000000" w:themeColor="text1"/>
          <w:szCs w:val="24"/>
          <w:lang w:val="en-US" w:bidi="ar-SA"/>
        </w:rPr>
        <w:t xml:space="preserve"> </w:t>
      </w:r>
      <w:r w:rsidRPr="00825376">
        <w:rPr>
          <w:rFonts w:ascii="Times New Roman" w:eastAsia="Calibri" w:hAnsi="Times New Roman" w:cs="Times New Roman"/>
          <w:color w:val="000000" w:themeColor="text1"/>
          <w:szCs w:val="24"/>
          <w:lang w:val="en-US" w:eastAsia="ja-JP" w:bidi="ar-SA"/>
        </w:rPr>
        <w:t xml:space="preserve">– </w:t>
      </w:r>
      <w:r w:rsidRPr="00825376">
        <w:rPr>
          <w:rFonts w:ascii="Times New Roman" w:eastAsia="Times New Roman" w:hAnsi="Times New Roman" w:cs="Times New Roman"/>
          <w:color w:val="000000" w:themeColor="text1"/>
          <w:szCs w:val="24"/>
          <w:lang w:val="en-US" w:bidi="ar-SA"/>
        </w:rPr>
        <w:t xml:space="preserve">Oxford: Blackwell, </w:t>
      </w:r>
      <w:r w:rsidRPr="00825376">
        <w:rPr>
          <w:rFonts w:ascii="Times New Roman" w:eastAsia="Calibri" w:hAnsi="Times New Roman" w:cs="Times New Roman"/>
          <w:color w:val="000000" w:themeColor="text1"/>
          <w:szCs w:val="24"/>
          <w:lang w:val="en-US" w:eastAsia="ja-JP" w:bidi="ar-SA"/>
        </w:rPr>
        <w:t>–</w:t>
      </w:r>
      <w:r w:rsidRPr="00825376">
        <w:rPr>
          <w:rFonts w:ascii="Times New Roman" w:eastAsia="Times New Roman" w:hAnsi="Times New Roman" w:cs="Times New Roman"/>
          <w:color w:val="000000" w:themeColor="text1"/>
          <w:szCs w:val="24"/>
          <w:lang w:val="en-US" w:bidi="ar-SA"/>
        </w:rPr>
        <w:t xml:space="preserve"> 1967. </w:t>
      </w:r>
      <w:r w:rsidRPr="00825376">
        <w:rPr>
          <w:rFonts w:ascii="Times New Roman" w:eastAsia="Calibri" w:hAnsi="Times New Roman" w:cs="Times New Roman"/>
          <w:color w:val="000000" w:themeColor="text1"/>
          <w:szCs w:val="24"/>
          <w:lang w:val="en-US" w:eastAsia="ja-JP" w:bidi="ar-SA"/>
        </w:rPr>
        <w:t>–</w:t>
      </w:r>
      <w:r w:rsidRPr="00825376">
        <w:rPr>
          <w:rFonts w:ascii="Times New Roman" w:eastAsia="Times New Roman" w:hAnsi="Times New Roman" w:cs="Times New Roman"/>
          <w:color w:val="000000" w:themeColor="text1"/>
          <w:szCs w:val="24"/>
          <w:lang w:val="en-US" w:bidi="ar-SA"/>
        </w:rPr>
        <w:t xml:space="preserve"> 244 p.</w:t>
      </w:r>
    </w:p>
    <w:p w:rsidR="00B575BC" w:rsidRPr="00825376" w:rsidRDefault="00B575BC" w:rsidP="00273608">
      <w:pPr>
        <w:widowControl w:val="0"/>
        <w:spacing w:after="0" w:line="240" w:lineRule="auto"/>
        <w:ind w:firstLine="567"/>
        <w:contextualSpacing/>
        <w:jc w:val="both"/>
        <w:rPr>
          <w:rFonts w:ascii="Times New Roman" w:eastAsia="Times New Roman" w:hAnsi="Times New Roman" w:cs="Times New Roman"/>
          <w:color w:val="000000" w:themeColor="text1"/>
          <w:szCs w:val="24"/>
          <w:lang w:val="en-US" w:bidi="ar-SA"/>
        </w:rPr>
      </w:pPr>
    </w:p>
    <w:p w:rsidR="00BB0331" w:rsidRPr="00825376" w:rsidRDefault="00203308" w:rsidP="00BB0331">
      <w:pPr>
        <w:widowControl w:val="0"/>
        <w:spacing w:after="0" w:line="240" w:lineRule="auto"/>
        <w:ind w:firstLine="567"/>
        <w:jc w:val="right"/>
        <w:rPr>
          <w:rFonts w:ascii="Times New Roman" w:eastAsia="Times New Roman" w:hAnsi="Times New Roman" w:cs="Times New Roman"/>
          <w:b/>
          <w:color w:val="000000" w:themeColor="text1"/>
          <w:szCs w:val="24"/>
          <w:lang w:val="az-Latn-AZ" w:bidi="ar-SA"/>
        </w:rPr>
      </w:pPr>
      <w:r w:rsidRPr="00825376">
        <w:rPr>
          <w:rFonts w:ascii="Times New Roman" w:eastAsia="Times New Roman" w:hAnsi="Times New Roman" w:cs="Times New Roman"/>
          <w:b/>
          <w:color w:val="000000" w:themeColor="text1"/>
          <w:szCs w:val="24"/>
          <w:lang w:val="az-Latn-AZ" w:bidi="ar-SA"/>
        </w:rPr>
        <w:t xml:space="preserve">Rakhshan </w:t>
      </w:r>
      <w:r w:rsidR="00BB0331" w:rsidRPr="00825376">
        <w:rPr>
          <w:rFonts w:ascii="Times New Roman" w:eastAsia="Times New Roman" w:hAnsi="Times New Roman" w:cs="Times New Roman"/>
          <w:b/>
          <w:color w:val="000000" w:themeColor="text1"/>
          <w:szCs w:val="24"/>
          <w:lang w:val="az-Latn-AZ" w:bidi="ar-SA"/>
        </w:rPr>
        <w:t xml:space="preserve">Mehdizade </w:t>
      </w:r>
    </w:p>
    <w:p w:rsidR="00B575BC" w:rsidRPr="00825376" w:rsidRDefault="00547ACA" w:rsidP="00BB0331">
      <w:pPr>
        <w:widowControl w:val="0"/>
        <w:spacing w:after="0" w:line="240" w:lineRule="auto"/>
        <w:jc w:val="center"/>
        <w:rPr>
          <w:rFonts w:ascii="Times New Roman" w:eastAsia="Times New Roman" w:hAnsi="Times New Roman" w:cs="Times New Roman"/>
          <w:b/>
          <w:color w:val="000000" w:themeColor="text1"/>
          <w:szCs w:val="24"/>
          <w:lang w:val="az-Latn-AZ" w:bidi="ar-SA"/>
        </w:rPr>
      </w:pPr>
      <w:r w:rsidRPr="00825376">
        <w:rPr>
          <w:rFonts w:ascii="Times New Roman" w:eastAsia="Times New Roman" w:hAnsi="Times New Roman" w:cs="Times New Roman"/>
          <w:b/>
          <w:color w:val="000000" w:themeColor="text1"/>
          <w:szCs w:val="24"/>
          <w:lang w:val="az-Latn-AZ" w:bidi="ar-SA"/>
        </w:rPr>
        <w:t>Summary</w:t>
      </w:r>
    </w:p>
    <w:p w:rsidR="00BB0331" w:rsidRPr="00825376" w:rsidRDefault="00B575BC" w:rsidP="00BB0331">
      <w:pPr>
        <w:widowControl w:val="0"/>
        <w:spacing w:after="0" w:line="240" w:lineRule="auto"/>
        <w:jc w:val="center"/>
        <w:rPr>
          <w:rFonts w:ascii="Times New Roman" w:eastAsia="Times New Roman" w:hAnsi="Times New Roman" w:cs="Times New Roman"/>
          <w:b/>
          <w:color w:val="000000" w:themeColor="text1"/>
          <w:szCs w:val="24"/>
          <w:lang w:val="en-US" w:bidi="ar-SA"/>
        </w:rPr>
      </w:pPr>
      <w:r w:rsidRPr="00825376">
        <w:rPr>
          <w:rFonts w:ascii="Times New Roman" w:eastAsia="Times New Roman" w:hAnsi="Times New Roman" w:cs="Times New Roman"/>
          <w:b/>
          <w:color w:val="000000" w:themeColor="text1"/>
          <w:szCs w:val="24"/>
          <w:lang w:val="en-US" w:bidi="ar-SA"/>
        </w:rPr>
        <w:t xml:space="preserve">The role of the church factor in the process of word formation in the </w:t>
      </w:r>
    </w:p>
    <w:p w:rsidR="00B575BC" w:rsidRPr="00825376" w:rsidRDefault="00B575BC" w:rsidP="00BB0331">
      <w:pPr>
        <w:widowControl w:val="0"/>
        <w:spacing w:after="0" w:line="240" w:lineRule="auto"/>
        <w:jc w:val="center"/>
        <w:rPr>
          <w:rFonts w:ascii="Times New Roman" w:eastAsia="Times New Roman" w:hAnsi="Times New Roman" w:cs="Times New Roman"/>
          <w:b/>
          <w:color w:val="000000" w:themeColor="text1"/>
          <w:szCs w:val="24"/>
          <w:lang w:val="en-US" w:bidi="ar-SA"/>
        </w:rPr>
      </w:pPr>
      <w:r w:rsidRPr="00825376">
        <w:rPr>
          <w:rFonts w:ascii="Times New Roman" w:eastAsia="Times New Roman" w:hAnsi="Times New Roman" w:cs="Times New Roman"/>
          <w:b/>
          <w:color w:val="000000" w:themeColor="text1"/>
          <w:szCs w:val="24"/>
          <w:lang w:val="en-US" w:bidi="ar-SA"/>
        </w:rPr>
        <w:t>English language</w:t>
      </w:r>
    </w:p>
    <w:p w:rsidR="00BB0331" w:rsidRPr="00825376" w:rsidRDefault="00BB0331" w:rsidP="00273608">
      <w:pPr>
        <w:widowControl w:val="0"/>
        <w:spacing w:after="0" w:line="240" w:lineRule="auto"/>
        <w:ind w:firstLine="567"/>
        <w:jc w:val="both"/>
        <w:rPr>
          <w:rFonts w:ascii="Times New Roman" w:eastAsia="Times New Roman" w:hAnsi="Times New Roman" w:cs="Times New Roman"/>
          <w:b/>
          <w:color w:val="000000" w:themeColor="text1"/>
          <w:szCs w:val="24"/>
          <w:lang w:val="en-US" w:bidi="ar-SA"/>
        </w:rPr>
      </w:pPr>
    </w:p>
    <w:p w:rsidR="00B575BC" w:rsidRPr="00825376" w:rsidRDefault="00B575BC" w:rsidP="00273608">
      <w:pPr>
        <w:widowControl w:val="0"/>
        <w:spacing w:after="0" w:line="240" w:lineRule="auto"/>
        <w:ind w:firstLine="567"/>
        <w:jc w:val="both"/>
        <w:rPr>
          <w:rFonts w:ascii="Times New Roman" w:eastAsia="Times New Roman" w:hAnsi="Times New Roman" w:cs="Times New Roman"/>
          <w:strike/>
          <w:color w:val="000000" w:themeColor="text1"/>
          <w:szCs w:val="24"/>
          <w:lang w:val="az-Latn-AZ" w:bidi="ar-SA"/>
        </w:rPr>
      </w:pPr>
      <w:r w:rsidRPr="00825376">
        <w:rPr>
          <w:rFonts w:ascii="Times New Roman" w:eastAsia="Times New Roman" w:hAnsi="Times New Roman" w:cs="Times New Roman"/>
          <w:color w:val="000000" w:themeColor="text1"/>
          <w:szCs w:val="24"/>
          <w:lang w:val="az-Latn-AZ" w:bidi="ar-SA"/>
        </w:rPr>
        <w:t>İt has been researched that the church factor (Religion) had a great influence not only on the souls of people, but also on their languages. The article examines in detail the influence of the Catholic and English churches on the process of enriching the English language. In those days, the words that entered the vocabulary of the English language through the Catholic Church and the Anglican Church were analyzed through numerous examples. The role of historical events in this process has not gone unnoticed. At the same time, the article emphasized that the influence of the English Church on the English language is more widely reflected in the works of W. Shakespeare. The article shows examples of religious words in the works of W. Shakespeare and their usage in Modern English. The object of the study were also the words used during ceremonies performed in the church and and over time widely used in the language</w:t>
      </w:r>
    </w:p>
    <w:p w:rsidR="00B575BC" w:rsidRPr="00825376" w:rsidRDefault="00B575BC" w:rsidP="00273608">
      <w:pPr>
        <w:spacing w:after="0" w:line="240" w:lineRule="auto"/>
        <w:ind w:firstLine="567"/>
        <w:jc w:val="both"/>
        <w:rPr>
          <w:rFonts w:ascii="Times New Roman" w:eastAsia="Calibri" w:hAnsi="Times New Roman" w:cs="Times New Roman"/>
          <w:b/>
          <w:color w:val="000000" w:themeColor="text1"/>
          <w:szCs w:val="24"/>
          <w:lang w:val="az-Latn-AZ" w:bidi="ar-SA"/>
        </w:rPr>
      </w:pPr>
    </w:p>
    <w:p w:rsidR="00BB0331" w:rsidRPr="00825376" w:rsidRDefault="00BB0331" w:rsidP="00BB0331">
      <w:pPr>
        <w:widowControl w:val="0"/>
        <w:spacing w:after="0" w:line="240" w:lineRule="auto"/>
        <w:ind w:firstLine="567"/>
        <w:jc w:val="right"/>
        <w:rPr>
          <w:rFonts w:ascii="Times New Roman" w:eastAsia="Times New Roman" w:hAnsi="Times New Roman" w:cs="Times New Roman"/>
          <w:b/>
          <w:color w:val="000000" w:themeColor="text1"/>
          <w:szCs w:val="24"/>
          <w:lang w:bidi="ar-SA"/>
        </w:rPr>
      </w:pPr>
      <w:r w:rsidRPr="00825376">
        <w:rPr>
          <w:rFonts w:ascii="Times New Roman" w:eastAsia="Times New Roman" w:hAnsi="Times New Roman" w:cs="Times New Roman"/>
          <w:b/>
          <w:color w:val="000000" w:themeColor="text1"/>
          <w:szCs w:val="24"/>
          <w:lang w:bidi="ar-SA"/>
        </w:rPr>
        <w:t>Рахшан Мехтизаде</w:t>
      </w:r>
    </w:p>
    <w:p w:rsidR="00B575BC" w:rsidRPr="00825376" w:rsidRDefault="00547ACA" w:rsidP="00BB0331">
      <w:pPr>
        <w:widowControl w:val="0"/>
        <w:spacing w:after="0" w:line="240" w:lineRule="auto"/>
        <w:jc w:val="center"/>
        <w:rPr>
          <w:rFonts w:ascii="Times New Roman" w:eastAsia="Times New Roman" w:hAnsi="Times New Roman" w:cs="Times New Roman"/>
          <w:b/>
          <w:color w:val="000000" w:themeColor="text1"/>
          <w:szCs w:val="24"/>
          <w:lang w:bidi="ar-SA"/>
        </w:rPr>
      </w:pPr>
      <w:r w:rsidRPr="00825376">
        <w:rPr>
          <w:rFonts w:ascii="Times New Roman" w:eastAsia="Times New Roman" w:hAnsi="Times New Roman" w:cs="Times New Roman"/>
          <w:b/>
          <w:color w:val="000000" w:themeColor="text1"/>
          <w:szCs w:val="24"/>
          <w:lang w:val="az-Latn-AZ" w:bidi="ar-SA"/>
        </w:rPr>
        <w:t>Резюме</w:t>
      </w:r>
    </w:p>
    <w:p w:rsidR="00BB0331" w:rsidRPr="00825376" w:rsidRDefault="00B575BC" w:rsidP="00BB0331">
      <w:pPr>
        <w:widowControl w:val="0"/>
        <w:spacing w:after="0" w:line="240" w:lineRule="auto"/>
        <w:jc w:val="center"/>
        <w:rPr>
          <w:rFonts w:ascii="Times New Roman" w:eastAsia="Times New Roman" w:hAnsi="Times New Roman" w:cs="Times New Roman"/>
          <w:b/>
          <w:color w:val="000000" w:themeColor="text1"/>
          <w:szCs w:val="24"/>
          <w:lang w:val="az-Latn-AZ" w:bidi="ar-SA"/>
        </w:rPr>
      </w:pPr>
      <w:r w:rsidRPr="00825376">
        <w:rPr>
          <w:rFonts w:ascii="Times New Roman" w:eastAsia="Times New Roman" w:hAnsi="Times New Roman" w:cs="Times New Roman"/>
          <w:b/>
          <w:color w:val="000000" w:themeColor="text1"/>
          <w:szCs w:val="24"/>
          <w:lang w:bidi="ar-SA"/>
        </w:rPr>
        <w:t xml:space="preserve">Роль церковного фактора в процессе словообразования </w:t>
      </w:r>
    </w:p>
    <w:p w:rsidR="00B575BC" w:rsidRPr="00825376" w:rsidRDefault="00B575BC" w:rsidP="00BB0331">
      <w:pPr>
        <w:widowControl w:val="0"/>
        <w:spacing w:after="0" w:line="240" w:lineRule="auto"/>
        <w:jc w:val="center"/>
        <w:rPr>
          <w:rFonts w:ascii="Times New Roman" w:eastAsia="Times New Roman" w:hAnsi="Times New Roman" w:cs="Times New Roman"/>
          <w:b/>
          <w:color w:val="000000" w:themeColor="text1"/>
          <w:szCs w:val="24"/>
          <w:lang w:val="az-Latn-AZ" w:bidi="ar-SA"/>
        </w:rPr>
      </w:pPr>
      <w:r w:rsidRPr="00825376">
        <w:rPr>
          <w:rFonts w:ascii="Times New Roman" w:eastAsia="Times New Roman" w:hAnsi="Times New Roman" w:cs="Times New Roman"/>
          <w:b/>
          <w:color w:val="000000" w:themeColor="text1"/>
          <w:szCs w:val="24"/>
          <w:lang w:bidi="ar-SA"/>
        </w:rPr>
        <w:t>в английском</w:t>
      </w:r>
      <w:r w:rsidRPr="00825376">
        <w:rPr>
          <w:rFonts w:ascii="Times New Roman" w:eastAsia="Times New Roman" w:hAnsi="Times New Roman" w:cs="Times New Roman"/>
          <w:b/>
          <w:strike/>
          <w:color w:val="000000" w:themeColor="text1"/>
          <w:szCs w:val="24"/>
          <w:lang w:bidi="ar-SA"/>
        </w:rPr>
        <w:t xml:space="preserve"> </w:t>
      </w:r>
      <w:r w:rsidRPr="00825376">
        <w:rPr>
          <w:rFonts w:ascii="Times New Roman" w:eastAsia="Times New Roman" w:hAnsi="Times New Roman" w:cs="Times New Roman"/>
          <w:b/>
          <w:color w:val="000000" w:themeColor="text1"/>
          <w:szCs w:val="24"/>
          <w:lang w:bidi="ar-SA"/>
        </w:rPr>
        <w:t>языке</w:t>
      </w:r>
    </w:p>
    <w:p w:rsidR="00BB0331" w:rsidRPr="00825376" w:rsidRDefault="00BB0331" w:rsidP="00273608">
      <w:pPr>
        <w:widowControl w:val="0"/>
        <w:spacing w:after="0" w:line="240" w:lineRule="auto"/>
        <w:ind w:firstLine="567"/>
        <w:jc w:val="both"/>
        <w:rPr>
          <w:rFonts w:ascii="Times New Roman" w:eastAsia="Times New Roman" w:hAnsi="Times New Roman" w:cs="Times New Roman"/>
          <w:b/>
          <w:color w:val="000000" w:themeColor="text1"/>
          <w:szCs w:val="24"/>
          <w:lang w:val="az-Latn-AZ" w:bidi="ar-SA"/>
        </w:rPr>
      </w:pPr>
    </w:p>
    <w:p w:rsidR="00B575BC" w:rsidRPr="00825376" w:rsidRDefault="00B575BC" w:rsidP="00273608">
      <w:pPr>
        <w:spacing w:after="0" w:line="240" w:lineRule="auto"/>
        <w:ind w:firstLine="567"/>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Исследован</w:t>
      </w:r>
      <w:r w:rsidRPr="00825376">
        <w:rPr>
          <w:rFonts w:ascii="Times New Roman" w:eastAsia="Calibri" w:hAnsi="Times New Roman" w:cs="Times New Roman"/>
          <w:color w:val="000000" w:themeColor="text1"/>
          <w:szCs w:val="24"/>
          <w:lang w:bidi="ar-SA"/>
        </w:rPr>
        <w:t>ия показывают</w:t>
      </w:r>
      <w:r w:rsidRPr="00825376">
        <w:rPr>
          <w:rFonts w:ascii="Times New Roman" w:eastAsia="Calibri" w:hAnsi="Times New Roman" w:cs="Times New Roman"/>
          <w:color w:val="000000" w:themeColor="text1"/>
          <w:szCs w:val="24"/>
          <w:lang w:val="az-Latn-AZ" w:bidi="ar-SA"/>
        </w:rPr>
        <w:t>, что церковный фактор (</w:t>
      </w:r>
      <w:r w:rsidRPr="00825376">
        <w:rPr>
          <w:rFonts w:ascii="Times New Roman" w:eastAsia="Calibri" w:hAnsi="Times New Roman" w:cs="Times New Roman"/>
          <w:color w:val="000000" w:themeColor="text1"/>
          <w:szCs w:val="24"/>
          <w:lang w:bidi="ar-SA"/>
        </w:rPr>
        <w:t>р</w:t>
      </w:r>
      <w:r w:rsidRPr="00825376">
        <w:rPr>
          <w:rFonts w:ascii="Times New Roman" w:eastAsia="Calibri" w:hAnsi="Times New Roman" w:cs="Times New Roman"/>
          <w:color w:val="000000" w:themeColor="text1"/>
          <w:szCs w:val="24"/>
          <w:lang w:val="az-Latn-AZ" w:bidi="ar-SA"/>
        </w:rPr>
        <w:t xml:space="preserve">елигия) </w:t>
      </w:r>
      <w:r w:rsidRPr="00825376">
        <w:rPr>
          <w:rFonts w:ascii="Times New Roman" w:eastAsia="Calibri" w:hAnsi="Times New Roman" w:cs="Times New Roman"/>
          <w:color w:val="000000" w:themeColor="text1"/>
          <w:szCs w:val="24"/>
          <w:lang w:bidi="ar-SA"/>
        </w:rPr>
        <w:t>оказывал</w:t>
      </w:r>
      <w:r w:rsidRPr="00825376">
        <w:rPr>
          <w:rFonts w:ascii="Times New Roman" w:eastAsia="Calibri" w:hAnsi="Times New Roman" w:cs="Times New Roman"/>
          <w:color w:val="000000" w:themeColor="text1"/>
          <w:szCs w:val="24"/>
          <w:lang w:val="az-Latn-AZ" w:bidi="ar-SA"/>
        </w:rPr>
        <w:t xml:space="preserve"> боль</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 xml:space="preserve">шое влияние не только на </w:t>
      </w:r>
      <w:r w:rsidRPr="00825376">
        <w:rPr>
          <w:rFonts w:ascii="Times New Roman" w:eastAsia="Calibri" w:hAnsi="Times New Roman" w:cs="Times New Roman"/>
          <w:color w:val="000000" w:themeColor="text1"/>
          <w:szCs w:val="24"/>
          <w:lang w:bidi="ar-SA"/>
        </w:rPr>
        <w:t>духовную жизнь</w:t>
      </w:r>
      <w:r w:rsidRPr="00825376">
        <w:rPr>
          <w:rFonts w:ascii="Times New Roman" w:eastAsia="Calibri" w:hAnsi="Times New Roman" w:cs="Times New Roman"/>
          <w:color w:val="000000" w:themeColor="text1"/>
          <w:szCs w:val="24"/>
          <w:lang w:val="az-Latn-AZ" w:bidi="ar-SA"/>
        </w:rPr>
        <w:t xml:space="preserve"> людей, но и на их языки. В ста</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тье подробно рассматривается влияние католической и английской цер</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к</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 xml:space="preserve">вей на процесс обогащения английского языка. </w:t>
      </w:r>
      <w:r w:rsidRPr="00825376">
        <w:rPr>
          <w:rFonts w:ascii="Times New Roman" w:eastAsia="Calibri" w:hAnsi="Times New Roman" w:cs="Times New Roman"/>
          <w:color w:val="000000" w:themeColor="text1"/>
          <w:szCs w:val="24"/>
          <w:lang w:bidi="ar-SA"/>
        </w:rPr>
        <w:t>С</w:t>
      </w:r>
      <w:r w:rsidRPr="00825376">
        <w:rPr>
          <w:rFonts w:ascii="Times New Roman" w:eastAsia="Calibri" w:hAnsi="Times New Roman" w:cs="Times New Roman"/>
          <w:color w:val="000000" w:themeColor="text1"/>
          <w:szCs w:val="24"/>
          <w:lang w:val="az-Latn-AZ" w:bidi="ar-SA"/>
        </w:rPr>
        <w:t>лова, вошедшие в словар</w:t>
      </w:r>
      <w:r w:rsidRPr="00825376">
        <w:rPr>
          <w:rFonts w:ascii="Times New Roman" w:eastAsia="Calibri" w:hAnsi="Times New Roman" w:cs="Times New Roman"/>
          <w:color w:val="000000" w:themeColor="text1"/>
          <w:szCs w:val="24"/>
          <w:lang w:bidi="ar-SA"/>
        </w:rPr>
        <w:t xml:space="preserve">ь </w:t>
      </w:r>
      <w:r w:rsidRPr="00825376">
        <w:rPr>
          <w:rFonts w:ascii="Times New Roman" w:eastAsia="Calibri" w:hAnsi="Times New Roman" w:cs="Times New Roman"/>
          <w:color w:val="000000" w:themeColor="text1"/>
          <w:szCs w:val="24"/>
          <w:lang w:val="az-Latn-AZ" w:bidi="ar-SA"/>
        </w:rPr>
        <w:t>анг</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лийского языка через католическую и англиканскую церковь, ана</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ли</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зи</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р</w:t>
      </w:r>
      <w:r w:rsidRPr="00825376">
        <w:rPr>
          <w:rFonts w:ascii="Times New Roman" w:eastAsia="Calibri" w:hAnsi="Times New Roman" w:cs="Times New Roman"/>
          <w:color w:val="000000" w:themeColor="text1"/>
          <w:szCs w:val="24"/>
          <w:lang w:bidi="ar-SA"/>
        </w:rPr>
        <w:t>уются</w:t>
      </w:r>
      <w:r w:rsidRPr="00825376">
        <w:rPr>
          <w:rFonts w:ascii="Times New Roman" w:eastAsia="Calibri" w:hAnsi="Times New Roman" w:cs="Times New Roman"/>
          <w:color w:val="000000" w:themeColor="text1"/>
          <w:szCs w:val="24"/>
          <w:lang w:val="az-Latn-AZ" w:bidi="ar-SA"/>
        </w:rPr>
        <w:t xml:space="preserve"> на многочисленных примерах. Роль исторических событий в этом про</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цессе не осталась незамеченной. В то же время в статье подчеркива</w:t>
      </w:r>
      <w:r w:rsidRPr="00825376">
        <w:rPr>
          <w:rFonts w:ascii="Times New Roman" w:eastAsia="Calibri" w:hAnsi="Times New Roman" w:cs="Times New Roman"/>
          <w:color w:val="000000" w:themeColor="text1"/>
          <w:szCs w:val="24"/>
          <w:lang w:bidi="ar-SA"/>
        </w:rPr>
        <w:t>ется,</w:t>
      </w:r>
      <w:r w:rsidRPr="00825376">
        <w:rPr>
          <w:rFonts w:ascii="Times New Roman" w:eastAsia="Calibri" w:hAnsi="Times New Roman" w:cs="Times New Roman"/>
          <w:color w:val="000000" w:themeColor="text1"/>
          <w:szCs w:val="24"/>
          <w:lang w:val="az-Latn-AZ" w:bidi="ar-SA"/>
        </w:rPr>
        <w:t xml:space="preserve"> что влияние английской церкви на английский язык более широко отражено в прои</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 xml:space="preserve">зведениях У. Шекспира. </w:t>
      </w:r>
      <w:r w:rsidRPr="00825376">
        <w:rPr>
          <w:rFonts w:ascii="Times New Roman" w:eastAsia="Calibri" w:hAnsi="Times New Roman" w:cs="Times New Roman"/>
          <w:color w:val="000000" w:themeColor="text1"/>
          <w:szCs w:val="24"/>
          <w:lang w:bidi="ar-SA"/>
        </w:rPr>
        <w:t>Приведены</w:t>
      </w:r>
      <w:r w:rsidRPr="00825376">
        <w:rPr>
          <w:rFonts w:ascii="Times New Roman" w:eastAsia="Calibri" w:hAnsi="Times New Roman" w:cs="Times New Roman"/>
          <w:color w:val="000000" w:themeColor="text1"/>
          <w:szCs w:val="24"/>
          <w:lang w:val="az-Latn-AZ" w:bidi="ar-SA"/>
        </w:rPr>
        <w:t xml:space="preserve"> примеры религиозных слов в произ</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ве</w:t>
      </w:r>
      <w:r w:rsidR="00BB0331"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дениях У. Шекспира и их употребление в современном английском языке. Объектом исследования стали также слова, употреблявшиеся во время обрядов, совершаемых в церкви и со временем широко вошедшие в язык.</w:t>
      </w:r>
    </w:p>
    <w:p w:rsidR="00BB0331" w:rsidRPr="00825376" w:rsidRDefault="00BB0331" w:rsidP="00273608">
      <w:pPr>
        <w:spacing w:after="0" w:line="240" w:lineRule="auto"/>
        <w:ind w:firstLine="567"/>
        <w:jc w:val="both"/>
        <w:rPr>
          <w:rFonts w:ascii="Times New Roman" w:eastAsia="MS Mincho" w:hAnsi="Times New Roman" w:cs="Times New Roman"/>
          <w:i/>
          <w:color w:val="000000" w:themeColor="text1"/>
          <w:szCs w:val="24"/>
          <w:lang w:val="az-Latn-AZ" w:eastAsia="ru-RU"/>
        </w:rPr>
      </w:pPr>
    </w:p>
    <w:p w:rsidR="00F659E0" w:rsidRPr="00825376" w:rsidRDefault="00F659E0" w:rsidP="00BB0331">
      <w:pPr>
        <w:spacing w:after="0" w:line="240" w:lineRule="auto"/>
        <w:ind w:firstLine="567"/>
        <w:jc w:val="right"/>
        <w:rPr>
          <w:rFonts w:ascii="Times New Roman" w:eastAsia="MS Mincho" w:hAnsi="Times New Roman" w:cs="Times New Roman"/>
          <w:i/>
          <w:color w:val="000000" w:themeColor="text1"/>
          <w:szCs w:val="24"/>
          <w:lang w:val="az-Latn-AZ" w:eastAsia="ru-RU"/>
        </w:rPr>
      </w:pPr>
      <w:r w:rsidRPr="00825376">
        <w:rPr>
          <w:rFonts w:ascii="Times New Roman" w:eastAsia="MS Mincho" w:hAnsi="Times New Roman" w:cs="Times New Roman"/>
          <w:i/>
          <w:color w:val="000000" w:themeColor="text1"/>
          <w:szCs w:val="24"/>
          <w:lang w:val="az-Latn-AZ" w:eastAsia="ru-RU"/>
        </w:rPr>
        <w:t>Rəyçi: fil.f.d.,</w:t>
      </w:r>
      <w:r w:rsidR="00BB0331" w:rsidRPr="00825376">
        <w:rPr>
          <w:rFonts w:ascii="Times New Roman" w:eastAsia="MS Mincho" w:hAnsi="Times New Roman" w:cs="Times New Roman"/>
          <w:i/>
          <w:color w:val="000000" w:themeColor="text1"/>
          <w:szCs w:val="24"/>
          <w:lang w:val="az-Latn-AZ" w:eastAsia="ru-RU"/>
        </w:rPr>
        <w:t xml:space="preserve"> </w:t>
      </w:r>
      <w:r w:rsidRPr="00825376">
        <w:rPr>
          <w:rFonts w:ascii="Times New Roman" w:eastAsia="MS Mincho" w:hAnsi="Times New Roman" w:cs="Times New Roman"/>
          <w:i/>
          <w:color w:val="000000" w:themeColor="text1"/>
          <w:szCs w:val="24"/>
          <w:lang w:val="az-Latn-AZ" w:eastAsia="ru-RU"/>
        </w:rPr>
        <w:t>dos.</w:t>
      </w:r>
      <w:r w:rsidR="00BB0331" w:rsidRPr="00825376">
        <w:rPr>
          <w:rFonts w:ascii="Times New Roman" w:eastAsia="MS Mincho" w:hAnsi="Times New Roman" w:cs="Times New Roman"/>
          <w:i/>
          <w:color w:val="000000" w:themeColor="text1"/>
          <w:szCs w:val="24"/>
          <w:lang w:val="az-Latn-AZ" w:eastAsia="ru-RU"/>
        </w:rPr>
        <w:t xml:space="preserve"> </w:t>
      </w:r>
      <w:r w:rsidRPr="00825376">
        <w:rPr>
          <w:rFonts w:ascii="Times New Roman" w:eastAsia="MS Mincho" w:hAnsi="Times New Roman" w:cs="Times New Roman"/>
          <w:i/>
          <w:color w:val="000000" w:themeColor="text1"/>
          <w:szCs w:val="24"/>
          <w:lang w:val="az-Latn-AZ" w:eastAsia="ru-RU"/>
        </w:rPr>
        <w:t>A.İsayeva</w:t>
      </w:r>
    </w:p>
    <w:p w:rsidR="00F659E0" w:rsidRPr="00825376" w:rsidRDefault="00F659E0" w:rsidP="00BB0331">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 xml:space="preserve">Redaksiyaya daxil olma: </w:t>
      </w:r>
      <w:r w:rsidR="009D15A1" w:rsidRPr="00825376">
        <w:rPr>
          <w:rFonts w:ascii="Times New Roman" w:eastAsia="MS Mincho" w:hAnsi="Times New Roman" w:cs="Times New Roman"/>
          <w:i/>
          <w:color w:val="000000" w:themeColor="text1"/>
          <w:szCs w:val="24"/>
          <w:lang w:val="az-Latn-AZ"/>
        </w:rPr>
        <w:t>16</w:t>
      </w:r>
      <w:r w:rsidRPr="00825376">
        <w:rPr>
          <w:rFonts w:ascii="Times New Roman" w:eastAsia="MS Mincho" w:hAnsi="Times New Roman" w:cs="Times New Roman"/>
          <w:i/>
          <w:color w:val="000000" w:themeColor="text1"/>
          <w:szCs w:val="24"/>
          <w:lang w:val="az-Latn-AZ"/>
        </w:rPr>
        <w:t>.07.2021</w:t>
      </w:r>
    </w:p>
    <w:p w:rsidR="00F659E0" w:rsidRPr="00825376" w:rsidRDefault="00F659E0" w:rsidP="00BB0331">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9D15A1" w:rsidRPr="00825376">
        <w:rPr>
          <w:rFonts w:ascii="Times New Roman" w:eastAsia="MS Mincho" w:hAnsi="Times New Roman" w:cs="Times New Roman"/>
          <w:i/>
          <w:color w:val="000000" w:themeColor="text1"/>
          <w:szCs w:val="24"/>
          <w:lang w:val="az-Latn-AZ"/>
        </w:rPr>
        <w:t>:</w:t>
      </w:r>
      <w:r w:rsidR="00BB0331" w:rsidRPr="00825376">
        <w:rPr>
          <w:rFonts w:ascii="Times New Roman" w:eastAsia="MS Mincho" w:hAnsi="Times New Roman" w:cs="Times New Roman"/>
          <w:i/>
          <w:color w:val="000000" w:themeColor="text1"/>
          <w:szCs w:val="24"/>
          <w:lang w:val="az-Latn-AZ"/>
        </w:rPr>
        <w:t xml:space="preserve"> </w:t>
      </w:r>
      <w:r w:rsidR="009D15A1" w:rsidRPr="00825376">
        <w:rPr>
          <w:rFonts w:ascii="Times New Roman" w:eastAsia="MS Mincho" w:hAnsi="Times New Roman" w:cs="Times New Roman"/>
          <w:i/>
          <w:color w:val="000000" w:themeColor="text1"/>
          <w:szCs w:val="24"/>
          <w:lang w:val="az-Latn-AZ"/>
        </w:rPr>
        <w:t>29</w:t>
      </w:r>
      <w:r w:rsidRPr="00825376">
        <w:rPr>
          <w:rFonts w:ascii="Times New Roman" w:eastAsia="MS Mincho" w:hAnsi="Times New Roman" w:cs="Times New Roman"/>
          <w:i/>
          <w:color w:val="000000" w:themeColor="text1"/>
          <w:szCs w:val="24"/>
          <w:lang w:val="az-Latn-AZ"/>
        </w:rPr>
        <w:t>.07.2021</w:t>
      </w:r>
    </w:p>
    <w:p w:rsidR="00F659E0" w:rsidRPr="00825376" w:rsidRDefault="00F659E0" w:rsidP="00BB0331">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Çapa qə</w:t>
      </w:r>
      <w:r w:rsidR="009D15A1" w:rsidRPr="00825376">
        <w:rPr>
          <w:rFonts w:ascii="Times New Roman" w:eastAsia="MS Mincho" w:hAnsi="Times New Roman" w:cs="Times New Roman"/>
          <w:i/>
          <w:color w:val="000000" w:themeColor="text1"/>
          <w:szCs w:val="24"/>
          <w:lang w:val="az-Latn-AZ"/>
        </w:rPr>
        <w:t>bul olunma: 19</w:t>
      </w:r>
      <w:r w:rsidRPr="00825376">
        <w:rPr>
          <w:rFonts w:ascii="Times New Roman" w:eastAsia="MS Mincho" w:hAnsi="Times New Roman" w:cs="Times New Roman"/>
          <w:i/>
          <w:color w:val="000000" w:themeColor="text1"/>
          <w:szCs w:val="24"/>
          <w:lang w:val="az-Latn-AZ"/>
        </w:rPr>
        <w:t>.08.2021</w:t>
      </w:r>
    </w:p>
    <w:p w:rsidR="00BD69FA" w:rsidRPr="00825376" w:rsidRDefault="00BD69FA" w:rsidP="00273608">
      <w:pPr>
        <w:spacing w:after="0" w:line="240" w:lineRule="auto"/>
        <w:ind w:firstLine="567"/>
        <w:jc w:val="both"/>
        <w:rPr>
          <w:rFonts w:ascii="Times New Roman" w:eastAsia="MS Mincho" w:hAnsi="Times New Roman" w:cs="Times New Roman"/>
          <w:i/>
          <w:color w:val="000000" w:themeColor="text1"/>
          <w:sz w:val="24"/>
          <w:szCs w:val="24"/>
          <w:lang w:val="az-Latn-AZ"/>
        </w:rPr>
      </w:pPr>
    </w:p>
    <w:p w:rsidR="00BD69FA" w:rsidRPr="00825376" w:rsidRDefault="00BD69FA" w:rsidP="00273608">
      <w:pPr>
        <w:spacing w:after="0" w:line="240" w:lineRule="auto"/>
        <w:ind w:firstLine="567"/>
        <w:jc w:val="both"/>
        <w:rPr>
          <w:rFonts w:ascii="Times New Roman" w:eastAsia="MS Mincho" w:hAnsi="Times New Roman" w:cs="Times New Roman"/>
          <w:i/>
          <w:color w:val="000000" w:themeColor="text1"/>
          <w:sz w:val="24"/>
          <w:szCs w:val="24"/>
          <w:lang w:val="az-Latn-AZ"/>
        </w:rPr>
      </w:pPr>
    </w:p>
    <w:p w:rsidR="00E624BE" w:rsidRPr="00825376" w:rsidRDefault="00BB0331">
      <w:pPr>
        <w:rPr>
          <w:rFonts w:ascii="Times New Roman" w:eastAsia="Calibri" w:hAnsi="Times New Roman" w:cs="Times New Roman"/>
          <w:b/>
          <w:bCs/>
          <w:color w:val="000000" w:themeColor="text1"/>
          <w:sz w:val="24"/>
          <w:szCs w:val="24"/>
          <w:lang w:val="az-Latn-AZ" w:bidi="ar-SA"/>
        </w:rPr>
        <w:sectPr w:rsidR="00E624BE" w:rsidRPr="00825376" w:rsidSect="00847EB3">
          <w:headerReference w:type="even" r:id="rId44"/>
          <w:headerReference w:type="default" r:id="rId45"/>
          <w:pgSz w:w="9639" w:h="13608" w:code="7"/>
          <w:pgMar w:top="1418" w:right="1134" w:bottom="1418" w:left="1134" w:header="964" w:footer="737" w:gutter="0"/>
          <w:paperSrc w:first="15" w:other="15"/>
          <w:pgNumType w:start="53"/>
          <w:cols w:space="708"/>
          <w:docGrid w:linePitch="360"/>
        </w:sectPr>
      </w:pPr>
      <w:r w:rsidRPr="00825376">
        <w:rPr>
          <w:rFonts w:ascii="Times New Roman" w:eastAsia="Calibri" w:hAnsi="Times New Roman" w:cs="Times New Roman"/>
          <w:b/>
          <w:bCs/>
          <w:color w:val="000000" w:themeColor="text1"/>
          <w:sz w:val="24"/>
          <w:szCs w:val="24"/>
          <w:lang w:val="az-Latn-AZ" w:bidi="ar-SA"/>
        </w:rPr>
        <w:br w:type="page"/>
      </w:r>
    </w:p>
    <w:p w:rsidR="0008112C" w:rsidRPr="00825376" w:rsidRDefault="0008112C"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p>
    <w:p w:rsidR="0008112C" w:rsidRPr="00825376" w:rsidRDefault="00C138CD"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r w:rsidRPr="00825376">
        <w:rPr>
          <w:rFonts w:ascii="Times New Roman" w:eastAsia="Calibri" w:hAnsi="Times New Roman" w:cs="Times New Roman"/>
          <w:b/>
          <w:bCs/>
          <w:color w:val="000000" w:themeColor="text1"/>
          <w:sz w:val="24"/>
          <w:szCs w:val="24"/>
          <w:lang w:val="az-Latn-AZ" w:bidi="ar-SA"/>
        </w:rPr>
        <w:t>UOT 81.</w:t>
      </w:r>
      <w:r w:rsidR="00B43412" w:rsidRPr="00825376">
        <w:rPr>
          <w:rFonts w:ascii="Times New Roman" w:eastAsia="Calibri" w:hAnsi="Times New Roman" w:cs="Times New Roman"/>
          <w:b/>
          <w:bCs/>
          <w:color w:val="000000" w:themeColor="text1"/>
          <w:sz w:val="24"/>
          <w:szCs w:val="24"/>
          <w:lang w:val="az-Latn-AZ" w:bidi="ar-SA"/>
        </w:rPr>
        <w:t xml:space="preserve"> </w:t>
      </w:r>
    </w:p>
    <w:p w:rsidR="0008112C" w:rsidRPr="00825376" w:rsidRDefault="0008112C"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p>
    <w:p w:rsidR="00F949BF" w:rsidRPr="00825376" w:rsidRDefault="00F949BF" w:rsidP="0008112C">
      <w:pPr>
        <w:pStyle w:val="B2"/>
        <w:rPr>
          <w:color w:val="000000" w:themeColor="text1"/>
        </w:rPr>
      </w:pPr>
      <w:r w:rsidRPr="00825376">
        <w:rPr>
          <w:color w:val="000000" w:themeColor="text1"/>
        </w:rPr>
        <w:t>Səfurə İsayeva</w:t>
      </w:r>
    </w:p>
    <w:p w:rsidR="00F949BF" w:rsidRPr="00825376" w:rsidRDefault="00F949BF" w:rsidP="0008112C">
      <w:pPr>
        <w:spacing w:after="0" w:line="240" w:lineRule="auto"/>
        <w:ind w:firstLine="567"/>
        <w:jc w:val="right"/>
        <w:rPr>
          <w:rFonts w:ascii="Times New Roman" w:eastAsia="Calibri" w:hAnsi="Times New Roman" w:cs="Times New Roman"/>
          <w:bCs/>
          <w:i/>
          <w:color w:val="000000" w:themeColor="text1"/>
          <w:sz w:val="24"/>
          <w:szCs w:val="24"/>
          <w:lang w:val="az-Latn-AZ" w:bidi="ar-SA"/>
        </w:rPr>
      </w:pPr>
      <w:r w:rsidRPr="00825376">
        <w:rPr>
          <w:rFonts w:ascii="Times New Roman" w:eastAsia="Calibri" w:hAnsi="Times New Roman" w:cs="Times New Roman"/>
          <w:bCs/>
          <w:i/>
          <w:color w:val="000000" w:themeColor="text1"/>
          <w:sz w:val="24"/>
          <w:szCs w:val="24"/>
          <w:lang w:val="az-Latn-AZ" w:bidi="ar-SA"/>
        </w:rPr>
        <w:t>Qərbi Kaspi Universiteti</w:t>
      </w:r>
    </w:p>
    <w:p w:rsidR="00F949BF" w:rsidRPr="00825376" w:rsidRDefault="00F949BF" w:rsidP="0008112C">
      <w:pPr>
        <w:spacing w:after="0" w:line="240" w:lineRule="auto"/>
        <w:ind w:firstLine="567"/>
        <w:jc w:val="right"/>
        <w:rPr>
          <w:rFonts w:ascii="Times New Roman" w:eastAsia="Calibri" w:hAnsi="Times New Roman" w:cs="Times New Roman"/>
          <w:bCs/>
          <w:i/>
          <w:color w:val="000000" w:themeColor="text1"/>
          <w:sz w:val="24"/>
          <w:szCs w:val="24"/>
          <w:lang w:val="az-Latn-AZ" w:bidi="ar-SA"/>
        </w:rPr>
      </w:pPr>
      <w:r w:rsidRPr="00825376">
        <w:rPr>
          <w:rFonts w:ascii="Times New Roman" w:eastAsia="Calibri" w:hAnsi="Times New Roman" w:cs="Times New Roman"/>
          <w:i/>
          <w:color w:val="000000" w:themeColor="text1"/>
          <w:sz w:val="24"/>
          <w:szCs w:val="24"/>
          <w:lang w:val="az-Latn-AZ" w:bidi="ar-SA"/>
        </w:rPr>
        <w:t>s.isayeva1@gmail.com</w:t>
      </w:r>
    </w:p>
    <w:p w:rsidR="0008112C" w:rsidRPr="00825376" w:rsidRDefault="0008112C"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p>
    <w:p w:rsidR="00F949BF" w:rsidRPr="00825376" w:rsidRDefault="0008112C" w:rsidP="0008112C">
      <w:pPr>
        <w:pStyle w:val="B3"/>
        <w:rPr>
          <w:color w:val="000000" w:themeColor="text1"/>
        </w:rPr>
      </w:pPr>
      <w:r w:rsidRPr="00825376">
        <w:rPr>
          <w:color w:val="000000" w:themeColor="text1"/>
        </w:rPr>
        <w:t>DİLDƏ QƏNAƏT VƏ İZAFİLİYİN TƏDQİQİ MƏSƏLƏLƏRİ</w:t>
      </w:r>
    </w:p>
    <w:p w:rsidR="0008112C" w:rsidRPr="00825376" w:rsidRDefault="0008112C" w:rsidP="00273608">
      <w:pPr>
        <w:spacing w:after="0" w:line="240" w:lineRule="auto"/>
        <w:ind w:firstLine="567"/>
        <w:jc w:val="both"/>
        <w:rPr>
          <w:rFonts w:ascii="Times New Roman" w:eastAsia="Calibri" w:hAnsi="Times New Roman" w:cs="Times New Roman"/>
          <w:b/>
          <w:bCs/>
          <w:color w:val="000000" w:themeColor="text1"/>
          <w:sz w:val="24"/>
          <w:szCs w:val="24"/>
          <w:lang w:val="az-Latn-AZ" w:bidi="ar-SA"/>
        </w:rPr>
      </w:pP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b/>
          <w:bCs/>
          <w:color w:val="000000" w:themeColor="text1"/>
          <w:szCs w:val="24"/>
          <w:lang w:val="az-Latn-AZ" w:bidi="ar-SA"/>
        </w:rPr>
        <w:t>Açar sözlər:</w:t>
      </w:r>
      <w:r w:rsidRPr="00825376">
        <w:rPr>
          <w:rFonts w:ascii="Times New Roman" w:eastAsia="Calibri" w:hAnsi="Times New Roman" w:cs="Times New Roman"/>
          <w:b/>
          <w:bCs/>
          <w:i/>
          <w:color w:val="000000" w:themeColor="text1"/>
          <w:szCs w:val="24"/>
          <w:lang w:val="az-Latn-AZ" w:bidi="ar-SA"/>
        </w:rPr>
        <w:t xml:space="preserve"> </w:t>
      </w:r>
      <w:r w:rsidRPr="00825376">
        <w:rPr>
          <w:rFonts w:ascii="Times New Roman" w:eastAsia="Calibri" w:hAnsi="Times New Roman" w:cs="Times New Roman"/>
          <w:i/>
          <w:color w:val="000000" w:themeColor="text1"/>
          <w:szCs w:val="24"/>
          <w:lang w:val="az-Latn-AZ" w:bidi="ar-SA"/>
        </w:rPr>
        <w:t>kommunikasiya, adresant, adresat, qənaət, izafilik, artıqlıq, pleonazm.</w:t>
      </w:r>
    </w:p>
    <w:p w:rsidR="00F949BF" w:rsidRPr="00825376" w:rsidRDefault="00F949BF" w:rsidP="00273608">
      <w:pPr>
        <w:spacing w:after="0" w:line="240" w:lineRule="auto"/>
        <w:ind w:firstLine="567"/>
        <w:jc w:val="both"/>
        <w:rPr>
          <w:rFonts w:ascii="Times New Roman" w:eastAsia="Calibri" w:hAnsi="Times New Roman" w:cs="Times New Roman"/>
          <w:i/>
          <w:color w:val="000000" w:themeColor="text1"/>
          <w:szCs w:val="24"/>
          <w:lang w:val="en-US" w:bidi="ar-SA"/>
        </w:rPr>
      </w:pPr>
      <w:r w:rsidRPr="00825376">
        <w:rPr>
          <w:rFonts w:ascii="Times New Roman" w:eastAsia="Calibri" w:hAnsi="Times New Roman" w:cs="Times New Roman"/>
          <w:b/>
          <w:bCs/>
          <w:color w:val="000000" w:themeColor="text1"/>
          <w:szCs w:val="24"/>
          <w:lang w:val="en-US" w:bidi="ar-SA"/>
        </w:rPr>
        <w:t xml:space="preserve">Key words: </w:t>
      </w:r>
      <w:r w:rsidRPr="00825376">
        <w:rPr>
          <w:rFonts w:ascii="Times New Roman" w:eastAsia="Calibri" w:hAnsi="Times New Roman" w:cs="Times New Roman"/>
          <w:i/>
          <w:color w:val="000000" w:themeColor="text1"/>
          <w:szCs w:val="24"/>
          <w:lang w:val="en-US" w:bidi="ar-SA"/>
        </w:rPr>
        <w:t>communication, addressee, addresser, economy, redundancy, pleonasm.</w:t>
      </w:r>
    </w:p>
    <w:p w:rsidR="00F949BF" w:rsidRPr="00825376" w:rsidRDefault="00F949BF" w:rsidP="00273608">
      <w:pPr>
        <w:spacing w:after="0" w:line="240" w:lineRule="auto"/>
        <w:ind w:firstLine="567"/>
        <w:jc w:val="both"/>
        <w:rPr>
          <w:rFonts w:ascii="Times New Roman" w:eastAsia="Calibri" w:hAnsi="Times New Roman" w:cs="Times New Roman"/>
          <w:i/>
          <w:color w:val="000000" w:themeColor="text1"/>
          <w:szCs w:val="24"/>
          <w:lang w:val="az-Latn-AZ" w:bidi="ar-SA"/>
        </w:rPr>
      </w:pPr>
      <w:r w:rsidRPr="00825376">
        <w:rPr>
          <w:rFonts w:ascii="Times New Roman" w:eastAsia="Calibri" w:hAnsi="Times New Roman" w:cs="Times New Roman"/>
          <w:b/>
          <w:bCs/>
          <w:color w:val="000000" w:themeColor="text1"/>
          <w:szCs w:val="24"/>
          <w:lang w:bidi="ar-SA"/>
        </w:rPr>
        <w:t xml:space="preserve">Ключевые слова: </w:t>
      </w:r>
      <w:r w:rsidRPr="00825376">
        <w:rPr>
          <w:rFonts w:ascii="Times New Roman" w:eastAsia="Calibri" w:hAnsi="Times New Roman" w:cs="Times New Roman"/>
          <w:i/>
          <w:color w:val="000000" w:themeColor="text1"/>
          <w:szCs w:val="24"/>
          <w:lang w:bidi="ar-SA"/>
        </w:rPr>
        <w:t>коммуникация, адресант, адресат, экономия, избыточность, плеоназм</w:t>
      </w:r>
      <w:r w:rsidRPr="00825376">
        <w:rPr>
          <w:rFonts w:ascii="Times New Roman" w:eastAsia="Calibri" w:hAnsi="Times New Roman" w:cs="Times New Roman"/>
          <w:i/>
          <w:color w:val="000000" w:themeColor="text1"/>
          <w:szCs w:val="24"/>
          <w:lang w:val="az-Latn-AZ" w:bidi="ar-SA"/>
        </w:rPr>
        <w:t>.</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 və nitq materialının əsas təyinatı informasiyanın ötürülməsi və sax</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lanmasıdır. Ünsiyyət prosesində informasiya ötürülür və qəbul olunur. Ad</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resant danışır, adresat isə dinləyir. Ünsiyyət yalnız danışmaq və dinləmək pro</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seslərinin qarşılıqlı növbələşməsi deyildir. Əlbəttə, məsələyə formal as</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pekt</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dən yanaşsaq, kommunikasiya qeyd olunan şəkildə gedir, yəni tə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rəf</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dən biri danışır, digəri dinləyir. Növbələşmə zamanı danışan şəxs dinləyən, din</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ləyən isə danışan şəxs funksiyası yerinə yetirir. Dialoji və poliloji nitqdə növ</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bələşmə zəruridir, monoloji nitqdə isə dinləyən danışanı əvəz etmir.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Kommunikasiya tərəflərin hər ikisinin iştirakını nəzərdə tutan pro</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ses</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dir. Daha dəqiq desək, kommunikasiya çox zaman bu formada qəbul edilir. La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kin kommunikasiyanın başqa formaları da vardır. Adresant – birinci tərəf, yə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 danışan və ya yazan kommunikasiya üçün nəzərdə tutulan dil məh</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su</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lu</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nu yaradır. Bu məhsulu ya danışan özü, ya da bir başqası müəyyən ek</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tra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linq</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vistik vasitə ilə adresata – ikinci tərəfə, dinləyənə, yaxud oxuyana çat</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dı</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rır. Məsələn, məktub yazılır və poçtla adresata göndərilir; yazıçı əsəri yazır, nəş</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riyyat onu çap edir, mağaza kitabı satır, oxucu kitabı alır. Elə müxtəlif əla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qə zəncirləri qurmaq mümkündür ki, onların hər birində bir qütbdə nitq ma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terialını yaradan müəllif, adresant, digər qütbündə həmin materialı qəbul edən adresat durur.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Kommunikativ proses kommunikasiya materialının hazırlanıb ötü</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rül</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 ilə tamamlanmır. Hər iki tərəfdəki kommunikant və ya kom</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mu</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kant</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rın prosesdə fəal iştirakı zəruridir. Danışanın nəyi və niyə danışması, ya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nın nəyi və niyə yazması onun kommunikativ məqsədinə əsaslanır. Dinlə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 və ya oxuyan isə bu prosesdə əldə etdiyi informasiyanı dərk etməli, qav</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malı, məlumatın ötürülməsi səbəbini təyin etməlidir. Dinləyən aldığı in</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for</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masiyaya aktiv reaksiya verdikdə danışan mövqeyinə keçir, nəticədə kom</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munikasiya prosesi əks istiqamətdə davam edir. Beləliklə, ünsiyyət üçün hazırlanmış nitq materialında adresantın kommunikativ niyyəti ifadə edi</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lir. Həmin niyyət dil vasitələri ilə verballaşır. Dinləyən, oxuyan, yaxud ad</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resat ona ötürülmüş nitq materılanı dekodlaşdıraraq bu və ya digər məz</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mun, məna kimi qavrayır.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 daşıyıcıları nitq materialını fərqli dil vasitələri ilə kodlaşdırırlar. Bu halda dil vasitələri sözlər və bu sözləri əlaqələndirən qrammatik vahidlər ola bilər. Nitq materialı, eləcə də nitq məhsulu nitq aktıdır, xüsusi halda mətn</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dir. Mətn müxtəlif formalarda təşkil oluna bilər və məzmun, bitkinlik, tam</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lıq, həcm kimi xüsusiyyətlərə malik olur. Linqvistikada onlar mətnin ka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te</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qoriyaları adlandırılır.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Nitq materialında dil vasitələrinin qənaətlə və izafi şəkildə istifadə olun</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ması mümkündür. Deməli, təbii dildə bir-birinin əksi olan iki hadisə – qə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naət və izafilik özünü göstərir. Bu hadisələr nitq materialında eyni za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man</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 təzahür edə bildiyi kimi, ayrı-ayrılıqda da baş vermək imkanına malikdir.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Dildə qənaət və izafilik adresant və adresatın intensiyası ilə birbaşa bağ</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lıdır. Danışan nitq materialını hazırladığı üçün dil vasitələrindən qə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ət</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 istifadə etməyə meyillidir. Bu meyil ekstralinqvistik amillərlə bağlıdır. Mə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w:t>
      </w:r>
      <w:r w:rsidR="00653F2B" w:rsidRPr="00825376">
        <w:rPr>
          <w:rFonts w:ascii="Times New Roman" w:eastAsia="Calibri" w:hAnsi="Times New Roman" w:cs="Times New Roman"/>
          <w:color w:val="000000" w:themeColor="text1"/>
          <w:sz w:val="24"/>
          <w:szCs w:val="24"/>
          <w:lang w:val="az-Latn-AZ" w:bidi="ar-SA"/>
        </w:rPr>
        <w:t>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lən, məktubu tez yazmaq, sözünü tez çatdırmaq, vaxta, kağıza və s.-ə qə</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naət etmək. Adresat isə adresantdan fərqli olaraq informasiyanı dərk et</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mək</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qavramaqda maraqlıdır. İnformasiyanın izafi ötürülməsi adresatın işi</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 yüngülləşdirir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Deməli, danışan generativ – törədici, dinləyən perseptiv – dərkedici va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sitələrə qənaət edir. Perseptiv vasitələrin qənaəti generativ vasitələrin op</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mal izafiliyindən asılıdır. Buradan belə nəticə çıxır ki, dildə qənaətlə iza</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w:t>
      </w:r>
      <w:r w:rsidR="00653F2B"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w:t>
      </w:r>
      <w:r w:rsidR="00653F2B" w:rsidRPr="00825376">
        <w:rPr>
          <w:rFonts w:ascii="Times New Roman" w:eastAsia="Calibri" w:hAnsi="Times New Roman" w:cs="Times New Roman"/>
          <w:color w:val="000000" w:themeColor="text1"/>
          <w:sz w:val="24"/>
          <w:szCs w:val="24"/>
          <w:lang w:val="az-Latn-AZ" w:bidi="ar-SA"/>
        </w:rPr>
        <w:softHyphen/>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 birbaşa qarşı-qarşıya qoymaq doğru deyildir.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Qənaət prinsipinin əsasında son nəticənin daha tez və az əmək he</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bı</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 əldə etmək məqsədi durur. Dilçilikdə qənaət, eləcə də izafilik müxtəlif və rən</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garəng linqvistik hadisə və proseslərə söykənir. Bu hadisə və prosesləri çox zaman kəmiyyət baxımından qiymətləndirmək olmur. Dilin kəmiyyət xa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rakteristikalarının təyini mürəkkəb məsələdir, yəni dildə qənaət və izafi</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 kəmiyyətlə qiymətləndirmək, əsaslandırmaq çətindir.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“İzahlı dilçilik terminləri lüğət”inə görə, dil vahidinin tələffüzü üçün müəy</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 qüvvə tələb olunur. Bu qüvvə qənaət qanunu ilə tənzimlənir. Qə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ət qanunu adətən müəyyən fonetik dəyişmələrin meydana gəlməsinə sə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bəb olur. Ən az qüvvə sərfi prinsipinə əsaslanan bu qanun sözlərin müxtəlif yer</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lərində səslərin, hecaların, cümlədə səs birləşmələrinin düşməsi şəklində tə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zahür edir. Sözdüzəltmə səviyyəsində müxtəlif ixtisarlar və abbreviaturlar da bu qəbildəndir. Söz birləşməsi əsasında düzələn mütrəkkəb sözlər, subs</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tan</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tivləşmə və s. qənaətlə bağlı vahidlər və hadisələrdir. Morfologiyada şə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kil</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çilərin ixtisarı, sintaksisdə ellipsis hadisəsi də qənaətin nəticəsidir. Bütün bu hallarda “qənaət” anlayışı “artıqlıq” anlayışına qarşı qoyulur [1, s.51-52].</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Buradan aydın olur ki, qənaət prinsipi özünü dilin bütün sə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viy</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rin</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göstərir. Bu izahatda mətn səviyyəsində qənaətin qismən sintaksislə bağlı ol</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duğu fikri də irəli sürülür. Lakin dildə “qənaət” anlayışının “artıqlıq” an</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yı</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şına qarşı qoyulması, fikrimizcə, doğru deyildir. Elə həmin lüğətdə “ar</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tı</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lıq” (izafilik) anlayışı belə şərh edilir: “</w:t>
      </w:r>
      <w:r w:rsidRPr="00825376">
        <w:rPr>
          <w:rFonts w:ascii="Times New Roman" w:eastAsia="Calibri" w:hAnsi="Times New Roman" w:cs="Times New Roman"/>
          <w:i/>
          <w:iCs/>
          <w:color w:val="000000" w:themeColor="text1"/>
          <w:sz w:val="24"/>
          <w:szCs w:val="24"/>
          <w:lang w:val="az-Latn-AZ" w:bidi="ar-SA"/>
        </w:rPr>
        <w:t>Artıqlıq” – 1. Xətti nitq axınında hər bir sonrakı ünsürün təzahüretmə ehtimalını qabaqcadan müəyyənləşdirmə im</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kanı. ...2. Eyni məlumatı müvafiq mətndə müxtəlif dil vasitələri ilə ifadə et</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mə, təkrarlama, təkrar</w:t>
      </w:r>
      <w:r w:rsidRPr="00825376">
        <w:rPr>
          <w:rFonts w:ascii="Times New Roman" w:eastAsia="Calibri" w:hAnsi="Times New Roman" w:cs="Times New Roman"/>
          <w:color w:val="000000" w:themeColor="text1"/>
          <w:sz w:val="24"/>
          <w:szCs w:val="24"/>
          <w:lang w:val="az-Latn-AZ" w:bidi="ar-SA"/>
        </w:rPr>
        <w:t>” [1, s.26-27].</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Linqvistikada dildə qənaət və artıqlıq prinsipləri arasında qarşılıqlı mü</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na</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sibət məsələsinə diqqət kifayət qədər olmamışdır. Çox zaman bu iki prin</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sip bir-birinə qarşı qoyulmuşdur. Qənaətin və izafiliyin dil materialında is</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tifadə olun</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masının xüsusiyyətləri də müvafiq tədqiqatlarda əsaslı şəkildə şərh edil</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mə</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mişdir. Bu iki prinsiplə bağlı başqa bir cəhət qənaət prinsipinin da</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ha çox təd</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qiq edilməsinə yol açmışdır. Söhbət qənaətin dil qa</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nu</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na</w:t>
      </w:r>
      <w:r w:rsidR="006C294E" w:rsidRPr="00825376">
        <w:rPr>
          <w:rFonts w:ascii="Times New Roman" w:eastAsia="Calibri" w:hAnsi="Times New Roman" w:cs="Times New Roman"/>
          <w:color w:val="000000" w:themeColor="text1"/>
          <w:spacing w:val="-2"/>
          <w:sz w:val="24"/>
          <w:szCs w:val="24"/>
          <w:lang w:val="az-Latn-AZ" w:bidi="ar-SA"/>
        </w:rPr>
        <w:softHyphen/>
        <w:t>u</w:t>
      </w:r>
      <w:r w:rsidRPr="00825376">
        <w:rPr>
          <w:rFonts w:ascii="Times New Roman" w:eastAsia="Calibri" w:hAnsi="Times New Roman" w:cs="Times New Roman"/>
          <w:color w:val="000000" w:themeColor="text1"/>
          <w:spacing w:val="-2"/>
          <w:sz w:val="24"/>
          <w:szCs w:val="24"/>
          <w:lang w:val="az-Latn-AZ" w:bidi="ar-SA"/>
        </w:rPr>
        <w:t>y</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ğun</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lu</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ğu, dil ha</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səsi kimi, artıqlığın isə nitq qüsuru kimi təqdim edilməsindən ge</w:t>
      </w:r>
      <w:r w:rsidR="006C294E" w:rsidRPr="00825376">
        <w:rPr>
          <w:rFonts w:ascii="Times New Roman" w:eastAsia="Calibri" w:hAnsi="Times New Roman" w:cs="Times New Roman"/>
          <w:color w:val="000000" w:themeColor="text1"/>
          <w:spacing w:val="-2"/>
          <w:sz w:val="24"/>
          <w:szCs w:val="24"/>
          <w:lang w:val="az-Latn-AZ" w:bidi="ar-SA"/>
        </w:rPr>
        <w:softHyphen/>
      </w:r>
      <w:r w:rsidRPr="00825376">
        <w:rPr>
          <w:rFonts w:ascii="Times New Roman" w:eastAsia="Calibri" w:hAnsi="Times New Roman" w:cs="Times New Roman"/>
          <w:color w:val="000000" w:themeColor="text1"/>
          <w:spacing w:val="-2"/>
          <w:sz w:val="24"/>
          <w:szCs w:val="24"/>
          <w:lang w:val="az-Latn-AZ" w:bidi="ar-SA"/>
        </w:rPr>
        <w:t>dir.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Linqvistikada qənaətlə bağlı “sıxma, sıxılma, kompressiya, reduksiya, eli</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minasiya, yığma, ellipsis, elliptik cümlə” kimi terminlər işlədilir [2; 6; 8]. Fo</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netik, sözdüzəltmə, abreviatur şəklində təzahür edən qənaətin ötürülən in</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for</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masiyanın həcminə, demək olar ki, təsiri olmadığı fikri mövcuddur. Biz tə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irin olduğu qənaətindəyik və</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düşünürük ki, bu təsir hətta tədqiqat pre</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me</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 olmalıdır. Məsələn, sözün abreviaturla və ya abreviaturun tam açılışı ilə verilməsi ötürülən informasiyanın dərk olunmasına təsir göstərə bilər. Bu tə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sir adresatın fon biliklərindən asılı olur, çünki danışanın və ya yazanın is</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etdiyi abreviaturun nə bildirməsini haqqında adresatın</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məlumatı ol</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 da bilər. Belə hallar, dissertasiyalarda, elmi məqalələrdə, mo</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no</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qra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lar</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 və hətta publisistik üsluba materiallarda</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da müşahidə olunur. Oxucu iri həcm</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 yazını oxuyarkən istifadə edilmiş ixtisarın tam formasını unutduqda hə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min yazını əvvəldən yenidən nəzərdən keçirib ixtisarın ilk dəfə istifadə olun</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duğu yeri tapmağa çalışır, yaxud kitabdakı ixtisarlar siyahısına baxmalı olur. Bu isə qrafik və fonetik səviyyədə qənaə</w:t>
      </w:r>
      <w:r w:rsidR="006C294E" w:rsidRPr="00825376">
        <w:rPr>
          <w:rFonts w:ascii="Times New Roman" w:eastAsia="Calibri" w:hAnsi="Times New Roman" w:cs="Times New Roman"/>
          <w:color w:val="000000" w:themeColor="text1"/>
          <w:sz w:val="24"/>
          <w:szCs w:val="24"/>
          <w:lang w:val="az-Latn-AZ" w:bidi="ar-SA"/>
        </w:rPr>
        <w:t>tin ötürüldüyü inf</w:t>
      </w:r>
      <w:r w:rsidRPr="00825376">
        <w:rPr>
          <w:rFonts w:ascii="Times New Roman" w:eastAsia="Calibri" w:hAnsi="Times New Roman" w:cs="Times New Roman"/>
          <w:color w:val="000000" w:themeColor="text1"/>
          <w:sz w:val="24"/>
          <w:szCs w:val="24"/>
          <w:lang w:val="az-Latn-AZ" w:bidi="ar-SA"/>
        </w:rPr>
        <w:t>or</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masiyanın tez qavranmasına mane olur.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Dildə qənaət prinsipini araşdırmağa maraq daha çox olmuşdur. Bu, şübhəsiz, qənaətin daha tez nəzərə çarpmasından irəli gəlir. Məsələn, Q.Paul əs</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lində dil tarixinə həsr olunmuş tədqiqatında qənaəti məsələsinə və qeyri-ira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 olaraq izafiliyi öyrənməyə cəhd göstərmişdir. Onun fikrinə görə, mə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nın diferensasiyası zamanı dildə eynimənalı sözlər, formalar, söz bir</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ləş</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 əmələ gəlir. Yeni forma və sözlər dildə qalmır, çünki izafilik dilə yad xü</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su</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siyyətdir. Beləliklə tədqiqatçı izafiliyi dil üçün məqbul olmayan hadisə he</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sab edir. Bununla belə, o göstərir ki, mənanın diferensasiyası zamanı dil iza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 sözlərin yaranmasının qarşısını almır. Lakin dil bu mənfi hadisəyə san</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 reaksiya göztərmir [7].</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Q.Paulun fikirləri onun dildə izafiliyə mənfi münasibət bəslədiyini gös</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tərir. Ümumiyyətlə, dildə izafilik daha çox mənfi linqvistik hadisə kimi qə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ləmə verilmişdir. Bunun bir səbəbi izafiliyin dildən istifadənin yüksək sə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viy</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yədə olmaması, yaxud nitqin qüsurluluğu ilə bağlıdır.</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Söz ehtiyatı az olan danışan eyni sözü və onun sinonimini təkrar-təkrar yanaşı işlətməklə iza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filik yaradır. Bu izafilik subyektiv səciyyəlidir və ekstralinqvistik ma</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hiy</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yət kəsb edir. İzafiliyin meydana gəlməsini, onun səbəblərini naqis, qüsurlu nitq materialında axtarmaq düzgün deyildir.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O.S.Axmanova izafiliyi eyni informasiyanın implisit, yaxud eksplisit</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şə</w:t>
      </w:r>
      <w:r w:rsidR="006C294E"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kildə təkrar və çox sayda ötürülməsi kimi qiymətləndirir: “</w:t>
      </w:r>
      <w:r w:rsidRPr="00825376">
        <w:rPr>
          <w:rFonts w:ascii="Times New Roman" w:eastAsia="Calibri" w:hAnsi="Times New Roman" w:cs="Times New Roman"/>
          <w:b/>
          <w:bCs/>
          <w:i/>
          <w:iCs/>
          <w:color w:val="000000" w:themeColor="text1"/>
          <w:sz w:val="24"/>
          <w:szCs w:val="24"/>
          <w:lang w:val="az-Latn-AZ" w:bidi="ar-SA"/>
        </w:rPr>
        <w:t>İzafilik</w:t>
      </w:r>
      <w:r w:rsidRPr="00825376">
        <w:rPr>
          <w:rFonts w:ascii="Times New Roman" w:eastAsia="Calibri" w:hAnsi="Times New Roman" w:cs="Times New Roman"/>
          <w:color w:val="000000" w:themeColor="text1"/>
          <w:sz w:val="24"/>
          <w:szCs w:val="24"/>
          <w:lang w:val="az-Latn-AZ" w:bidi="ar-SA"/>
        </w:rPr>
        <w:t xml:space="preserve"> –</w:t>
      </w:r>
      <w:r w:rsidR="004C3F6C"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1. Xə</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 xml:space="preserve">tti nitq axınında </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nitq zəncirində</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 xml:space="preserve"> vahidlərin birləşməsinə verilmiş se</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mio</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tik sistemin xüsusiyyətlərindən irəli gələn məhdudiyyətlər əsasında hər bir son</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rakı ünsürün təzahüretmə ehtimalını qabaqcadan müəyyənləşdirmə im</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ka</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 xml:space="preserve">nı. ...2. Eyni məlumatı təkrar </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çox sayda</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 xml:space="preserve"> eksplisit </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pleonazm</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 eləcə də imp</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lisit şəkildə ötürmək. Sonuncu halda informasiya izafiliyi ya ənənəyə gö</w:t>
      </w:r>
      <w:r w:rsidR="006C294E"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rə, ya da məlumatın etibarlılığı məqsədi ilə təkrar ötürülür</w:t>
      </w:r>
      <w:r w:rsidRPr="00825376">
        <w:rPr>
          <w:rFonts w:ascii="Times New Roman" w:eastAsia="Calibri" w:hAnsi="Times New Roman" w:cs="Times New Roman"/>
          <w:color w:val="000000" w:themeColor="text1"/>
          <w:sz w:val="24"/>
          <w:szCs w:val="24"/>
          <w:lang w:val="az-Latn-AZ" w:bidi="ar-SA"/>
        </w:rPr>
        <w:t>” [3, s.167].</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“İzahlı dilçilik terminləri” lüğətində izafiliyə verilən izah O.S.Axman</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ova</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nın tərtib etdiyi lüğətdə verilənlə səsləşir və onun bu mənbədən tərcümə edil</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diyi ehtimalını yaradır. Lakin bu halda bəzi hissələrin buraxılması faktı nə</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zərə çarpır. Bizi hələlik daha çox izafiliyin ikinci mənasına verilmiş izah ma</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raqlandırır, çünki O.C.Axmanova məlumatın müxtəlif dil vasitələri ilə tək</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rar ötürülməsini deyil, eyni məlumatın təkrar ötürülməsini qeyd etmiş, həm</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çinin təkrar sözündən sonra mötərizədə «многократная» sözünü əlavə et</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işdir.</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Bu, Azərbaycan dilində “çox sayda” və ya “təkrar-təkrar” bir</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ləş</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lərinə uyğun gəlir. Təkrarın eksplisit və ya implisit şəkildə verilməsi də iza</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filik anlayışının ümumi mənasına təsir göstərir.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“Qənaət” və “izafilik” birbaşa olmasa da, bir-biri ilə antonim mövqedə du</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ran sözlərdir. Onlardan birinin dildə işlənməsi assosiativ olaraq digərini ya</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 salır. Bu baxımdan dildə qənaətlə bağlı tədqiqat aparmış dilçilərin iş</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rin</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izafiliyə də müəyyən qədər yer verilmişdir. Məsələn, A.Martine fo</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ne</w:t>
      </w:r>
      <w:r w:rsidR="00CF089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tik dəyişmələrdə qənaət prinsipindən bəhs edərkən izafiliyə də toxunmuş</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dur. O, informasiya nəzəriyyəsinə istinadla izafiliyin məlumatın adekvat qə</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bul edilməsində müsbət rol oynadığını qeyd etmişdir. A.Martineyə görə,</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ün</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siy</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yətin praktik tələbi dil formasının daimi və ya əhəmiyyətli dərəcədə iza</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yini tələb edir və bu, dilin bütün səviyyələri üçün səciyyəvidir [6, s. 532-533]. Ümumiyyətlə, dildə qənaət və izafilik məsələsinin qoyuluşu A.Mar</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ne</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nin adı ilə bağlıdır.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İnformasiya nəzəriyyəsi dil vahidlərinin daşıdığı informasiyanı he</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sab</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mağa imkan verir. Belə hesablama qrafem və fonemin anlaut, inlaut və aus</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lautda işlənməsindən də asılı olur. Sözün inisial və final fonemləri me</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al fonemlə müqayisədə daha çox informasiyaya malik olur. Abreviaturların ya</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radılmasında bu kəmiyyət xarakteristikası nəzərə alınmaqla sözün inisial və final fonemlərindən, eləcə də inisial və final hecalarından, hətta qeyd edi</w:t>
      </w:r>
      <w:r w:rsidR="0075116A"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lən mövqelərdəki fonem birləşmələrindən istifadə etməyə üstünlük verilir.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Dildə qənaət prinsipinə dair ilk tədqiqatlarda fonem dəyişmələri, fo</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nem</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lərin düşməsi, sözlərin hissələrinin birləşdirilərək yeni sözün dü</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zəl</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dil</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 qısaltma və abreviasiya hadisəsi diqqət mərkəzinə çəkilmişdir. Lakin son</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ralar qənaət və izafiliyin cümlədə və mətndə özünü göstərməsinə də diq</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qət göstərilmişdir. Mətn səviyyəsində izafiliyin fonetik, qrafik, qrammatik, se</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mantik və konvensional növləri müəyyənləşdirilmişdir [4, s.128]. Bu növ</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dən semantik izafilik mürəkkəbliyi ilə seçilir. Bu məsəlinin bir qədər ge</w:t>
      </w:r>
      <w:r w:rsidR="00F62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niş şərhi üçün mətnə müraciət edək:</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 xml:space="preserve">“ </w:t>
      </w:r>
      <w:r w:rsidR="00F62825"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val="az-Latn-AZ" w:bidi="ar-SA"/>
        </w:rPr>
        <w:t xml:space="preserve"> Meşə də qırılmalıdır axı!</w:t>
      </w:r>
    </w:p>
    <w:p w:rsidR="00F949BF" w:rsidRPr="00825376" w:rsidRDefault="00F62825"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t>
      </w:r>
      <w:r w:rsidR="00F949BF" w:rsidRPr="00825376">
        <w:rPr>
          <w:rFonts w:ascii="Times New Roman" w:eastAsia="Calibri" w:hAnsi="Times New Roman" w:cs="Times New Roman"/>
          <w:color w:val="000000" w:themeColor="text1"/>
          <w:sz w:val="24"/>
          <w:szCs w:val="24"/>
          <w:lang w:val="az-Latn-AZ" w:bidi="ar-SA"/>
        </w:rPr>
        <w:t xml:space="preserve"> Meşəni qırıb kağıza çevirir, sonra həmin kağızdan kitab buraxırıq. Bu kitabda yazılır: “Meşələri qoruyun. Onlar insanın, canlının məskənidir”.</w:t>
      </w:r>
    </w:p>
    <w:p w:rsidR="00F949BF" w:rsidRPr="00825376" w:rsidRDefault="00F62825"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t>
      </w:r>
      <w:r w:rsidR="00F949BF" w:rsidRPr="00825376">
        <w:rPr>
          <w:rFonts w:ascii="Times New Roman" w:eastAsia="Calibri" w:hAnsi="Times New Roman" w:cs="Times New Roman"/>
          <w:color w:val="000000" w:themeColor="text1"/>
          <w:sz w:val="24"/>
          <w:szCs w:val="24"/>
          <w:lang w:val="az-Latn-AZ" w:bidi="ar-SA"/>
        </w:rPr>
        <w:t xml:space="preserve"> Bütün kitablar yox, əlbəttə.</w:t>
      </w:r>
    </w:p>
    <w:p w:rsidR="00F949BF" w:rsidRPr="00825376" w:rsidRDefault="00F62825"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t>
      </w:r>
      <w:r w:rsidR="00F949BF" w:rsidRPr="00825376">
        <w:rPr>
          <w:rFonts w:ascii="Times New Roman" w:eastAsia="Calibri" w:hAnsi="Times New Roman" w:cs="Times New Roman"/>
          <w:color w:val="000000" w:themeColor="text1"/>
          <w:sz w:val="24"/>
          <w:szCs w:val="24"/>
          <w:lang w:val="az-Latn-AZ" w:bidi="ar-SA"/>
        </w:rPr>
        <w:t xml:space="preserve"> O daha səciyyəvidir. İki adam təsəvvürünə gətir: biri ağac əkir, meşə sa</w:t>
      </w:r>
      <w:r w:rsidRPr="00825376">
        <w:rPr>
          <w:rFonts w:ascii="Times New Roman" w:eastAsia="Calibri" w:hAnsi="Times New Roman" w:cs="Times New Roman"/>
          <w:color w:val="000000" w:themeColor="text1"/>
          <w:sz w:val="24"/>
          <w:szCs w:val="24"/>
          <w:lang w:val="az-Latn-AZ" w:bidi="ar-SA"/>
        </w:rPr>
        <w:softHyphen/>
      </w:r>
      <w:r w:rsidR="00F949BF" w:rsidRPr="00825376">
        <w:rPr>
          <w:rFonts w:ascii="Times New Roman" w:eastAsia="Calibri" w:hAnsi="Times New Roman" w:cs="Times New Roman"/>
          <w:color w:val="000000" w:themeColor="text1"/>
          <w:sz w:val="24"/>
          <w:szCs w:val="24"/>
          <w:lang w:val="az-Latn-AZ" w:bidi="ar-SA"/>
        </w:rPr>
        <w:t>lır. O biri meşə kəsir, qırır. Səncə, bunların hansı xeyirxah iş görür? Hə, bu</w:t>
      </w:r>
      <w:r w:rsidRPr="00825376">
        <w:rPr>
          <w:rFonts w:ascii="Times New Roman" w:eastAsia="Calibri" w:hAnsi="Times New Roman" w:cs="Times New Roman"/>
          <w:color w:val="000000" w:themeColor="text1"/>
          <w:sz w:val="24"/>
          <w:szCs w:val="24"/>
          <w:lang w:val="az-Latn-AZ" w:bidi="ar-SA"/>
        </w:rPr>
        <w:softHyphen/>
      </w:r>
      <w:r w:rsidR="00F949BF" w:rsidRPr="00825376">
        <w:rPr>
          <w:rFonts w:ascii="Times New Roman" w:eastAsia="Calibri" w:hAnsi="Times New Roman" w:cs="Times New Roman"/>
          <w:color w:val="000000" w:themeColor="text1"/>
          <w:sz w:val="24"/>
          <w:szCs w:val="24"/>
          <w:lang w:val="az-Latn-AZ" w:bidi="ar-SA"/>
        </w:rPr>
        <w:t>yur, konkret iş, konkret adam. Bunların hansının gördüyü iş bizdə müsbət em</w:t>
      </w:r>
      <w:r w:rsidRPr="00825376">
        <w:rPr>
          <w:rFonts w:ascii="Times New Roman" w:eastAsia="Calibri" w:hAnsi="Times New Roman" w:cs="Times New Roman"/>
          <w:color w:val="000000" w:themeColor="text1"/>
          <w:sz w:val="24"/>
          <w:szCs w:val="24"/>
          <w:lang w:val="az-Latn-AZ" w:bidi="ar-SA"/>
        </w:rPr>
        <w:softHyphen/>
      </w:r>
      <w:r w:rsidR="00F949BF" w:rsidRPr="00825376">
        <w:rPr>
          <w:rFonts w:ascii="Times New Roman" w:eastAsia="Calibri" w:hAnsi="Times New Roman" w:cs="Times New Roman"/>
          <w:color w:val="000000" w:themeColor="text1"/>
          <w:sz w:val="24"/>
          <w:szCs w:val="24"/>
          <w:lang w:val="az-Latn-AZ" w:bidi="ar-SA"/>
        </w:rPr>
        <w:t>osiya doğurur, sevinc doğurur, məmnunluq yaradır?</w:t>
      </w:r>
    </w:p>
    <w:p w:rsidR="00F949BF" w:rsidRPr="00825376" w:rsidRDefault="00F62825"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t>
      </w:r>
      <w:r w:rsidR="00F949BF" w:rsidRPr="00825376">
        <w:rPr>
          <w:rFonts w:ascii="Times New Roman" w:eastAsia="Calibri" w:hAnsi="Times New Roman" w:cs="Times New Roman"/>
          <w:color w:val="000000" w:themeColor="text1"/>
          <w:sz w:val="24"/>
          <w:szCs w:val="24"/>
          <w:lang w:val="az-Latn-AZ" w:bidi="ar-SA"/>
        </w:rPr>
        <w:t xml:space="preserve"> Hər ikisinin!”[5, s.186].</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Bu mətn fraqmenti dialoji nitqdən götürülmüşdür. İkinci diktorun “Meşəni qırıb kağıza çevirir, sonra həmin kağızdan kitab buraxırıq” mü</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rək</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kəb cümləsinin ikinci tərəfindən bəzi sözlər ixtisar etməklə eyni fikri ifadə edən müxtəlif cümlələr qurmaq olar. Məsələn: </w:t>
      </w:r>
      <w:r w:rsidRPr="00825376">
        <w:rPr>
          <w:rFonts w:ascii="Times New Roman" w:eastAsia="Calibri" w:hAnsi="Times New Roman" w:cs="Times New Roman"/>
          <w:i/>
          <w:iCs/>
          <w:color w:val="000000" w:themeColor="text1"/>
          <w:sz w:val="24"/>
          <w:szCs w:val="24"/>
          <w:lang w:val="az-Latn-AZ" w:bidi="ar-SA"/>
        </w:rPr>
        <w:t>Sonra həmin kağızdan kitab bu</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raxırıq – Həmin kağızdan kitab buraxırıq – Sonra kağızdan kitab bu</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ra</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xı</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rıq</w:t>
      </w:r>
      <w:r w:rsidR="00B43412" w:rsidRPr="00825376">
        <w:rPr>
          <w:rFonts w:ascii="Times New Roman" w:eastAsia="Calibri" w:hAnsi="Times New Roman" w:cs="Times New Roman"/>
          <w:i/>
          <w:iCs/>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 Kağızdan kitab buraxırıq – Sonra kitab buraxırıq – Kitab buraxırıq</w:t>
      </w:r>
      <w:r w:rsidRPr="00825376">
        <w:rPr>
          <w:rFonts w:ascii="Times New Roman" w:eastAsia="Calibri" w:hAnsi="Times New Roman" w:cs="Times New Roman"/>
          <w:color w:val="000000" w:themeColor="text1"/>
          <w:sz w:val="24"/>
          <w:szCs w:val="24"/>
          <w:lang w:val="az-Latn-AZ" w:bidi="ar-SA"/>
        </w:rPr>
        <w:t>. Dia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loqda olan cümlə ilə ixtisarla qurulmuş cümlələrin sonuncusu (</w:t>
      </w:r>
      <w:r w:rsidRPr="00825376">
        <w:rPr>
          <w:rFonts w:ascii="Times New Roman" w:eastAsia="Calibri" w:hAnsi="Times New Roman" w:cs="Times New Roman"/>
          <w:i/>
          <w:iCs/>
          <w:color w:val="000000" w:themeColor="text1"/>
          <w:sz w:val="24"/>
          <w:szCs w:val="24"/>
          <w:lang w:val="az-Latn-AZ" w:bidi="ar-SA"/>
        </w:rPr>
        <w:t>Kitab bu</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ra</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xırıq</w:t>
      </w:r>
      <w:r w:rsidRPr="00825376">
        <w:rPr>
          <w:rFonts w:ascii="Times New Roman" w:eastAsia="Calibri" w:hAnsi="Times New Roman" w:cs="Times New Roman"/>
          <w:color w:val="000000" w:themeColor="text1"/>
          <w:sz w:val="24"/>
          <w:szCs w:val="24"/>
          <w:lang w:val="az-Latn-AZ" w:bidi="ar-SA"/>
        </w:rPr>
        <w:t xml:space="preserve">) arasında 3 söz fərqi vardır. Həmin sözlərin cümlədəki semantik funksiyalarını nəzərdən keçirək. </w:t>
      </w:r>
      <w:r w:rsidRPr="00825376">
        <w:rPr>
          <w:rFonts w:ascii="Times New Roman" w:eastAsia="Calibri" w:hAnsi="Times New Roman" w:cs="Times New Roman"/>
          <w:i/>
          <w:iCs/>
          <w:color w:val="000000" w:themeColor="text1"/>
          <w:sz w:val="24"/>
          <w:szCs w:val="24"/>
          <w:lang w:val="az-Latn-AZ" w:bidi="ar-SA"/>
        </w:rPr>
        <w:t>Sonra</w:t>
      </w:r>
      <w:r w:rsidRPr="00825376">
        <w:rPr>
          <w:rFonts w:ascii="Times New Roman" w:eastAsia="Calibri" w:hAnsi="Times New Roman" w:cs="Times New Roman"/>
          <w:color w:val="000000" w:themeColor="text1"/>
          <w:sz w:val="24"/>
          <w:szCs w:val="24"/>
          <w:lang w:val="az-Latn-AZ" w:bidi="ar-SA"/>
        </w:rPr>
        <w:t xml:space="preserve"> sözü temporal məzmunludur, cüm</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 hadisələrin başvermə zamanındakı ardıcıllığı, həmçinin onların bağ</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ğı</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 ifadə etmək məqsədilə daxil edilmişdir. Dialoji nitqdə iştirak edən ad</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re</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tın kağızın ağacdan düzəldilməsi haqqında fon bilikləri ola bilər. Əslində dia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loqda da adresatın belə bir məlumatdan xəbərdar olması həm eksplisit, həm də implisit şəkildə əksini tapmışdır. Eksplisit şəkildə bu, mürəkkəb cüm</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lənin birinci sadə cümləsində (</w:t>
      </w:r>
      <w:r w:rsidRPr="00825376">
        <w:rPr>
          <w:rFonts w:ascii="Times New Roman" w:eastAsia="Calibri" w:hAnsi="Times New Roman" w:cs="Times New Roman"/>
          <w:i/>
          <w:iCs/>
          <w:color w:val="000000" w:themeColor="text1"/>
          <w:sz w:val="24"/>
          <w:szCs w:val="24"/>
          <w:lang w:val="az-Latn-AZ" w:bidi="ar-SA"/>
        </w:rPr>
        <w:t>Meşəni qırıb kağıza çevirir</w:t>
      </w:r>
      <w:r w:rsidRPr="00825376">
        <w:rPr>
          <w:rFonts w:ascii="Times New Roman" w:eastAsia="Calibri" w:hAnsi="Times New Roman" w:cs="Times New Roman"/>
          <w:color w:val="000000" w:themeColor="text1"/>
          <w:sz w:val="24"/>
          <w:szCs w:val="24"/>
          <w:lang w:val="az-Latn-AZ" w:bidi="ar-SA"/>
        </w:rPr>
        <w:t>) bildirilir. İmp</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lisit şəkildə isə həmin məlumat adresatın ona ünvanlanmış replikaya ca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vab reaksiyasından aydın olur. Bu halda kitabın kağızdan düzəldilməsi kimi mə</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lum həqiqət haqqında da adresatın fon biliklərinin olması şübhə do</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ğur</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mur. Oxşar mülahizələrin köməyi ilə biz adresantın nitq aktındakı birinci cüm</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ləni </w:t>
      </w:r>
      <w:r w:rsidRPr="00825376">
        <w:rPr>
          <w:rFonts w:ascii="Times New Roman" w:eastAsia="Calibri" w:hAnsi="Times New Roman" w:cs="Times New Roman"/>
          <w:i/>
          <w:iCs/>
          <w:color w:val="000000" w:themeColor="text1"/>
          <w:sz w:val="24"/>
          <w:szCs w:val="24"/>
          <w:lang w:val="az-Latn-AZ" w:bidi="ar-SA"/>
        </w:rPr>
        <w:t>Meşəni qırıb kitab buraxırıq</w:t>
      </w:r>
      <w:r w:rsidRPr="00825376">
        <w:rPr>
          <w:rFonts w:ascii="Times New Roman" w:eastAsia="Calibri" w:hAnsi="Times New Roman" w:cs="Times New Roman"/>
          <w:color w:val="000000" w:themeColor="text1"/>
          <w:sz w:val="24"/>
          <w:szCs w:val="24"/>
          <w:lang w:val="az-Latn-AZ" w:bidi="ar-SA"/>
        </w:rPr>
        <w:t xml:space="preserve"> şəklinə sala bilərik. Təhlili bu isti</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qa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mət</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davam etdirsək, “</w:t>
      </w:r>
      <w:r w:rsidRPr="00825376">
        <w:rPr>
          <w:rFonts w:ascii="Times New Roman" w:eastAsia="Calibri" w:hAnsi="Times New Roman" w:cs="Times New Roman"/>
          <w:i/>
          <w:iCs/>
          <w:color w:val="000000" w:themeColor="text1"/>
          <w:sz w:val="24"/>
          <w:szCs w:val="24"/>
          <w:lang w:val="az-Latn-AZ" w:bidi="ar-SA"/>
        </w:rPr>
        <w:t>Meşəni qırıb kitab buraxırıq</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Bu kitabda yazılır</w:t>
      </w:r>
      <w:r w:rsidRPr="00825376">
        <w:rPr>
          <w:rFonts w:ascii="Times New Roman" w:eastAsia="Calibri" w:hAnsi="Times New Roman" w:cs="Times New Roman"/>
          <w:color w:val="000000" w:themeColor="text1"/>
          <w:sz w:val="24"/>
          <w:szCs w:val="24"/>
          <w:lang w:val="az-Latn-AZ" w:bidi="ar-SA"/>
        </w:rPr>
        <w:t>: “</w:t>
      </w:r>
      <w:r w:rsidRPr="00825376">
        <w:rPr>
          <w:rFonts w:ascii="Times New Roman" w:eastAsia="Calibri" w:hAnsi="Times New Roman" w:cs="Times New Roman"/>
          <w:i/>
          <w:iCs/>
          <w:color w:val="000000" w:themeColor="text1"/>
          <w:sz w:val="24"/>
          <w:szCs w:val="24"/>
          <w:lang w:val="az-Latn-AZ" w:bidi="ar-SA"/>
        </w:rPr>
        <w:t>Me</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şələri qoruyun</w:t>
      </w:r>
      <w:r w:rsidRPr="00825376">
        <w:rPr>
          <w:rFonts w:ascii="Times New Roman" w:eastAsia="Calibri" w:hAnsi="Times New Roman" w:cs="Times New Roman"/>
          <w:color w:val="000000" w:themeColor="text1"/>
          <w:sz w:val="24"/>
          <w:szCs w:val="24"/>
          <w:lang w:val="az-Latn-AZ" w:bidi="ar-SA"/>
        </w:rPr>
        <w:t>!” nitq aktının əvəzinə “</w:t>
      </w:r>
      <w:r w:rsidRPr="00825376">
        <w:rPr>
          <w:rFonts w:ascii="Times New Roman" w:eastAsia="Calibri" w:hAnsi="Times New Roman" w:cs="Times New Roman"/>
          <w:i/>
          <w:iCs/>
          <w:color w:val="000000" w:themeColor="text1"/>
          <w:sz w:val="24"/>
          <w:szCs w:val="24"/>
          <w:lang w:val="az-Latn-AZ" w:bidi="ar-SA"/>
        </w:rPr>
        <w:t xml:space="preserve">Meşəni qırıb kitab buraxırıq” </w:t>
      </w:r>
      <w:r w:rsidRPr="00825376">
        <w:rPr>
          <w:rFonts w:ascii="Times New Roman" w:eastAsia="Calibri" w:hAnsi="Times New Roman" w:cs="Times New Roman"/>
          <w:iCs/>
          <w:color w:val="000000" w:themeColor="text1"/>
          <w:sz w:val="24"/>
          <w:szCs w:val="24"/>
          <w:lang w:val="az-Latn-AZ" w:bidi="ar-SA"/>
        </w:rPr>
        <w:t>cüm</w:t>
      </w:r>
      <w:r w:rsidR="007006D3"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val="az-Latn-AZ" w:bidi="ar-SA"/>
        </w:rPr>
        <w:t>ləsinin istifadə olunmasının mümkünlüyü qənaətinə gələ bilərik. Çünki ad</w:t>
      </w:r>
      <w:r w:rsidR="007006D3"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val="az-Latn-AZ" w:bidi="ar-SA"/>
        </w:rPr>
        <w:t>resatın fon bilikləri baş verən hadisənin, yəni meşəni qırıb kitab bu</w:t>
      </w:r>
      <w:r w:rsidR="007006D3"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val="az-Latn-AZ" w:bidi="ar-SA"/>
        </w:rPr>
        <w:t>rax</w:t>
      </w:r>
      <w:r w:rsidR="007006D3"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val="az-Latn-AZ" w:bidi="ar-SA"/>
        </w:rPr>
        <w:t>ma</w:t>
      </w:r>
      <w:r w:rsidR="007006D3" w:rsidRPr="00825376">
        <w:rPr>
          <w:rFonts w:ascii="Times New Roman" w:eastAsia="Calibri" w:hAnsi="Times New Roman" w:cs="Times New Roman"/>
          <w:iCs/>
          <w:color w:val="000000" w:themeColor="text1"/>
          <w:sz w:val="24"/>
          <w:szCs w:val="24"/>
          <w:lang w:val="az-Latn-AZ" w:bidi="ar-SA"/>
        </w:rPr>
        <w:softHyphen/>
      </w:r>
      <w:r w:rsidRPr="00825376">
        <w:rPr>
          <w:rFonts w:ascii="Times New Roman" w:eastAsia="Calibri" w:hAnsi="Times New Roman" w:cs="Times New Roman"/>
          <w:iCs/>
          <w:color w:val="000000" w:themeColor="text1"/>
          <w:sz w:val="24"/>
          <w:szCs w:val="24"/>
          <w:lang w:val="az-Latn-AZ" w:bidi="ar-SA"/>
        </w:rPr>
        <w:t>ğın düzgün olmadığı haqqında ona informasiya verir. Deməli, üç cümləni</w:t>
      </w:r>
      <w:r w:rsidRPr="00825376">
        <w:rPr>
          <w:rFonts w:ascii="Times New Roman" w:eastAsia="Calibri" w:hAnsi="Times New Roman" w:cs="Times New Roman"/>
          <w:i/>
          <w:iCs/>
          <w:color w:val="000000" w:themeColor="text1"/>
          <w:sz w:val="24"/>
          <w:szCs w:val="24"/>
          <w:lang w:val="az-Latn-AZ" w:bidi="ar-SA"/>
        </w:rPr>
        <w:t xml:space="preserve"> (Me</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şəni qırıb kitab buraxırıq</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Bu kitabda yazılır</w:t>
      </w:r>
      <w:r w:rsidRPr="00825376">
        <w:rPr>
          <w:rFonts w:ascii="Times New Roman" w:eastAsia="Calibri" w:hAnsi="Times New Roman" w:cs="Times New Roman"/>
          <w:color w:val="000000" w:themeColor="text1"/>
          <w:sz w:val="24"/>
          <w:szCs w:val="24"/>
          <w:lang w:val="az-Latn-AZ" w:bidi="ar-SA"/>
        </w:rPr>
        <w:t>: “</w:t>
      </w:r>
      <w:r w:rsidRPr="00825376">
        <w:rPr>
          <w:rFonts w:ascii="Times New Roman" w:eastAsia="Calibri" w:hAnsi="Times New Roman" w:cs="Times New Roman"/>
          <w:i/>
          <w:iCs/>
          <w:color w:val="000000" w:themeColor="text1"/>
          <w:sz w:val="24"/>
          <w:szCs w:val="24"/>
          <w:lang w:val="az-Latn-AZ" w:bidi="ar-SA"/>
        </w:rPr>
        <w:t>Meşələri qoruyun</w:t>
      </w:r>
      <w:r w:rsidRPr="00825376">
        <w:rPr>
          <w:rFonts w:ascii="Times New Roman" w:eastAsia="Calibri" w:hAnsi="Times New Roman" w:cs="Times New Roman"/>
          <w:color w:val="000000" w:themeColor="text1"/>
          <w:sz w:val="24"/>
          <w:szCs w:val="24"/>
          <w:lang w:val="az-Latn-AZ" w:bidi="ar-SA"/>
        </w:rPr>
        <w:t>!) bir cüm</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 (</w:t>
      </w:r>
      <w:r w:rsidRPr="00825376">
        <w:rPr>
          <w:rFonts w:ascii="Times New Roman" w:eastAsia="Calibri" w:hAnsi="Times New Roman" w:cs="Times New Roman"/>
          <w:i/>
          <w:iCs/>
          <w:color w:val="000000" w:themeColor="text1"/>
          <w:sz w:val="24"/>
          <w:szCs w:val="24"/>
          <w:lang w:val="az-Latn-AZ" w:bidi="ar-SA"/>
        </w:rPr>
        <w:t xml:space="preserve">Meşəni qırıb kitab buraxırıq) </w:t>
      </w:r>
      <w:r w:rsidRPr="00825376">
        <w:rPr>
          <w:rFonts w:ascii="Times New Roman" w:eastAsia="Calibri" w:hAnsi="Times New Roman" w:cs="Times New Roman"/>
          <w:color w:val="000000" w:themeColor="text1"/>
          <w:sz w:val="24"/>
          <w:szCs w:val="24"/>
          <w:lang w:val="az-Latn-AZ" w:bidi="ar-SA"/>
        </w:rPr>
        <w:t>ilə əvəz etmək mümkündür. Burdan be</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 nəticə çıxır ki, yuxarıda verilmiş dialoqda semantik izafilik vardır.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Dialoqun son hissəsindəki “</w:t>
      </w:r>
      <w:r w:rsidRPr="00825376">
        <w:rPr>
          <w:rFonts w:ascii="Times New Roman" w:eastAsia="Calibri" w:hAnsi="Times New Roman" w:cs="Times New Roman"/>
          <w:i/>
          <w:iCs/>
          <w:color w:val="000000" w:themeColor="text1"/>
          <w:sz w:val="24"/>
          <w:szCs w:val="24"/>
          <w:lang w:val="az-Latn-AZ" w:bidi="ar-SA"/>
        </w:rPr>
        <w:t>O daha səciyyəvidir. İki adam təsəvvürünə gə</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tir: biri ağac əkir, meşə salır. O biri meşə kəsir, qırır. Səncə, bunların han</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sı xeyirxah iş görür? Hə, buyur, konkret iş, konkret adam. Bunların ha</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n</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sı</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nın gördüyü iş bizdə müsbət emosiya doğurur, sevinc doğurur, məmnunluq ya</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radır?</w:t>
      </w:r>
      <w:r w:rsidRPr="00825376">
        <w:rPr>
          <w:rFonts w:ascii="Times New Roman" w:eastAsia="Calibri" w:hAnsi="Times New Roman" w:cs="Times New Roman"/>
          <w:color w:val="000000" w:themeColor="text1"/>
          <w:sz w:val="24"/>
          <w:szCs w:val="24"/>
          <w:lang w:val="az-Latn-AZ" w:bidi="ar-SA"/>
        </w:rPr>
        <w:t>” mətn fraqmentinin əvvəlindəki iki cümlədə olan məlumat adresat üçün yeni məzmun kəsb etmir, ona yeni informasiya vermir,</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çünki “</w:t>
      </w:r>
      <w:r w:rsidRPr="00825376">
        <w:rPr>
          <w:rFonts w:ascii="Times New Roman" w:eastAsia="Calibri" w:hAnsi="Times New Roman" w:cs="Times New Roman"/>
          <w:i/>
          <w:iCs/>
          <w:color w:val="000000" w:themeColor="text1"/>
          <w:sz w:val="24"/>
          <w:szCs w:val="24"/>
          <w:lang w:val="az-Latn-AZ" w:bidi="ar-SA"/>
        </w:rPr>
        <w:t>biri ağac əkir</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meşə salır</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O biri meşə kəsir</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 xml:space="preserve">qırır”söyəmləri </w:t>
      </w:r>
      <w:r w:rsidRPr="00825376">
        <w:rPr>
          <w:rFonts w:ascii="Times New Roman" w:eastAsia="Calibri" w:hAnsi="Times New Roman" w:cs="Times New Roman"/>
          <w:color w:val="000000" w:themeColor="text1"/>
          <w:sz w:val="24"/>
          <w:szCs w:val="24"/>
          <w:lang w:val="az-Latn-AZ" w:bidi="ar-SA"/>
        </w:rPr>
        <w:t>bir-birinə əks fəaliy</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yətlə məşğul olan iki insan haqqında təsəvvür yaradır. Bundan sonra ey</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 fikrin “</w:t>
      </w:r>
      <w:r w:rsidRPr="00825376">
        <w:rPr>
          <w:rFonts w:ascii="Times New Roman" w:eastAsia="Calibri" w:hAnsi="Times New Roman" w:cs="Times New Roman"/>
          <w:i/>
          <w:iCs/>
          <w:color w:val="000000" w:themeColor="text1"/>
          <w:sz w:val="24"/>
          <w:szCs w:val="24"/>
          <w:lang w:val="az-Latn-AZ" w:bidi="ar-SA"/>
        </w:rPr>
        <w:t>Hə, buyur, konkret iş, konkret adam. Bunların hansının gördüyü iş bizdə müsbət emosiya doğurur, sevinc doğurur, məmnunluq yaradır?</w:t>
      </w:r>
      <w:r w:rsidRPr="00825376">
        <w:rPr>
          <w:rFonts w:ascii="Times New Roman" w:eastAsia="Calibri" w:hAnsi="Times New Roman" w:cs="Times New Roman"/>
          <w:color w:val="000000" w:themeColor="text1"/>
          <w:sz w:val="24"/>
          <w:szCs w:val="24"/>
          <w:lang w:val="az-Latn-AZ" w:bidi="ar-SA"/>
        </w:rPr>
        <w:t>” şək</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lində təkrarı izafi informasiyadır. Aydındır ki, meşə salmaq üçün ağac ək</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mək vacibdir. Yəni “meşə salırıq” cümləsində “ağac əkmək” haqqında mə</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lumat implisit şəkildə mövcuddur. Deməli, “ağac əkib meşə salmaq” kon</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struksiyasında “ağac əkmək” semantik izafilik yaradır. </w:t>
      </w:r>
      <w:r w:rsidRPr="00825376">
        <w:rPr>
          <w:rFonts w:ascii="Times New Roman" w:eastAsia="Calibri" w:hAnsi="Times New Roman" w:cs="Times New Roman"/>
          <w:i/>
          <w:iCs/>
          <w:color w:val="000000" w:themeColor="text1"/>
          <w:sz w:val="24"/>
          <w:szCs w:val="24"/>
          <w:lang w:val="az-Latn-AZ" w:bidi="ar-SA"/>
        </w:rPr>
        <w:t xml:space="preserve">Kəsir </w:t>
      </w:r>
      <w:r w:rsidRPr="00825376">
        <w:rPr>
          <w:rFonts w:ascii="Times New Roman" w:eastAsia="Calibri" w:hAnsi="Times New Roman" w:cs="Times New Roman"/>
          <w:color w:val="000000" w:themeColor="text1"/>
          <w:sz w:val="24"/>
          <w:szCs w:val="24"/>
          <w:lang w:val="az-Latn-AZ" w:bidi="ar-SA"/>
        </w:rPr>
        <w:t xml:space="preserve">və </w:t>
      </w:r>
      <w:r w:rsidRPr="00825376">
        <w:rPr>
          <w:rFonts w:ascii="Times New Roman" w:eastAsia="Calibri" w:hAnsi="Times New Roman" w:cs="Times New Roman"/>
          <w:i/>
          <w:iCs/>
          <w:color w:val="000000" w:themeColor="text1"/>
          <w:sz w:val="24"/>
          <w:szCs w:val="24"/>
          <w:lang w:val="az-Latn-AZ" w:bidi="ar-SA"/>
        </w:rPr>
        <w:t xml:space="preserve">qırır </w:t>
      </w:r>
      <w:r w:rsidRPr="00825376">
        <w:rPr>
          <w:rFonts w:ascii="Times New Roman" w:eastAsia="Calibri" w:hAnsi="Times New Roman" w:cs="Times New Roman"/>
          <w:color w:val="000000" w:themeColor="text1"/>
          <w:sz w:val="24"/>
          <w:szCs w:val="24"/>
          <w:lang w:val="az-Latn-AZ" w:bidi="ar-SA"/>
        </w:rPr>
        <w:t>feil for</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maları da eyni məzmuna malikdir, cümlədə həmcins xəbər kimi iş</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dil</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şdir. Onlardan birini buraxmaq, yəni istifadə etməmək olardı. Mətn fraq</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men</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tindəki </w:t>
      </w:r>
      <w:r w:rsidRPr="00825376">
        <w:rPr>
          <w:rFonts w:ascii="Times New Roman" w:eastAsia="Calibri" w:hAnsi="Times New Roman" w:cs="Times New Roman"/>
          <w:i/>
          <w:iCs/>
          <w:color w:val="000000" w:themeColor="text1"/>
          <w:sz w:val="24"/>
          <w:szCs w:val="24"/>
          <w:lang w:val="az-Latn-AZ" w:bidi="ar-SA"/>
        </w:rPr>
        <w:t>Səncə</w:t>
      </w:r>
      <w:r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i/>
          <w:iCs/>
          <w:color w:val="000000" w:themeColor="text1"/>
          <w:sz w:val="24"/>
          <w:szCs w:val="24"/>
          <w:lang w:val="az-Latn-AZ" w:bidi="ar-SA"/>
        </w:rPr>
        <w:t>bunların hansı xeyirxah iş görür</w:t>
      </w:r>
      <w:r w:rsidRPr="00825376">
        <w:rPr>
          <w:rFonts w:ascii="Times New Roman" w:eastAsia="Calibri" w:hAnsi="Times New Roman" w:cs="Times New Roman"/>
          <w:color w:val="000000" w:themeColor="text1"/>
          <w:sz w:val="24"/>
          <w:szCs w:val="24"/>
          <w:lang w:val="az-Latn-AZ" w:bidi="ar-SA"/>
        </w:rPr>
        <w:t>? cümləsindən sonrakı his</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sə sualın bir qədər fərqli formada təkrarı kimi izafilik daşıyır. Fikrin tək</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 ilə əmələ gələn semantik izafilik bədii mətndə müxtəlif məqsədlərə xid</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mət edə bilər. Məsələn, yuxarıdakı nümunədə iki sual cümləsi arasındakı his</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sə danışanın baş vermiş hadisəyə münasibətini, eləcə də öz fikrini bir da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ha təsdiq etmək məqsədinə xidmət edir. Sonuncü cümlədə də həmcins xə</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bər</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 xml:space="preserve">dən istifadə olunmuşdur. </w:t>
      </w:r>
      <w:r w:rsidRPr="00825376">
        <w:rPr>
          <w:rFonts w:ascii="Times New Roman" w:eastAsia="Calibri" w:hAnsi="Times New Roman" w:cs="Times New Roman"/>
          <w:i/>
          <w:iCs/>
          <w:color w:val="000000" w:themeColor="text1"/>
          <w:sz w:val="24"/>
          <w:szCs w:val="24"/>
          <w:lang w:val="az-Latn-AZ" w:bidi="ar-SA"/>
        </w:rPr>
        <w:t>Bunların hansının gördüyü iş bizdə müsbət emo</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siya doğurur, sevinc doğurur, məmnunluq yaradır</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sual cümləsini</w:t>
      </w:r>
      <w:r w:rsidRPr="00825376">
        <w:rPr>
          <w:rFonts w:ascii="Times New Roman" w:eastAsia="Calibri" w:hAnsi="Times New Roman" w:cs="Times New Roman"/>
          <w:i/>
          <w:iCs/>
          <w:color w:val="000000" w:themeColor="text1"/>
          <w:sz w:val="24"/>
          <w:szCs w:val="24"/>
          <w:lang w:val="az-Latn-AZ" w:bidi="ar-SA"/>
        </w:rPr>
        <w:t xml:space="preserve"> Bun</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la</w:t>
      </w:r>
      <w:r w:rsidR="007006D3" w:rsidRPr="00825376">
        <w:rPr>
          <w:rFonts w:ascii="Times New Roman" w:eastAsia="Calibri" w:hAnsi="Times New Roman" w:cs="Times New Roman"/>
          <w:i/>
          <w:iCs/>
          <w:color w:val="000000" w:themeColor="text1"/>
          <w:sz w:val="24"/>
          <w:szCs w:val="24"/>
          <w:lang w:val="az-Latn-AZ" w:bidi="ar-SA"/>
        </w:rPr>
        <w:softHyphen/>
      </w:r>
      <w:r w:rsidRPr="00825376">
        <w:rPr>
          <w:rFonts w:ascii="Times New Roman" w:eastAsia="Calibri" w:hAnsi="Times New Roman" w:cs="Times New Roman"/>
          <w:i/>
          <w:iCs/>
          <w:color w:val="000000" w:themeColor="text1"/>
          <w:sz w:val="24"/>
          <w:szCs w:val="24"/>
          <w:lang w:val="az-Latn-AZ" w:bidi="ar-SA"/>
        </w:rPr>
        <w:t>rın hansının gördüyü iş bizdə məmnunluq yaradır</w:t>
      </w:r>
      <w:r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i/>
          <w:iCs/>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cümləsi ilə əvəz etmək olar</w:t>
      </w:r>
      <w:r w:rsidRPr="00825376">
        <w:rPr>
          <w:rFonts w:ascii="Times New Roman" w:eastAsia="Calibri" w:hAnsi="Times New Roman" w:cs="Times New Roman"/>
          <w:i/>
          <w:iCs/>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İlk baxışdan belə görünür ki, qısaltma və ixtisarlar mətndə izafiliyin gös</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təriciləri kimi qəbul oluna bilər.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Dialoji mətn yuxarıda qeyd edilmiş ixtisarlar nəzərə alındıqda belə bir dia</w:t>
      </w:r>
      <w:r w:rsidR="007006D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loqa çevrilir: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bookmarkStart w:id="57" w:name="_Hlk88748241"/>
      <w:r w:rsidRPr="00825376">
        <w:rPr>
          <w:rFonts w:ascii="Times New Roman" w:eastAsia="Calibri" w:hAnsi="Times New Roman" w:cs="Times New Roman"/>
          <w:color w:val="000000" w:themeColor="text1"/>
          <w:sz w:val="24"/>
          <w:szCs w:val="24"/>
          <w:lang w:val="az-Latn-AZ" w:bidi="ar-SA"/>
        </w:rPr>
        <w:t xml:space="preserve">“ </w:t>
      </w:r>
      <w:r w:rsidR="005738D1" w:rsidRPr="00825376">
        <w:rPr>
          <w:rFonts w:ascii="Times New Roman" w:eastAsia="Calibri" w:hAnsi="Times New Roman" w:cs="Times New Roman"/>
          <w:color w:val="000000" w:themeColor="text1"/>
          <w:sz w:val="24"/>
          <w:szCs w:val="24"/>
          <w:lang w:val="az-Latn-AZ" w:bidi="ar-SA"/>
        </w:rPr>
        <w:t>–</w:t>
      </w:r>
      <w:r w:rsidRPr="00825376">
        <w:rPr>
          <w:rFonts w:ascii="Times New Roman" w:eastAsia="Calibri" w:hAnsi="Times New Roman" w:cs="Times New Roman"/>
          <w:color w:val="000000" w:themeColor="text1"/>
          <w:sz w:val="24"/>
          <w:szCs w:val="24"/>
          <w:lang w:val="az-Latn-AZ" w:bidi="ar-SA"/>
        </w:rPr>
        <w:t xml:space="preserve"> Meşə də qırılmalıdır axı!</w:t>
      </w:r>
    </w:p>
    <w:p w:rsidR="00F949BF" w:rsidRPr="00825376" w:rsidRDefault="005738D1" w:rsidP="00273608">
      <w:pPr>
        <w:spacing w:after="0" w:line="240" w:lineRule="auto"/>
        <w:ind w:firstLine="567"/>
        <w:jc w:val="both"/>
        <w:rPr>
          <w:rFonts w:ascii="Times New Roman" w:eastAsia="Calibri" w:hAnsi="Times New Roman" w:cs="Times New Roman"/>
          <w:color w:val="000000" w:themeColor="text1"/>
          <w:spacing w:val="-2"/>
          <w:sz w:val="24"/>
          <w:szCs w:val="24"/>
          <w:lang w:val="az-Latn-AZ" w:bidi="ar-SA"/>
        </w:rPr>
      </w:pPr>
      <w:r w:rsidRPr="00825376">
        <w:rPr>
          <w:rFonts w:ascii="Times New Roman" w:eastAsia="Calibri" w:hAnsi="Times New Roman" w:cs="Times New Roman"/>
          <w:color w:val="000000" w:themeColor="text1"/>
          <w:spacing w:val="-2"/>
          <w:sz w:val="24"/>
          <w:szCs w:val="24"/>
          <w:lang w:val="az-Latn-AZ" w:bidi="ar-SA"/>
        </w:rPr>
        <w:t>–</w:t>
      </w:r>
      <w:r w:rsidR="00F949BF" w:rsidRPr="00825376">
        <w:rPr>
          <w:rFonts w:ascii="Times New Roman" w:eastAsia="Calibri" w:hAnsi="Times New Roman" w:cs="Times New Roman"/>
          <w:color w:val="000000" w:themeColor="text1"/>
          <w:spacing w:val="-2"/>
          <w:sz w:val="24"/>
          <w:szCs w:val="24"/>
          <w:lang w:val="az-Latn-AZ" w:bidi="ar-SA"/>
        </w:rPr>
        <w:t xml:space="preserve"> Meşəni qırıb kitab buraxırıq. Bu kitabda yazılır: “Meşələri qoruyun.”</w:t>
      </w:r>
    </w:p>
    <w:p w:rsidR="00F949BF" w:rsidRPr="00825376" w:rsidRDefault="005738D1"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t>
      </w:r>
      <w:r w:rsidR="00F949BF" w:rsidRPr="00825376">
        <w:rPr>
          <w:rFonts w:ascii="Times New Roman" w:eastAsia="Calibri" w:hAnsi="Times New Roman" w:cs="Times New Roman"/>
          <w:color w:val="000000" w:themeColor="text1"/>
          <w:sz w:val="24"/>
          <w:szCs w:val="24"/>
          <w:lang w:val="az-Latn-AZ" w:bidi="ar-SA"/>
        </w:rPr>
        <w:t xml:space="preserve"> Bütün kitablar yox, əlbəttə.</w:t>
      </w:r>
    </w:p>
    <w:p w:rsidR="00F949BF" w:rsidRPr="00825376" w:rsidRDefault="005738D1"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t>
      </w:r>
      <w:r w:rsidR="00F949BF" w:rsidRPr="00825376">
        <w:rPr>
          <w:rFonts w:ascii="Times New Roman" w:eastAsia="Calibri" w:hAnsi="Times New Roman" w:cs="Times New Roman"/>
          <w:color w:val="000000" w:themeColor="text1"/>
          <w:sz w:val="24"/>
          <w:szCs w:val="24"/>
          <w:lang w:val="az-Latn-AZ" w:bidi="ar-SA"/>
        </w:rPr>
        <w:t xml:space="preserve"> Biri meşə salır. O biri meşə qırır. Hansının gördüyü iş bizdə məm</w:t>
      </w:r>
      <w:r w:rsidRPr="00825376">
        <w:rPr>
          <w:rFonts w:ascii="Times New Roman" w:eastAsia="Calibri" w:hAnsi="Times New Roman" w:cs="Times New Roman"/>
          <w:color w:val="000000" w:themeColor="text1"/>
          <w:sz w:val="24"/>
          <w:szCs w:val="24"/>
          <w:lang w:val="az-Latn-AZ" w:bidi="ar-SA"/>
        </w:rPr>
        <w:softHyphen/>
      </w:r>
      <w:r w:rsidR="00F949BF" w:rsidRPr="00825376">
        <w:rPr>
          <w:rFonts w:ascii="Times New Roman" w:eastAsia="Calibri" w:hAnsi="Times New Roman" w:cs="Times New Roman"/>
          <w:color w:val="000000" w:themeColor="text1"/>
          <w:sz w:val="24"/>
          <w:szCs w:val="24"/>
          <w:lang w:val="az-Latn-AZ" w:bidi="ar-SA"/>
        </w:rPr>
        <w:t>nun</w:t>
      </w:r>
      <w:r w:rsidRPr="00825376">
        <w:rPr>
          <w:rFonts w:ascii="Times New Roman" w:eastAsia="Calibri" w:hAnsi="Times New Roman" w:cs="Times New Roman"/>
          <w:color w:val="000000" w:themeColor="text1"/>
          <w:sz w:val="24"/>
          <w:szCs w:val="24"/>
          <w:lang w:val="az-Latn-AZ" w:bidi="ar-SA"/>
        </w:rPr>
        <w:softHyphen/>
      </w:r>
      <w:r w:rsidR="00F949BF" w:rsidRPr="00825376">
        <w:rPr>
          <w:rFonts w:ascii="Times New Roman" w:eastAsia="Calibri" w:hAnsi="Times New Roman" w:cs="Times New Roman"/>
          <w:color w:val="000000" w:themeColor="text1"/>
          <w:sz w:val="24"/>
          <w:szCs w:val="24"/>
          <w:lang w:val="az-Latn-AZ" w:bidi="ar-SA"/>
        </w:rPr>
        <w:t>luq yaradır?</w:t>
      </w:r>
    </w:p>
    <w:p w:rsidR="00F949BF" w:rsidRPr="00825376" w:rsidRDefault="005738D1"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t>
      </w:r>
      <w:r w:rsidR="00F949BF" w:rsidRPr="00825376">
        <w:rPr>
          <w:rFonts w:ascii="Times New Roman" w:eastAsia="Calibri" w:hAnsi="Times New Roman" w:cs="Times New Roman"/>
          <w:color w:val="000000" w:themeColor="text1"/>
          <w:sz w:val="24"/>
          <w:szCs w:val="24"/>
          <w:lang w:val="az-Latn-AZ" w:bidi="ar-SA"/>
        </w:rPr>
        <w:t xml:space="preserve"> Hər ikisinin!”</w:t>
      </w:r>
      <w:bookmarkEnd w:id="57"/>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İki dialoqdan birincisində, yəni bədii mətndən götürülmüş dialoqda 75 söz, 425 işarə, sözlər arasındakı boşluqları nəzərə alsaq, 495 işarə vardır. İx</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sardan sonra alınmış dialoqda isə 38 sözdən, 195 işarədən, boşluqlarla bir</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lik</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də 228 işarədən istifadə olunmuşdur. İkinci dialoqda dil vasitələrinin qə</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ət olunması özünü aşkar şəkildə göstərir.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Dildə izafilik məsələsinə mətn səviyyəsində bu şəkildə yanaşma doğru de</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yildir. Mətn onun personajları üçün deyil, kütləvi oxucu üçün qələmə alın</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mışdır. Şübhəsiz, müəllifin fon bilikləri ilə oxucuların fon bilikləri bir-bi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rindən fərqlənir. Müəllif bunu nəzərə alır. O, dialoji nitqdə təkrarlar va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tə</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silə personajın emosional vəziyyətini açır, dialoqun ekspressivliyini güc</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lən</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dirir. Burada təkrarlara və izafi informasiyaya yanaşma fərqli mövqedən ol</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malıdır, yəni hər bir təkrarın mətndən çıxarılması onun təşkilinə xələl gə</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rir. Mətnin təşkilində təkrarlar xüsusi rol oynayır. Bu baxımdan onlara hə</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şə izafilik göstəricisi kimi baxmaq yanlışdır. Fikrimizcə, mətndən gö</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tü</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rül</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müş dialoqda “bizdə müsbət emosiya doğurur, sevinc doğurur” konstruk</w:t>
      </w:r>
      <w:r w:rsidRPr="00825376">
        <w:rPr>
          <w:rFonts w:ascii="Times New Roman" w:eastAsia="Calibri" w:hAnsi="Times New Roman" w:cs="Times New Roman"/>
          <w:color w:val="000000" w:themeColor="text1"/>
          <w:sz w:val="24"/>
          <w:szCs w:val="24"/>
          <w:lang w:val="az-Latn-AZ" w:bidi="ar-SA"/>
        </w:rPr>
        <w:softHyphen/>
        <w:t>si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yasında “doğurur” feil formasının təkrarlanması izafilik prinsipinə cavab ve</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rir. Başqa sözlə, bu konstruksiya “bizdə müsbət emosiya, sevinc doğurur” şək</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lində olmalıdır.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pacing w:val="-4"/>
          <w:sz w:val="24"/>
          <w:szCs w:val="24"/>
          <w:lang w:val="az-Latn-AZ" w:bidi="ar-SA"/>
        </w:rPr>
      </w:pPr>
      <w:r w:rsidRPr="00825376">
        <w:rPr>
          <w:rFonts w:ascii="Times New Roman" w:eastAsia="Calibri" w:hAnsi="Times New Roman" w:cs="Times New Roman"/>
          <w:color w:val="000000" w:themeColor="text1"/>
          <w:spacing w:val="-4"/>
          <w:sz w:val="24"/>
          <w:szCs w:val="24"/>
          <w:lang w:val="az-Latn-AZ" w:bidi="ar-SA"/>
        </w:rPr>
        <w:t>Azərbaycan dilində şəxs şəkilçisi, müvafiq şəxs əvəzliyi haqqında in</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for</w:t>
      </w:r>
      <w:r w:rsidR="00CE01E4" w:rsidRPr="00825376">
        <w:rPr>
          <w:rFonts w:ascii="Times New Roman" w:eastAsia="Calibri" w:hAnsi="Times New Roman" w:cs="Times New Roman"/>
          <w:color w:val="000000" w:themeColor="text1"/>
          <w:spacing w:val="-4"/>
          <w:sz w:val="24"/>
          <w:szCs w:val="24"/>
          <w:lang w:val="az-Latn-AZ" w:bidi="ar-SA"/>
        </w:rPr>
        <w:softHyphen/>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ma</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 xml:space="preserve">siya daşıyır. </w:t>
      </w:r>
      <w:r w:rsidRPr="00825376">
        <w:rPr>
          <w:rFonts w:ascii="Times New Roman" w:eastAsia="Calibri" w:hAnsi="Times New Roman" w:cs="Times New Roman"/>
          <w:i/>
          <w:iCs/>
          <w:color w:val="000000" w:themeColor="text1"/>
          <w:spacing w:val="-4"/>
          <w:sz w:val="24"/>
          <w:szCs w:val="24"/>
          <w:lang w:val="az-Latn-AZ" w:bidi="ar-SA"/>
        </w:rPr>
        <w:t>Sən danışırsan</w:t>
      </w:r>
      <w:r w:rsidRPr="00825376">
        <w:rPr>
          <w:rFonts w:ascii="Times New Roman" w:eastAsia="Calibri" w:hAnsi="Times New Roman" w:cs="Times New Roman"/>
          <w:color w:val="000000" w:themeColor="text1"/>
          <w:spacing w:val="-4"/>
          <w:sz w:val="24"/>
          <w:szCs w:val="24"/>
          <w:lang w:val="az-Latn-AZ" w:bidi="ar-SA"/>
        </w:rPr>
        <w:t xml:space="preserve"> və </w:t>
      </w:r>
      <w:r w:rsidRPr="00825376">
        <w:rPr>
          <w:rFonts w:ascii="Times New Roman" w:eastAsia="Calibri" w:hAnsi="Times New Roman" w:cs="Times New Roman"/>
          <w:i/>
          <w:iCs/>
          <w:color w:val="000000" w:themeColor="text1"/>
          <w:spacing w:val="-4"/>
          <w:sz w:val="24"/>
          <w:szCs w:val="24"/>
          <w:lang w:val="az-Latn-AZ" w:bidi="ar-SA"/>
        </w:rPr>
        <w:t>Danışırsan</w:t>
      </w:r>
      <w:r w:rsidRPr="00825376">
        <w:rPr>
          <w:rFonts w:ascii="Times New Roman" w:eastAsia="Calibri" w:hAnsi="Times New Roman" w:cs="Times New Roman"/>
          <w:color w:val="000000" w:themeColor="text1"/>
          <w:spacing w:val="-4"/>
          <w:sz w:val="24"/>
          <w:szCs w:val="24"/>
          <w:lang w:val="az-Latn-AZ" w:bidi="ar-SA"/>
        </w:rPr>
        <w:t xml:space="preserve"> eyni məzmuna malikdir. İkin</w:t>
      </w:r>
      <w:r w:rsidR="00CE01E4" w:rsidRPr="00825376">
        <w:rPr>
          <w:rFonts w:ascii="Times New Roman" w:eastAsia="Calibri" w:hAnsi="Times New Roman" w:cs="Times New Roman"/>
          <w:color w:val="000000" w:themeColor="text1"/>
          <w:spacing w:val="-4"/>
          <w:sz w:val="24"/>
          <w:szCs w:val="24"/>
          <w:lang w:val="az-Latn-AZ" w:bidi="ar-SA"/>
        </w:rPr>
        <w:softHyphen/>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ci cüm</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lədə ikinci şəxsin təkini ifadə edən əvəzliyin buraxılması faktını fei</w:t>
      </w:r>
      <w:r w:rsidR="00CE01E4" w:rsidRPr="00825376">
        <w:rPr>
          <w:rFonts w:ascii="Times New Roman" w:eastAsia="Calibri" w:hAnsi="Times New Roman" w:cs="Times New Roman"/>
          <w:color w:val="000000" w:themeColor="text1"/>
          <w:spacing w:val="-4"/>
          <w:sz w:val="24"/>
          <w:szCs w:val="24"/>
          <w:lang w:val="az-Latn-AZ" w:bidi="ar-SA"/>
        </w:rPr>
        <w:softHyphen/>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lin qə</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bul etdiyi -</w:t>
      </w:r>
      <w:r w:rsidRPr="00825376">
        <w:rPr>
          <w:rFonts w:ascii="Times New Roman" w:eastAsia="Calibri" w:hAnsi="Times New Roman" w:cs="Times New Roman"/>
          <w:i/>
          <w:iCs/>
          <w:color w:val="000000" w:themeColor="text1"/>
          <w:spacing w:val="-4"/>
          <w:sz w:val="24"/>
          <w:szCs w:val="24"/>
          <w:lang w:val="az-Latn-AZ" w:bidi="ar-SA"/>
        </w:rPr>
        <w:t xml:space="preserve">san </w:t>
      </w:r>
      <w:r w:rsidRPr="00825376">
        <w:rPr>
          <w:rFonts w:ascii="Times New Roman" w:eastAsia="Calibri" w:hAnsi="Times New Roman" w:cs="Times New Roman"/>
          <w:color w:val="000000" w:themeColor="text1"/>
          <w:spacing w:val="-4"/>
          <w:sz w:val="24"/>
          <w:szCs w:val="24"/>
          <w:lang w:val="az-Latn-AZ" w:bidi="ar-SA"/>
        </w:rPr>
        <w:t>şəkilçisi təsdiq edir. Lakin dildə belə cümlələrin yal</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nız mü</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vafiq əvəz</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liyin buraxılması şərti ilə istifadə olunmasının vacibliyini, şəxs əvəz</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l</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iyini isə bu tipli konstruksiyalarda izafi vahid olmasını iddia et</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mək olmaz.</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pacing w:val="-4"/>
          <w:sz w:val="24"/>
          <w:szCs w:val="24"/>
          <w:lang w:val="az-Latn-AZ" w:bidi="ar-SA"/>
        </w:rPr>
      </w:pPr>
      <w:r w:rsidRPr="00825376">
        <w:rPr>
          <w:rFonts w:ascii="Times New Roman" w:eastAsia="Calibri" w:hAnsi="Times New Roman" w:cs="Times New Roman"/>
          <w:color w:val="000000" w:themeColor="text1"/>
          <w:spacing w:val="-4"/>
          <w:sz w:val="24"/>
          <w:szCs w:val="24"/>
          <w:lang w:val="az-Latn-AZ" w:bidi="ar-SA"/>
        </w:rPr>
        <w:t>Semantik, eləcə də qrammatik səviyyədə, ümumiyyətlə mətn sə</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viy</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yə</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sin</w:t>
      </w:r>
      <w:r w:rsidR="00CE01E4" w:rsidRPr="00825376">
        <w:rPr>
          <w:rFonts w:ascii="Times New Roman" w:eastAsia="Calibri" w:hAnsi="Times New Roman" w:cs="Times New Roman"/>
          <w:color w:val="000000" w:themeColor="text1"/>
          <w:spacing w:val="-4"/>
          <w:sz w:val="24"/>
          <w:szCs w:val="24"/>
          <w:lang w:val="az-Latn-AZ" w:bidi="ar-SA"/>
        </w:rPr>
        <w:softHyphen/>
      </w:r>
      <w:r w:rsidRPr="00825376">
        <w:rPr>
          <w:rFonts w:ascii="Times New Roman" w:eastAsia="Calibri" w:hAnsi="Times New Roman" w:cs="Times New Roman"/>
          <w:color w:val="000000" w:themeColor="text1"/>
          <w:spacing w:val="-4"/>
          <w:sz w:val="24"/>
          <w:szCs w:val="24"/>
          <w:lang w:val="az-Latn-AZ" w:bidi="ar-SA"/>
        </w:rPr>
        <w:t>də izafiliyin təyin olunması mürəkkəb məsələdir və ciddi araşdırma tələb edir.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Dildə qənaət və izafilik onun inkişafının müxtəlif mərhələlərində mey</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na çıxmışdır. Dil təkamül prosesində sadələşməyə meyil edir. Lakin bu fi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kir dildə mürəkkəbləşmənin olmadığını təsdiq etmir. Dil dublet vahidlərdən, bir</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ləşmələrdən azad olmağa cəhd göstərir. Dildə paralel formalardan birinin za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man keçdikcə işləklikdən çıxması, yaxud diferensasiyaya uğrayaraq qal</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sı halları çoxdur. Ona görə də dildə qənaəti yalnız dilin sadələşməsi, iza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fi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liyi isə dilin mürəkkəbləşməsi və ağırlaşması ilə izah etmək olmaz. Qənaət və izafilik prinsipləri dildə paralel işlənir. Bu prinsiplər və onların dil ma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te</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ria</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lında özünü göstərməsi dilin işləklik və fikri ifadə etmək baxımından op</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ti</w:t>
      </w:r>
      <w:r w:rsidR="00CE01E4"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mallaşması prosesinin göstəricisi ola bilər.</w:t>
      </w: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p>
    <w:p w:rsidR="00F949BF" w:rsidRPr="00825376" w:rsidRDefault="00F949BF" w:rsidP="008C718E">
      <w:pPr>
        <w:spacing w:after="0" w:line="240" w:lineRule="auto"/>
        <w:contextualSpacing/>
        <w:jc w:val="center"/>
        <w:rPr>
          <w:rFonts w:ascii="Times New Roman" w:eastAsia="Calibri" w:hAnsi="Times New Roman" w:cs="Times New Roman"/>
          <w:b/>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İstifadə olunmuş ədəbiyyat</w:t>
      </w:r>
    </w:p>
    <w:p w:rsidR="008C718E" w:rsidRPr="00825376" w:rsidRDefault="008C718E" w:rsidP="00273608">
      <w:pPr>
        <w:spacing w:after="0" w:line="240" w:lineRule="auto"/>
        <w:ind w:firstLine="567"/>
        <w:contextualSpacing/>
        <w:jc w:val="both"/>
        <w:rPr>
          <w:rFonts w:ascii="Times New Roman" w:eastAsia="Calibri" w:hAnsi="Times New Roman" w:cs="Times New Roman"/>
          <w:b/>
          <w:color w:val="000000" w:themeColor="text1"/>
          <w:szCs w:val="24"/>
          <w:lang w:val="az-Latn-AZ" w:bidi="ar-SA"/>
        </w:rPr>
      </w:pPr>
    </w:p>
    <w:p w:rsidR="00F949BF" w:rsidRPr="00825376" w:rsidRDefault="00F949BF"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pacing w:val="-4"/>
          <w:szCs w:val="24"/>
          <w:lang w:val="az-Latn-AZ" w:bidi="ar-SA"/>
        </w:rPr>
      </w:pPr>
      <w:r w:rsidRPr="00825376">
        <w:rPr>
          <w:rFonts w:ascii="Times New Roman" w:eastAsia="Calibri" w:hAnsi="Times New Roman" w:cs="Times New Roman"/>
          <w:color w:val="000000" w:themeColor="text1"/>
          <w:spacing w:val="-4"/>
          <w:szCs w:val="24"/>
          <w:lang w:val="az-Latn-AZ" w:bidi="ar-SA"/>
        </w:rPr>
        <w:t xml:space="preserve">Adilov, M.İ., Verdiyeva, Z.N., Ağayeva, F.M. İzahlı dilçilik terminləri/ M.İ.Adilov, Z.N.Verdiyeva, Z.N., F.M.Ağayeva. </w:t>
      </w:r>
      <w:r w:rsidR="008C718E" w:rsidRPr="00825376">
        <w:rPr>
          <w:rFonts w:ascii="Times New Roman" w:eastAsia="Calibri" w:hAnsi="Times New Roman" w:cs="Times New Roman"/>
          <w:color w:val="000000" w:themeColor="text1"/>
          <w:spacing w:val="-4"/>
          <w:szCs w:val="24"/>
          <w:lang w:val="az-Latn-AZ" w:bidi="ar-SA"/>
        </w:rPr>
        <w:t>–</w:t>
      </w:r>
      <w:r w:rsidRPr="00825376">
        <w:rPr>
          <w:rFonts w:ascii="Times New Roman" w:eastAsia="Calibri" w:hAnsi="Times New Roman" w:cs="Times New Roman"/>
          <w:color w:val="000000" w:themeColor="text1"/>
          <w:spacing w:val="-4"/>
          <w:szCs w:val="24"/>
          <w:lang w:val="az-Latn-AZ" w:bidi="ar-SA"/>
        </w:rPr>
        <w:t xml:space="preserve"> Bakı: Maarif, 1989. – 364 s.</w:t>
      </w:r>
    </w:p>
    <w:p w:rsidR="00F949BF" w:rsidRPr="00825376" w:rsidRDefault="00F949BF"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pacing w:val="-4"/>
          <w:szCs w:val="24"/>
          <w:lang w:val="az-Latn-AZ" w:bidi="ar-SA"/>
        </w:rPr>
      </w:pPr>
      <w:r w:rsidRPr="00825376">
        <w:rPr>
          <w:rFonts w:ascii="Times New Roman" w:eastAsia="Calibri" w:hAnsi="Times New Roman" w:cs="Times New Roman"/>
          <w:color w:val="000000" w:themeColor="text1"/>
          <w:spacing w:val="-4"/>
          <w:szCs w:val="24"/>
          <w:lang w:bidi="ar-SA"/>
        </w:rPr>
        <w:t>Адмони</w:t>
      </w:r>
      <w:r w:rsidRPr="00825376">
        <w:rPr>
          <w:rFonts w:ascii="Times New Roman" w:eastAsia="Calibri" w:hAnsi="Times New Roman" w:cs="Times New Roman"/>
          <w:color w:val="000000" w:themeColor="text1"/>
          <w:spacing w:val="-4"/>
          <w:szCs w:val="24"/>
          <w:lang w:val="az-Latn-AZ" w:bidi="ar-SA"/>
        </w:rPr>
        <w:t>,</w:t>
      </w:r>
      <w:r w:rsidRPr="00825376">
        <w:rPr>
          <w:rFonts w:ascii="Times New Roman" w:eastAsia="Calibri" w:hAnsi="Times New Roman" w:cs="Times New Roman"/>
          <w:color w:val="000000" w:themeColor="text1"/>
          <w:spacing w:val="-4"/>
          <w:szCs w:val="24"/>
          <w:lang w:bidi="ar-SA"/>
        </w:rPr>
        <w:t xml:space="preserve"> В.Г. Основы теории грамматики/В.Г.Адмони.</w:t>
      </w:r>
      <w:r w:rsidR="008C718E" w:rsidRPr="00825376">
        <w:rPr>
          <w:rFonts w:ascii="Times New Roman" w:eastAsia="Calibri" w:hAnsi="Times New Roman" w:cs="Times New Roman"/>
          <w:color w:val="000000" w:themeColor="text1"/>
          <w:spacing w:val="-4"/>
          <w:szCs w:val="24"/>
          <w:lang w:val="az-Latn-AZ" w:bidi="ar-SA"/>
        </w:rPr>
        <w:t xml:space="preserve"> –</w:t>
      </w:r>
      <w:r w:rsidRPr="00825376">
        <w:rPr>
          <w:rFonts w:ascii="Times New Roman" w:eastAsia="Calibri" w:hAnsi="Times New Roman" w:cs="Times New Roman"/>
          <w:color w:val="000000" w:themeColor="text1"/>
          <w:spacing w:val="-4"/>
          <w:szCs w:val="24"/>
          <w:lang w:bidi="ar-SA"/>
        </w:rPr>
        <w:t xml:space="preserve"> Москва-Ленинг</w:t>
      </w:r>
      <w:r w:rsidR="008C718E" w:rsidRPr="00825376">
        <w:rPr>
          <w:rFonts w:ascii="Times New Roman" w:eastAsia="Calibri" w:hAnsi="Times New Roman" w:cs="Times New Roman"/>
          <w:color w:val="000000" w:themeColor="text1"/>
          <w:spacing w:val="-4"/>
          <w:szCs w:val="24"/>
          <w:lang w:val="az-Latn-AZ" w:bidi="ar-SA"/>
        </w:rPr>
        <w:softHyphen/>
      </w:r>
      <w:r w:rsidRPr="00825376">
        <w:rPr>
          <w:rFonts w:ascii="Times New Roman" w:eastAsia="Calibri" w:hAnsi="Times New Roman" w:cs="Times New Roman"/>
          <w:color w:val="000000" w:themeColor="text1"/>
          <w:spacing w:val="-4"/>
          <w:szCs w:val="24"/>
          <w:lang w:bidi="ar-SA"/>
        </w:rPr>
        <w:t xml:space="preserve">рад: Наука, 1964. </w:t>
      </w:r>
      <w:r w:rsidR="008C718E" w:rsidRPr="00825376">
        <w:rPr>
          <w:rFonts w:ascii="Times New Roman" w:eastAsia="Calibri" w:hAnsi="Times New Roman" w:cs="Times New Roman"/>
          <w:color w:val="000000" w:themeColor="text1"/>
          <w:spacing w:val="-4"/>
          <w:szCs w:val="24"/>
          <w:lang w:val="az-Latn-AZ" w:bidi="ar-SA"/>
        </w:rPr>
        <w:t>–</w:t>
      </w:r>
      <w:r w:rsidRPr="00825376">
        <w:rPr>
          <w:rFonts w:ascii="Times New Roman" w:eastAsia="Calibri" w:hAnsi="Times New Roman" w:cs="Times New Roman"/>
          <w:color w:val="000000" w:themeColor="text1"/>
          <w:spacing w:val="-4"/>
          <w:szCs w:val="24"/>
          <w:lang w:bidi="ar-SA"/>
        </w:rPr>
        <w:t xml:space="preserve"> 105с.</w:t>
      </w:r>
    </w:p>
    <w:p w:rsidR="00F949BF" w:rsidRPr="00825376" w:rsidRDefault="00F949BF"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zCs w:val="24"/>
          <w:lang w:bidi="ar-SA"/>
        </w:rPr>
      </w:pPr>
      <w:r w:rsidRPr="00825376">
        <w:rPr>
          <w:rFonts w:ascii="Times New Roman" w:eastAsia="Calibri" w:hAnsi="Times New Roman" w:cs="Times New Roman"/>
          <w:color w:val="000000" w:themeColor="text1"/>
          <w:szCs w:val="24"/>
          <w:lang w:bidi="ar-SA"/>
        </w:rPr>
        <w:t>Ахманова, О.С. Словарь лингвистических терминов</w:t>
      </w:r>
      <w:r w:rsidRPr="00825376">
        <w:rPr>
          <w:rFonts w:ascii="Times New Roman" w:eastAsia="Calibri" w:hAnsi="Times New Roman" w:cs="Times New Roman"/>
          <w:color w:val="000000" w:themeColor="text1"/>
          <w:szCs w:val="24"/>
          <w:lang w:val="az-Latn-AZ" w:bidi="ar-SA"/>
        </w:rPr>
        <w:t xml:space="preserve"> /</w:t>
      </w:r>
      <w:r w:rsidRPr="00825376">
        <w:rPr>
          <w:rFonts w:ascii="Times New Roman" w:eastAsia="Calibri" w:hAnsi="Times New Roman" w:cs="Times New Roman"/>
          <w:color w:val="000000" w:themeColor="text1"/>
          <w:szCs w:val="24"/>
          <w:lang w:bidi="ar-SA"/>
        </w:rPr>
        <w:t xml:space="preserve"> О.С.Ахманова.</w:t>
      </w:r>
      <w:r w:rsidR="004C3F6C" w:rsidRPr="00825376">
        <w:rPr>
          <w:rFonts w:ascii="Times New Roman" w:eastAsia="Calibri" w:hAnsi="Times New Roman" w:cs="Times New Roman"/>
          <w:color w:val="000000" w:themeColor="text1"/>
          <w:szCs w:val="24"/>
          <w:lang w:bidi="ar-SA"/>
        </w:rPr>
        <w:t xml:space="preserve"> </w:t>
      </w:r>
      <w:r w:rsidR="008C718E" w:rsidRPr="00825376">
        <w:rPr>
          <w:rFonts w:ascii="Times New Roman" w:eastAsia="Calibri" w:hAnsi="Times New Roman" w:cs="Times New Roman"/>
          <w:color w:val="000000" w:themeColor="text1"/>
          <w:szCs w:val="24"/>
          <w:lang w:val="az-Latn-AZ" w:bidi="ar-SA"/>
        </w:rPr>
        <w:t xml:space="preserve">– </w:t>
      </w:r>
      <w:r w:rsidRPr="00825376">
        <w:rPr>
          <w:rFonts w:ascii="Times New Roman" w:eastAsia="Calibri" w:hAnsi="Times New Roman" w:cs="Times New Roman"/>
          <w:color w:val="000000" w:themeColor="text1"/>
          <w:szCs w:val="24"/>
          <w:lang w:bidi="ar-SA"/>
        </w:rPr>
        <w:t xml:space="preserve">Москва: Советская энциклопедия, 1966. </w:t>
      </w:r>
      <w:r w:rsidR="008C718E" w:rsidRPr="00825376">
        <w:rPr>
          <w:rFonts w:ascii="Times New Roman" w:eastAsia="Calibri" w:hAnsi="Times New Roman" w:cs="Times New Roman"/>
          <w:color w:val="000000" w:themeColor="text1"/>
          <w:szCs w:val="24"/>
          <w:lang w:val="az-Latn-AZ" w:bidi="ar-SA"/>
        </w:rPr>
        <w:t xml:space="preserve">– </w:t>
      </w:r>
      <w:r w:rsidRPr="00825376">
        <w:rPr>
          <w:rFonts w:ascii="Times New Roman" w:eastAsia="Calibri" w:hAnsi="Times New Roman" w:cs="Times New Roman"/>
          <w:color w:val="000000" w:themeColor="text1"/>
          <w:szCs w:val="24"/>
          <w:lang w:bidi="ar-SA"/>
        </w:rPr>
        <w:t>607 с.</w:t>
      </w:r>
    </w:p>
    <w:p w:rsidR="00F949BF" w:rsidRPr="00825376" w:rsidRDefault="00F949BF"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pacing w:val="-4"/>
          <w:szCs w:val="24"/>
          <w:lang w:bidi="ar-SA"/>
        </w:rPr>
      </w:pPr>
      <w:r w:rsidRPr="00825376">
        <w:rPr>
          <w:rFonts w:ascii="Times New Roman" w:eastAsia="Calibri" w:hAnsi="Times New Roman" w:cs="Times New Roman"/>
          <w:color w:val="000000" w:themeColor="text1"/>
          <w:spacing w:val="-4"/>
          <w:szCs w:val="24"/>
          <w:lang w:bidi="ar-SA"/>
        </w:rPr>
        <w:t>Дюбуа, Ж., Эделин, Ф., Клинкенберг, Ж.</w:t>
      </w:r>
      <w:r w:rsidR="00346827" w:rsidRPr="00825376">
        <w:rPr>
          <w:rFonts w:ascii="Times New Roman" w:eastAsia="Calibri" w:hAnsi="Times New Roman" w:cs="Times New Roman"/>
          <w:color w:val="000000" w:themeColor="text1"/>
          <w:spacing w:val="-4"/>
          <w:szCs w:val="24"/>
          <w:lang w:val="az-Latn-AZ" w:bidi="ar-SA"/>
        </w:rPr>
        <w:t xml:space="preserve"> – </w:t>
      </w:r>
      <w:r w:rsidRPr="00825376">
        <w:rPr>
          <w:rFonts w:ascii="Times New Roman" w:eastAsia="Calibri" w:hAnsi="Times New Roman" w:cs="Times New Roman"/>
          <w:color w:val="000000" w:themeColor="text1"/>
          <w:spacing w:val="-4"/>
          <w:szCs w:val="24"/>
          <w:lang w:bidi="ar-SA"/>
        </w:rPr>
        <w:t>М. и др. Общая риторика/ Ж.Дюбуа, Ф.Эделин, Ж-М</w:t>
      </w:r>
      <w:proofErr w:type="gramStart"/>
      <w:r w:rsidRPr="00825376">
        <w:rPr>
          <w:rFonts w:ascii="Times New Roman" w:eastAsia="Calibri" w:hAnsi="Times New Roman" w:cs="Times New Roman"/>
          <w:color w:val="000000" w:themeColor="text1"/>
          <w:spacing w:val="-4"/>
          <w:szCs w:val="24"/>
          <w:lang w:bidi="ar-SA"/>
        </w:rPr>
        <w:t>.К</w:t>
      </w:r>
      <w:proofErr w:type="gramEnd"/>
      <w:r w:rsidRPr="00825376">
        <w:rPr>
          <w:rFonts w:ascii="Times New Roman" w:eastAsia="Calibri" w:hAnsi="Times New Roman" w:cs="Times New Roman"/>
          <w:color w:val="000000" w:themeColor="text1"/>
          <w:spacing w:val="-4"/>
          <w:szCs w:val="24"/>
          <w:lang w:bidi="ar-SA"/>
        </w:rPr>
        <w:t xml:space="preserve">линкенберг. – Москва: Прогресс, 1986. </w:t>
      </w:r>
      <w:r w:rsidR="008C718E" w:rsidRPr="00825376">
        <w:rPr>
          <w:rFonts w:ascii="Times New Roman" w:eastAsia="Calibri" w:hAnsi="Times New Roman" w:cs="Times New Roman"/>
          <w:color w:val="000000" w:themeColor="text1"/>
          <w:spacing w:val="-4"/>
          <w:szCs w:val="24"/>
          <w:lang w:val="az-Latn-AZ" w:bidi="ar-SA"/>
        </w:rPr>
        <w:t>–</w:t>
      </w:r>
      <w:r w:rsidRPr="00825376">
        <w:rPr>
          <w:rFonts w:ascii="Times New Roman" w:eastAsia="Calibri" w:hAnsi="Times New Roman" w:cs="Times New Roman"/>
          <w:color w:val="000000" w:themeColor="text1"/>
          <w:spacing w:val="-4"/>
          <w:szCs w:val="24"/>
          <w:lang w:bidi="ar-SA"/>
        </w:rPr>
        <w:t>392 с.</w:t>
      </w:r>
    </w:p>
    <w:p w:rsidR="00F949BF" w:rsidRPr="00825376" w:rsidRDefault="00F949BF"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Əhmədov, S. Toğana / S.Əhmədov. – Bakı: Yazıçı, 1981. – 318 s.</w:t>
      </w:r>
    </w:p>
    <w:p w:rsidR="00F949BF" w:rsidRPr="00825376" w:rsidRDefault="00F949BF"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pacing w:val="-4"/>
          <w:szCs w:val="24"/>
          <w:lang w:val="az-Latn-AZ" w:bidi="ar-SA"/>
        </w:rPr>
      </w:pPr>
      <w:proofErr w:type="gramStart"/>
      <w:r w:rsidRPr="00825376">
        <w:rPr>
          <w:rFonts w:ascii="Times New Roman" w:eastAsia="Calibri" w:hAnsi="Times New Roman" w:cs="Times New Roman"/>
          <w:color w:val="000000" w:themeColor="text1"/>
          <w:spacing w:val="-4"/>
          <w:szCs w:val="24"/>
          <w:lang w:bidi="ar-SA"/>
        </w:rPr>
        <w:t>Мартине</w:t>
      </w:r>
      <w:proofErr w:type="gramEnd"/>
      <w:r w:rsidRPr="00825376">
        <w:rPr>
          <w:rFonts w:ascii="Times New Roman" w:eastAsia="Calibri" w:hAnsi="Times New Roman" w:cs="Times New Roman"/>
          <w:color w:val="000000" w:themeColor="text1"/>
          <w:spacing w:val="-4"/>
          <w:szCs w:val="24"/>
          <w:lang w:bidi="ar-SA"/>
        </w:rPr>
        <w:t>, А. Основы общей лингвистики// Новое в лингвистике.</w:t>
      </w:r>
      <w:r w:rsidR="008C718E" w:rsidRPr="00825376">
        <w:rPr>
          <w:rFonts w:ascii="Times New Roman" w:eastAsia="Calibri" w:hAnsi="Times New Roman" w:cs="Times New Roman"/>
          <w:color w:val="000000" w:themeColor="text1"/>
          <w:spacing w:val="-4"/>
          <w:szCs w:val="24"/>
          <w:lang w:val="az-Latn-AZ" w:bidi="ar-SA"/>
        </w:rPr>
        <w:t xml:space="preserve"> – </w:t>
      </w:r>
      <w:r w:rsidRPr="00825376">
        <w:rPr>
          <w:rFonts w:ascii="Times New Roman" w:eastAsia="Calibri" w:hAnsi="Times New Roman" w:cs="Times New Roman"/>
          <w:color w:val="000000" w:themeColor="text1"/>
          <w:spacing w:val="-4"/>
          <w:szCs w:val="24"/>
          <w:lang w:bidi="ar-SA"/>
        </w:rPr>
        <w:t>Вып.3.</w:t>
      </w:r>
      <w:r w:rsidR="004C3F6C" w:rsidRPr="00825376">
        <w:rPr>
          <w:rFonts w:ascii="Times New Roman" w:eastAsia="Calibri" w:hAnsi="Times New Roman" w:cs="Times New Roman"/>
          <w:color w:val="000000" w:themeColor="text1"/>
          <w:spacing w:val="-4"/>
          <w:szCs w:val="24"/>
          <w:lang w:val="az-Latn-AZ" w:bidi="ar-SA"/>
        </w:rPr>
        <w:t xml:space="preserve"> </w:t>
      </w:r>
      <w:r w:rsidR="008C718E" w:rsidRPr="00825376">
        <w:rPr>
          <w:rFonts w:ascii="Times New Roman" w:eastAsia="Calibri" w:hAnsi="Times New Roman" w:cs="Times New Roman"/>
          <w:color w:val="000000" w:themeColor="text1"/>
          <w:spacing w:val="-4"/>
          <w:szCs w:val="24"/>
          <w:lang w:val="az-Latn-AZ" w:bidi="ar-SA"/>
        </w:rPr>
        <w:t xml:space="preserve">– </w:t>
      </w:r>
      <w:r w:rsidRPr="00825376">
        <w:rPr>
          <w:rFonts w:ascii="Times New Roman" w:eastAsia="Calibri" w:hAnsi="Times New Roman" w:cs="Times New Roman"/>
          <w:color w:val="000000" w:themeColor="text1"/>
          <w:spacing w:val="-4"/>
          <w:szCs w:val="24"/>
          <w:lang w:bidi="ar-SA"/>
        </w:rPr>
        <w:t>М.: Прогресс, 1963.</w:t>
      </w:r>
      <w:r w:rsidR="008C718E" w:rsidRPr="00825376">
        <w:rPr>
          <w:rFonts w:ascii="Times New Roman" w:eastAsia="Calibri" w:hAnsi="Times New Roman" w:cs="Times New Roman"/>
          <w:color w:val="000000" w:themeColor="text1"/>
          <w:spacing w:val="-4"/>
          <w:szCs w:val="24"/>
          <w:lang w:val="az-Latn-AZ" w:bidi="ar-SA"/>
        </w:rPr>
        <w:t xml:space="preserve"> –</w:t>
      </w:r>
      <w:r w:rsidRPr="00825376">
        <w:rPr>
          <w:rFonts w:ascii="Times New Roman" w:eastAsia="Calibri" w:hAnsi="Times New Roman" w:cs="Times New Roman"/>
          <w:color w:val="000000" w:themeColor="text1"/>
          <w:spacing w:val="-4"/>
          <w:szCs w:val="24"/>
          <w:lang w:bidi="ar-SA"/>
        </w:rPr>
        <w:t xml:space="preserve"> С.366-566.</w:t>
      </w:r>
    </w:p>
    <w:p w:rsidR="00F949BF" w:rsidRPr="00825376" w:rsidRDefault="00F949BF"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zCs w:val="24"/>
          <w:lang w:bidi="ar-SA"/>
        </w:rPr>
      </w:pPr>
      <w:r w:rsidRPr="00825376">
        <w:rPr>
          <w:rFonts w:ascii="Times New Roman" w:eastAsia="Calibri" w:hAnsi="Times New Roman" w:cs="Times New Roman"/>
          <w:color w:val="000000" w:themeColor="text1"/>
          <w:szCs w:val="24"/>
          <w:lang w:bidi="ar-SA"/>
        </w:rPr>
        <w:t>Пауль, Г. Принципы истории языка</w:t>
      </w:r>
      <w:r w:rsidRPr="00825376">
        <w:rPr>
          <w:rFonts w:ascii="Times New Roman" w:eastAsia="Calibri" w:hAnsi="Times New Roman" w:cs="Times New Roman"/>
          <w:color w:val="000000" w:themeColor="text1"/>
          <w:szCs w:val="24"/>
          <w:lang w:val="az-Latn-AZ" w:bidi="ar-SA"/>
        </w:rPr>
        <w:t xml:space="preserve">/ </w:t>
      </w:r>
      <w:r w:rsidRPr="00825376">
        <w:rPr>
          <w:rFonts w:ascii="Times New Roman" w:eastAsia="Calibri" w:hAnsi="Times New Roman" w:cs="Times New Roman"/>
          <w:color w:val="000000" w:themeColor="text1"/>
          <w:szCs w:val="24"/>
          <w:lang w:bidi="ar-SA"/>
        </w:rPr>
        <w:t>Г.Пауль. – Москва: Издательство инос</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тран</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 xml:space="preserve">ной литературы, 1960. </w:t>
      </w:r>
      <w:r w:rsidR="008C718E" w:rsidRPr="00825376">
        <w:rPr>
          <w:rFonts w:ascii="Times New Roman" w:eastAsia="Calibri" w:hAnsi="Times New Roman" w:cs="Times New Roman"/>
          <w:color w:val="000000" w:themeColor="text1"/>
          <w:szCs w:val="24"/>
          <w:lang w:val="az-Latn-AZ" w:bidi="ar-SA"/>
        </w:rPr>
        <w:t>–</w:t>
      </w:r>
      <w:r w:rsidRPr="00825376">
        <w:rPr>
          <w:rFonts w:ascii="Times New Roman" w:eastAsia="Calibri" w:hAnsi="Times New Roman" w:cs="Times New Roman"/>
          <w:color w:val="000000" w:themeColor="text1"/>
          <w:szCs w:val="24"/>
          <w:lang w:bidi="ar-SA"/>
        </w:rPr>
        <w:t xml:space="preserve"> 501 с.</w:t>
      </w:r>
    </w:p>
    <w:p w:rsidR="00F949BF" w:rsidRPr="00825376" w:rsidRDefault="008C718E" w:rsidP="00CD12E0">
      <w:pPr>
        <w:numPr>
          <w:ilvl w:val="0"/>
          <w:numId w:val="12"/>
        </w:numPr>
        <w:spacing w:after="0" w:line="240" w:lineRule="auto"/>
        <w:ind w:left="567" w:hanging="283"/>
        <w:contextualSpacing/>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bidi="ar-SA"/>
        </w:rPr>
        <w:t>Почепцов, Г.</w:t>
      </w:r>
      <w:r w:rsidR="00F949BF" w:rsidRPr="00825376">
        <w:rPr>
          <w:rFonts w:ascii="Times New Roman" w:eastAsia="Calibri" w:hAnsi="Times New Roman" w:cs="Times New Roman"/>
          <w:color w:val="000000" w:themeColor="text1"/>
          <w:szCs w:val="24"/>
          <w:lang w:bidi="ar-SA"/>
        </w:rPr>
        <w:t>Г. Теория и практика коммуникации/Г.Г.Почепцов.</w:t>
      </w:r>
      <w:r w:rsidR="004C3F6C" w:rsidRPr="00825376">
        <w:rPr>
          <w:rFonts w:ascii="Times New Roman" w:eastAsia="Calibri" w:hAnsi="Times New Roman" w:cs="Times New Roman"/>
          <w:color w:val="000000" w:themeColor="text1"/>
          <w:szCs w:val="24"/>
          <w:lang w:bidi="ar-SA"/>
        </w:rPr>
        <w:t xml:space="preserve"> </w:t>
      </w:r>
      <w:r w:rsidRPr="00825376">
        <w:rPr>
          <w:rFonts w:ascii="Times New Roman" w:eastAsia="Calibri" w:hAnsi="Times New Roman" w:cs="Times New Roman"/>
          <w:color w:val="000000" w:themeColor="text1"/>
          <w:szCs w:val="24"/>
          <w:lang w:val="az-Latn-AZ" w:bidi="ar-SA"/>
        </w:rPr>
        <w:t>–</w:t>
      </w:r>
      <w:r w:rsidR="00F949BF" w:rsidRPr="00825376">
        <w:rPr>
          <w:rFonts w:ascii="Times New Roman" w:eastAsia="Calibri" w:hAnsi="Times New Roman" w:cs="Times New Roman"/>
          <w:color w:val="000000" w:themeColor="text1"/>
          <w:szCs w:val="24"/>
          <w:lang w:bidi="ar-SA"/>
        </w:rPr>
        <w:t xml:space="preserve"> Москва: Центр, 1998. – 352 </w:t>
      </w:r>
      <w:proofErr w:type="gramStart"/>
      <w:r w:rsidR="00F949BF" w:rsidRPr="00825376">
        <w:rPr>
          <w:rFonts w:ascii="Times New Roman" w:eastAsia="Calibri" w:hAnsi="Times New Roman" w:cs="Times New Roman"/>
          <w:color w:val="000000" w:themeColor="text1"/>
          <w:szCs w:val="24"/>
          <w:lang w:bidi="ar-SA"/>
        </w:rPr>
        <w:t>с</w:t>
      </w:r>
      <w:proofErr w:type="gramEnd"/>
    </w:p>
    <w:p w:rsidR="00F949BF" w:rsidRPr="00825376" w:rsidRDefault="00F949BF" w:rsidP="00273608">
      <w:pPr>
        <w:spacing w:after="0" w:line="240" w:lineRule="auto"/>
        <w:ind w:firstLine="567"/>
        <w:jc w:val="both"/>
        <w:rPr>
          <w:rFonts w:ascii="Times New Roman" w:eastAsia="Calibri" w:hAnsi="Times New Roman" w:cs="Times New Roman"/>
          <w:b/>
          <w:bCs/>
          <w:color w:val="000000" w:themeColor="text1"/>
          <w:szCs w:val="24"/>
          <w:lang w:val="az-Latn-AZ" w:bidi="ar-SA"/>
        </w:rPr>
      </w:pPr>
    </w:p>
    <w:p w:rsidR="00F949BF" w:rsidRPr="00825376" w:rsidRDefault="00F949BF" w:rsidP="008C718E">
      <w:pPr>
        <w:spacing w:after="0" w:line="240" w:lineRule="auto"/>
        <w:ind w:firstLine="567"/>
        <w:jc w:val="right"/>
        <w:rPr>
          <w:rFonts w:ascii="Times New Roman" w:eastAsia="Calibri" w:hAnsi="Times New Roman" w:cs="Times New Roman"/>
          <w:b/>
          <w:color w:val="000000" w:themeColor="text1"/>
          <w:szCs w:val="24"/>
          <w:lang w:val="en-US" w:bidi="ar-SA"/>
        </w:rPr>
      </w:pPr>
      <w:r w:rsidRPr="00825376">
        <w:rPr>
          <w:rFonts w:ascii="Times New Roman" w:eastAsia="Calibri" w:hAnsi="Times New Roman" w:cs="Times New Roman"/>
          <w:b/>
          <w:color w:val="000000" w:themeColor="text1"/>
          <w:szCs w:val="24"/>
          <w:lang w:val="en-US" w:bidi="ar-SA"/>
        </w:rPr>
        <w:t>Safura Isayeva</w:t>
      </w:r>
    </w:p>
    <w:p w:rsidR="00F949BF" w:rsidRPr="00825376" w:rsidRDefault="008C718E" w:rsidP="008C718E">
      <w:pPr>
        <w:spacing w:after="0" w:line="240" w:lineRule="auto"/>
        <w:jc w:val="center"/>
        <w:rPr>
          <w:rFonts w:ascii="Times New Roman" w:eastAsia="Calibri" w:hAnsi="Times New Roman" w:cs="Times New Roman"/>
          <w:b/>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Summary</w:t>
      </w:r>
    </w:p>
    <w:p w:rsidR="00F949BF" w:rsidRPr="00825376" w:rsidRDefault="00F949BF" w:rsidP="008C718E">
      <w:pPr>
        <w:spacing w:after="0" w:line="240" w:lineRule="auto"/>
        <w:jc w:val="center"/>
        <w:rPr>
          <w:rFonts w:ascii="Times New Roman" w:eastAsia="Calibri" w:hAnsi="Times New Roman" w:cs="Times New Roman"/>
          <w:b/>
          <w:color w:val="000000" w:themeColor="text1"/>
          <w:szCs w:val="24"/>
          <w:lang w:val="az-Latn-AZ" w:bidi="ar-SA"/>
        </w:rPr>
      </w:pPr>
      <w:r w:rsidRPr="00825376">
        <w:rPr>
          <w:rFonts w:ascii="Times New Roman" w:eastAsia="Calibri" w:hAnsi="Times New Roman" w:cs="Times New Roman"/>
          <w:b/>
          <w:color w:val="000000" w:themeColor="text1"/>
          <w:szCs w:val="24"/>
          <w:lang w:val="az-Latn-AZ" w:bidi="ar-SA"/>
        </w:rPr>
        <w:t>The Issues of Research into Economy and Redundancy in Language</w:t>
      </w:r>
    </w:p>
    <w:p w:rsidR="008C718E" w:rsidRPr="00825376" w:rsidRDefault="008C718E" w:rsidP="00273608">
      <w:pPr>
        <w:spacing w:after="0" w:line="240" w:lineRule="auto"/>
        <w:ind w:firstLine="567"/>
        <w:jc w:val="both"/>
        <w:rPr>
          <w:rFonts w:ascii="Times New Roman" w:eastAsia="Calibri" w:hAnsi="Times New Roman" w:cs="Times New Roman"/>
          <w:color w:val="000000" w:themeColor="text1"/>
          <w:szCs w:val="24"/>
          <w:lang w:val="en-US" w:bidi="ar-SA"/>
        </w:rPr>
      </w:pP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Cs w:val="24"/>
          <w:lang w:val="en-US" w:bidi="ar-SA"/>
        </w:rPr>
      </w:pPr>
      <w:r w:rsidRPr="00825376">
        <w:rPr>
          <w:rFonts w:ascii="Times New Roman" w:eastAsia="Calibri" w:hAnsi="Times New Roman" w:cs="Times New Roman"/>
          <w:color w:val="000000" w:themeColor="text1"/>
          <w:szCs w:val="24"/>
          <w:lang w:val="en-US" w:bidi="ar-SA"/>
        </w:rPr>
        <w:t xml:space="preserve">It is possible to use language tools with economy and redundancy in speech material. It confirms the existence of the problem of economy and redundancy in language and thus, the urgency of its research. The article clarifies the reasons why the principle of economy in language earlier drew attention of linguists more than the redundancy, and reveals the conduct of initial researches on the economy in language at phonetic and graphic levels. It has been suggested that the abbreviation process and abbreviations are the first linguistic phenomena of the realization of the principle of economy in language. The redundancy in language is presented as the misuse of language tools, and a negative language phenomenon that associated with language defects. It has been determined that there is no linguistic phenomenon, in which economy and redundancy in language are opposites, and that economy is generative and redundancy is perceptive. Taking into account that economy and redundancy in language are constantly manifest </w:t>
      </w:r>
      <w:proofErr w:type="gramStart"/>
      <w:r w:rsidRPr="00825376">
        <w:rPr>
          <w:rFonts w:ascii="Times New Roman" w:eastAsia="Calibri" w:hAnsi="Times New Roman" w:cs="Times New Roman"/>
          <w:color w:val="000000" w:themeColor="text1"/>
          <w:szCs w:val="24"/>
          <w:lang w:val="en-US" w:bidi="ar-SA"/>
        </w:rPr>
        <w:t>themselves</w:t>
      </w:r>
      <w:proofErr w:type="gramEnd"/>
      <w:r w:rsidRPr="00825376">
        <w:rPr>
          <w:rFonts w:ascii="Times New Roman" w:eastAsia="Calibri" w:hAnsi="Times New Roman" w:cs="Times New Roman"/>
          <w:color w:val="000000" w:themeColor="text1"/>
          <w:szCs w:val="24"/>
          <w:lang w:val="en-US" w:bidi="ar-SA"/>
        </w:rPr>
        <w:t xml:space="preserve"> in the process of language development and cover all levels of language, it can be concluded that the study of these events is important to determine the optimal development of language tools.</w:t>
      </w:r>
    </w:p>
    <w:p w:rsidR="00F949BF" w:rsidRPr="00825376" w:rsidRDefault="00F949BF" w:rsidP="00273608">
      <w:pPr>
        <w:spacing w:after="0" w:line="240" w:lineRule="auto"/>
        <w:ind w:firstLine="567"/>
        <w:jc w:val="both"/>
        <w:rPr>
          <w:rFonts w:ascii="Times New Roman" w:eastAsia="Calibri" w:hAnsi="Times New Roman" w:cs="Times New Roman"/>
          <w:b/>
          <w:bCs/>
          <w:color w:val="000000" w:themeColor="text1"/>
          <w:szCs w:val="24"/>
          <w:lang w:val="az-Latn-AZ" w:bidi="ar-SA"/>
        </w:rPr>
      </w:pPr>
    </w:p>
    <w:p w:rsidR="00F949BF" w:rsidRPr="00825376" w:rsidRDefault="00F949BF" w:rsidP="008C718E">
      <w:pPr>
        <w:spacing w:after="0" w:line="240" w:lineRule="auto"/>
        <w:ind w:firstLine="567"/>
        <w:jc w:val="right"/>
        <w:rPr>
          <w:rFonts w:ascii="Times New Roman" w:eastAsia="Calibri" w:hAnsi="Times New Roman" w:cs="Times New Roman"/>
          <w:b/>
          <w:color w:val="000000" w:themeColor="text1"/>
          <w:szCs w:val="24"/>
          <w:lang w:bidi="ar-SA"/>
        </w:rPr>
      </w:pPr>
      <w:r w:rsidRPr="00825376">
        <w:rPr>
          <w:rFonts w:ascii="Times New Roman" w:eastAsia="Calibri" w:hAnsi="Times New Roman" w:cs="Times New Roman"/>
          <w:b/>
          <w:color w:val="000000" w:themeColor="text1"/>
          <w:szCs w:val="24"/>
          <w:lang w:bidi="ar-SA"/>
        </w:rPr>
        <w:t>Сафура Исаева</w:t>
      </w:r>
    </w:p>
    <w:p w:rsidR="00F949BF" w:rsidRPr="00825376" w:rsidRDefault="008C718E" w:rsidP="008C718E">
      <w:pPr>
        <w:spacing w:after="0" w:line="240" w:lineRule="auto"/>
        <w:jc w:val="center"/>
        <w:rPr>
          <w:rFonts w:ascii="Times New Roman" w:eastAsia="Calibri" w:hAnsi="Times New Roman" w:cs="Times New Roman"/>
          <w:b/>
          <w:bCs/>
          <w:color w:val="000000" w:themeColor="text1"/>
          <w:szCs w:val="24"/>
          <w:lang w:val="az-Latn-AZ" w:bidi="ar-SA"/>
        </w:rPr>
      </w:pPr>
      <w:r w:rsidRPr="00825376">
        <w:rPr>
          <w:rFonts w:ascii="Times New Roman" w:eastAsia="Calibri" w:hAnsi="Times New Roman" w:cs="Times New Roman"/>
          <w:b/>
          <w:bCs/>
          <w:color w:val="000000" w:themeColor="text1"/>
          <w:szCs w:val="24"/>
          <w:lang w:val="az-Latn-AZ" w:bidi="ar-SA"/>
        </w:rPr>
        <w:t>Резюме</w:t>
      </w:r>
    </w:p>
    <w:p w:rsidR="00F949BF" w:rsidRPr="00825376" w:rsidRDefault="00F949BF" w:rsidP="008C718E">
      <w:pPr>
        <w:spacing w:after="0" w:line="240" w:lineRule="auto"/>
        <w:jc w:val="center"/>
        <w:rPr>
          <w:rFonts w:ascii="Times New Roman" w:eastAsia="Calibri" w:hAnsi="Times New Roman" w:cs="Times New Roman"/>
          <w:b/>
          <w:bCs/>
          <w:color w:val="000000" w:themeColor="text1"/>
          <w:szCs w:val="24"/>
          <w:lang w:val="az-Latn-AZ" w:bidi="ar-SA"/>
        </w:rPr>
      </w:pPr>
      <w:r w:rsidRPr="00825376">
        <w:rPr>
          <w:rFonts w:ascii="Times New Roman" w:eastAsia="Calibri" w:hAnsi="Times New Roman" w:cs="Times New Roman"/>
          <w:b/>
          <w:bCs/>
          <w:color w:val="000000" w:themeColor="text1"/>
          <w:szCs w:val="24"/>
          <w:lang w:val="az-Latn-AZ" w:bidi="ar-SA"/>
        </w:rPr>
        <w:t xml:space="preserve">Вопросы исследования экономии и </w:t>
      </w:r>
      <w:r w:rsidRPr="00825376">
        <w:rPr>
          <w:rFonts w:ascii="Times New Roman" w:eastAsia="Calibri" w:hAnsi="Times New Roman" w:cs="Times New Roman"/>
          <w:b/>
          <w:bCs/>
          <w:color w:val="000000" w:themeColor="text1"/>
          <w:szCs w:val="24"/>
          <w:lang w:bidi="ar-SA"/>
        </w:rPr>
        <w:t>избыточности в языке</w:t>
      </w:r>
    </w:p>
    <w:p w:rsidR="008C718E" w:rsidRPr="00825376" w:rsidRDefault="008C718E" w:rsidP="00273608">
      <w:pPr>
        <w:spacing w:after="0" w:line="240" w:lineRule="auto"/>
        <w:ind w:firstLine="567"/>
        <w:jc w:val="both"/>
        <w:rPr>
          <w:rFonts w:ascii="Times New Roman" w:eastAsia="Calibri" w:hAnsi="Times New Roman" w:cs="Times New Roman"/>
          <w:color w:val="000000" w:themeColor="text1"/>
          <w:szCs w:val="24"/>
          <w:lang w:val="az-Latn-AZ" w:bidi="ar-SA"/>
        </w:rPr>
      </w:pPr>
    </w:p>
    <w:p w:rsidR="00F949BF" w:rsidRPr="00825376" w:rsidRDefault="00F949BF" w:rsidP="00273608">
      <w:pPr>
        <w:spacing w:after="0" w:line="240" w:lineRule="auto"/>
        <w:ind w:firstLine="567"/>
        <w:jc w:val="both"/>
        <w:rPr>
          <w:rFonts w:ascii="Times New Roman" w:eastAsia="Calibri" w:hAnsi="Times New Roman" w:cs="Times New Roman"/>
          <w:color w:val="000000" w:themeColor="text1"/>
          <w:szCs w:val="24"/>
          <w:lang w:val="az-Latn-AZ" w:bidi="ar-SA"/>
        </w:rPr>
      </w:pPr>
      <w:r w:rsidRPr="00825376">
        <w:rPr>
          <w:rFonts w:ascii="Times New Roman" w:eastAsia="Calibri" w:hAnsi="Times New Roman" w:cs="Times New Roman"/>
          <w:color w:val="000000" w:themeColor="text1"/>
          <w:szCs w:val="24"/>
          <w:lang w:val="az-Latn-AZ" w:bidi="ar-SA"/>
        </w:rPr>
        <w:t>Экономное и избыточное использование языковых средств в речевом ма</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 xml:space="preserve">териале </w:t>
      </w:r>
      <w:r w:rsidRPr="00825376">
        <w:rPr>
          <w:rFonts w:ascii="Times New Roman" w:eastAsia="Calibri" w:hAnsi="Times New Roman" w:cs="Times New Roman"/>
          <w:color w:val="000000" w:themeColor="text1"/>
          <w:szCs w:val="24"/>
          <w:lang w:bidi="ar-SA"/>
        </w:rPr>
        <w:t>возможно. Этим подтверждается существование проблемы эко</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но</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 xml:space="preserve">мии и избыточности в языке, а также необходимость ее исследования. </w:t>
      </w:r>
      <w:proofErr w:type="gramStart"/>
      <w:r w:rsidRPr="00825376">
        <w:rPr>
          <w:rFonts w:ascii="Times New Roman" w:eastAsia="Calibri" w:hAnsi="Times New Roman" w:cs="Times New Roman"/>
          <w:color w:val="000000" w:themeColor="text1"/>
          <w:szCs w:val="24"/>
          <w:lang w:bidi="ar-SA"/>
        </w:rPr>
        <w:t>В статье выясняются причины раннего привлечения внимания языковедов к при</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нципу экономии в языке по сравнению с избыточностью</w:t>
      </w:r>
      <w:r w:rsidRPr="00825376">
        <w:rPr>
          <w:rFonts w:ascii="Times New Roman" w:eastAsia="Calibri" w:hAnsi="Times New Roman" w:cs="Times New Roman"/>
          <w:color w:val="000000" w:themeColor="text1"/>
          <w:szCs w:val="24"/>
          <w:lang w:val="az-Latn-AZ" w:bidi="ar-SA"/>
        </w:rPr>
        <w:t xml:space="preserve">, </w:t>
      </w:r>
      <w:r w:rsidRPr="00825376">
        <w:rPr>
          <w:rFonts w:ascii="Times New Roman" w:eastAsia="Calibri" w:hAnsi="Times New Roman" w:cs="Times New Roman"/>
          <w:color w:val="000000" w:themeColor="text1"/>
          <w:szCs w:val="24"/>
          <w:lang w:bidi="ar-SA"/>
        </w:rPr>
        <w:t>а также про</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ве</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де</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ние первых исследований касательно экономии в языке на графическом и фо</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нетическом уровнях.</w:t>
      </w:r>
      <w:proofErr w:type="gramEnd"/>
      <w:r w:rsidRPr="00825376">
        <w:rPr>
          <w:rFonts w:ascii="Times New Roman" w:eastAsia="Calibri" w:hAnsi="Times New Roman" w:cs="Times New Roman"/>
          <w:color w:val="000000" w:themeColor="text1"/>
          <w:szCs w:val="24"/>
          <w:lang w:bidi="ar-SA"/>
        </w:rPr>
        <w:t xml:space="preserve"> Была выдвинута идея реализации принципа экономии аббре</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виатурных слов и процесса аббревиатизации, как раннего языкового яв</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ле</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ния. Избыточность в языке представлена как неправильное использование язык</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овых средств</w:t>
      </w:r>
      <w:r w:rsidRPr="00825376">
        <w:rPr>
          <w:rFonts w:ascii="Times New Roman" w:eastAsia="Calibri" w:hAnsi="Times New Roman" w:cs="Times New Roman"/>
          <w:color w:val="000000" w:themeColor="text1"/>
          <w:szCs w:val="24"/>
          <w:lang w:val="az-Latn-AZ" w:bidi="ar-SA"/>
        </w:rPr>
        <w:t xml:space="preserve">, </w:t>
      </w:r>
      <w:r w:rsidRPr="00825376">
        <w:rPr>
          <w:rFonts w:ascii="Times New Roman" w:eastAsia="Calibri" w:hAnsi="Times New Roman" w:cs="Times New Roman"/>
          <w:color w:val="000000" w:themeColor="text1"/>
          <w:szCs w:val="24"/>
          <w:lang w:bidi="ar-SA"/>
        </w:rPr>
        <w:t>связанное с языковыми недостатками и как языковое явле</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ние отрицательного свойства. Экономия и избыточность в языке не предс</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тав</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ляются как противоположные друг другу языковые явления; экономия имеет ге</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bidi="ar-SA"/>
        </w:rPr>
        <w:t>неративные свойства, тогда как избыточност</w:t>
      </w:r>
      <w:proofErr w:type="gramStart"/>
      <w:r w:rsidRPr="00825376">
        <w:rPr>
          <w:rFonts w:ascii="Times New Roman" w:eastAsia="Calibri" w:hAnsi="Times New Roman" w:cs="Times New Roman"/>
          <w:color w:val="000000" w:themeColor="text1"/>
          <w:szCs w:val="24"/>
          <w:lang w:bidi="ar-SA"/>
        </w:rPr>
        <w:t>ь-</w:t>
      </w:r>
      <w:proofErr w:type="gramEnd"/>
      <w:r w:rsidRPr="00825376">
        <w:rPr>
          <w:rFonts w:ascii="Times New Roman" w:eastAsia="Calibri" w:hAnsi="Times New Roman" w:cs="Times New Roman"/>
          <w:color w:val="000000" w:themeColor="text1"/>
          <w:szCs w:val="24"/>
          <w:lang w:bidi="ar-SA"/>
        </w:rPr>
        <w:t xml:space="preserve"> перцептивные.</w:t>
      </w:r>
      <w:r w:rsidRPr="00825376">
        <w:rPr>
          <w:rFonts w:ascii="Times New Roman" w:eastAsia="Calibri" w:hAnsi="Times New Roman" w:cs="Times New Roman"/>
          <w:color w:val="000000" w:themeColor="text1"/>
          <w:szCs w:val="24"/>
          <w:lang w:val="az-Latn-AZ" w:bidi="ar-SA"/>
        </w:rPr>
        <w:t xml:space="preserve"> Принимая во вни</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мание регулярное проявление экономии и избыточности в языке в про</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цес</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се языкового развития на всех языковых уровнях, можно прийти к зак</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лю</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че</w:t>
      </w:r>
      <w:r w:rsidR="008C718E" w:rsidRPr="00825376">
        <w:rPr>
          <w:rFonts w:ascii="Times New Roman" w:eastAsia="Calibri" w:hAnsi="Times New Roman" w:cs="Times New Roman"/>
          <w:color w:val="000000" w:themeColor="text1"/>
          <w:szCs w:val="24"/>
          <w:lang w:val="az-Latn-AZ" w:bidi="ar-SA"/>
        </w:rPr>
        <w:softHyphen/>
      </w:r>
      <w:r w:rsidRPr="00825376">
        <w:rPr>
          <w:rFonts w:ascii="Times New Roman" w:eastAsia="Calibri" w:hAnsi="Times New Roman" w:cs="Times New Roman"/>
          <w:color w:val="000000" w:themeColor="text1"/>
          <w:szCs w:val="24"/>
          <w:lang w:val="az-Latn-AZ" w:bidi="ar-SA"/>
        </w:rPr>
        <w:t xml:space="preserve">нию о важности </w:t>
      </w:r>
      <w:r w:rsidRPr="00825376">
        <w:rPr>
          <w:rFonts w:ascii="Times New Roman" w:eastAsia="Calibri" w:hAnsi="Times New Roman" w:cs="Times New Roman"/>
          <w:color w:val="000000" w:themeColor="text1"/>
          <w:szCs w:val="24"/>
          <w:lang w:bidi="ar-SA"/>
        </w:rPr>
        <w:t>определения оптимальных свойств использования языковых средств в исследовании данных языковых явлений.</w:t>
      </w:r>
    </w:p>
    <w:p w:rsidR="008C718E" w:rsidRPr="00825376" w:rsidRDefault="008C718E" w:rsidP="00273608">
      <w:pPr>
        <w:spacing w:after="0" w:line="240" w:lineRule="auto"/>
        <w:ind w:firstLine="567"/>
        <w:jc w:val="both"/>
        <w:rPr>
          <w:rFonts w:ascii="Times New Roman" w:eastAsia="Calibri" w:hAnsi="Times New Roman" w:cs="Times New Roman"/>
          <w:i/>
          <w:color w:val="000000" w:themeColor="text1"/>
          <w:szCs w:val="24"/>
          <w:lang w:val="az-Latn-AZ" w:bidi="ar-SA"/>
        </w:rPr>
      </w:pPr>
    </w:p>
    <w:p w:rsidR="00F949BF" w:rsidRPr="00825376" w:rsidRDefault="00F949BF" w:rsidP="008C718E">
      <w:pPr>
        <w:spacing w:after="0" w:line="240" w:lineRule="auto"/>
        <w:ind w:firstLine="567"/>
        <w:jc w:val="right"/>
        <w:rPr>
          <w:rFonts w:ascii="Times New Roman" w:eastAsia="Calibri" w:hAnsi="Times New Roman" w:cs="Times New Roman"/>
          <w:i/>
          <w:color w:val="000000" w:themeColor="text1"/>
          <w:szCs w:val="24"/>
          <w:lang w:val="az-Latn-AZ" w:bidi="ar-SA"/>
        </w:rPr>
      </w:pPr>
      <w:r w:rsidRPr="00825376">
        <w:rPr>
          <w:rFonts w:ascii="Times New Roman" w:eastAsia="Calibri" w:hAnsi="Times New Roman" w:cs="Times New Roman"/>
          <w:i/>
          <w:color w:val="000000" w:themeColor="text1"/>
          <w:szCs w:val="24"/>
          <w:lang w:val="az-Latn-AZ" w:bidi="ar-SA"/>
        </w:rPr>
        <w:t>Rəyçi: fil.e.d., prof.</w:t>
      </w:r>
      <w:r w:rsidR="008C718E" w:rsidRPr="00825376">
        <w:rPr>
          <w:rFonts w:ascii="Times New Roman" w:eastAsia="Calibri" w:hAnsi="Times New Roman" w:cs="Times New Roman"/>
          <w:i/>
          <w:color w:val="000000" w:themeColor="text1"/>
          <w:szCs w:val="24"/>
          <w:lang w:val="az-Latn-AZ" w:bidi="ar-SA"/>
        </w:rPr>
        <w:t xml:space="preserve"> </w:t>
      </w:r>
      <w:r w:rsidRPr="00825376">
        <w:rPr>
          <w:rFonts w:ascii="Times New Roman" w:eastAsia="Calibri" w:hAnsi="Times New Roman" w:cs="Times New Roman"/>
          <w:i/>
          <w:color w:val="000000" w:themeColor="text1"/>
          <w:szCs w:val="24"/>
          <w:lang w:val="az-Latn-AZ" w:bidi="ar-SA"/>
        </w:rPr>
        <w:t>H.Zərbəliyev</w:t>
      </w:r>
    </w:p>
    <w:p w:rsidR="00630454" w:rsidRPr="00825376" w:rsidRDefault="00630454" w:rsidP="008C718E">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Redaksiyaya daxil olma: 06.07.2021</w:t>
      </w:r>
    </w:p>
    <w:p w:rsidR="00630454" w:rsidRPr="00825376" w:rsidRDefault="00630454" w:rsidP="008C718E">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8C718E" w:rsidRPr="00825376">
        <w:rPr>
          <w:rFonts w:ascii="Times New Roman" w:eastAsia="MS Mincho" w:hAnsi="Times New Roman" w:cs="Times New Roman"/>
          <w:i/>
          <w:color w:val="000000" w:themeColor="text1"/>
          <w:szCs w:val="24"/>
          <w:lang w:val="az-Latn-AZ"/>
        </w:rPr>
        <w:t xml:space="preserve"> </w:t>
      </w:r>
      <w:r w:rsidRPr="00825376">
        <w:rPr>
          <w:rFonts w:ascii="Times New Roman" w:eastAsia="MS Mincho" w:hAnsi="Times New Roman" w:cs="Times New Roman"/>
          <w:i/>
          <w:color w:val="000000" w:themeColor="text1"/>
          <w:szCs w:val="24"/>
          <w:lang w:val="az-Latn-AZ"/>
        </w:rPr>
        <w:t>13.08.2021</w:t>
      </w:r>
    </w:p>
    <w:p w:rsidR="00630454" w:rsidRPr="00825376" w:rsidRDefault="00630454" w:rsidP="008C718E">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Çapa qəbul olunma: 06.0</w:t>
      </w:r>
      <w:r w:rsidR="000A6572" w:rsidRPr="00825376">
        <w:rPr>
          <w:rFonts w:ascii="Times New Roman" w:eastAsia="MS Mincho" w:hAnsi="Times New Roman" w:cs="Times New Roman"/>
          <w:i/>
          <w:color w:val="000000" w:themeColor="text1"/>
          <w:szCs w:val="24"/>
          <w:lang w:val="az-Latn-AZ"/>
        </w:rPr>
        <w:t>9</w:t>
      </w:r>
      <w:r w:rsidRPr="00825376">
        <w:rPr>
          <w:rFonts w:ascii="Times New Roman" w:eastAsia="MS Mincho" w:hAnsi="Times New Roman" w:cs="Times New Roman"/>
          <w:i/>
          <w:color w:val="000000" w:themeColor="text1"/>
          <w:szCs w:val="24"/>
          <w:lang w:val="az-Latn-AZ"/>
        </w:rPr>
        <w:t>.2021</w:t>
      </w:r>
    </w:p>
    <w:p w:rsidR="00F949BF" w:rsidRPr="00825376" w:rsidRDefault="00F949BF" w:rsidP="00273608">
      <w:pPr>
        <w:spacing w:after="0" w:line="240" w:lineRule="auto"/>
        <w:ind w:firstLine="567"/>
        <w:jc w:val="both"/>
        <w:rPr>
          <w:rFonts w:ascii="Times New Roman" w:hAnsi="Times New Roman" w:cs="Times New Roman"/>
          <w:b/>
          <w:color w:val="000000" w:themeColor="text1"/>
          <w:sz w:val="24"/>
          <w:szCs w:val="24"/>
          <w:lang w:val="az-Latn-AZ"/>
        </w:rPr>
      </w:pPr>
    </w:p>
    <w:p w:rsidR="00F949BF" w:rsidRPr="00825376" w:rsidRDefault="00F949BF" w:rsidP="00273608">
      <w:pPr>
        <w:spacing w:after="0" w:line="240" w:lineRule="auto"/>
        <w:ind w:firstLine="567"/>
        <w:jc w:val="both"/>
        <w:rPr>
          <w:rFonts w:ascii="Times New Roman" w:hAnsi="Times New Roman" w:cs="Times New Roman"/>
          <w:b/>
          <w:color w:val="000000" w:themeColor="text1"/>
          <w:sz w:val="24"/>
          <w:szCs w:val="24"/>
          <w:lang w:val="az-Latn-AZ"/>
        </w:rPr>
      </w:pPr>
    </w:p>
    <w:p w:rsidR="00F949BF" w:rsidRPr="00825376" w:rsidRDefault="00F949BF" w:rsidP="00273608">
      <w:pPr>
        <w:spacing w:after="0" w:line="240" w:lineRule="auto"/>
        <w:ind w:firstLine="567"/>
        <w:jc w:val="both"/>
        <w:rPr>
          <w:rFonts w:ascii="Times New Roman" w:hAnsi="Times New Roman" w:cs="Times New Roman"/>
          <w:b/>
          <w:color w:val="000000" w:themeColor="text1"/>
          <w:sz w:val="24"/>
          <w:szCs w:val="24"/>
          <w:lang w:val="az-Latn-AZ"/>
        </w:rPr>
      </w:pPr>
    </w:p>
    <w:p w:rsidR="00E624BE" w:rsidRPr="00825376" w:rsidRDefault="00E624BE" w:rsidP="00273608">
      <w:pPr>
        <w:spacing w:after="0" w:line="240" w:lineRule="auto"/>
        <w:ind w:firstLine="567"/>
        <w:jc w:val="both"/>
        <w:rPr>
          <w:rFonts w:ascii="Times New Roman" w:hAnsi="Times New Roman" w:cs="Times New Roman"/>
          <w:b/>
          <w:color w:val="000000" w:themeColor="text1"/>
          <w:sz w:val="24"/>
          <w:szCs w:val="24"/>
          <w:lang w:val="az-Latn-AZ"/>
        </w:rPr>
        <w:sectPr w:rsidR="00E624BE" w:rsidRPr="00825376" w:rsidSect="00E624BE">
          <w:headerReference w:type="even" r:id="rId46"/>
          <w:headerReference w:type="default" r:id="rId47"/>
          <w:pgSz w:w="9639" w:h="13608" w:code="7"/>
          <w:pgMar w:top="1418" w:right="1134" w:bottom="1418" w:left="1134" w:header="964" w:footer="737" w:gutter="0"/>
          <w:paperSrc w:first="15" w:other="15"/>
          <w:pgNumType w:start="59"/>
          <w:cols w:space="708"/>
          <w:docGrid w:linePitch="360"/>
        </w:sectPr>
      </w:pPr>
    </w:p>
    <w:p w:rsidR="00E34E65" w:rsidRPr="00825376" w:rsidRDefault="00E34E65" w:rsidP="00273608">
      <w:pPr>
        <w:spacing w:after="0" w:line="240" w:lineRule="auto"/>
        <w:ind w:firstLine="567"/>
        <w:jc w:val="both"/>
        <w:rPr>
          <w:rFonts w:ascii="Times New Roman" w:hAnsi="Times New Roman" w:cs="Times New Roman"/>
          <w:b/>
          <w:color w:val="000000" w:themeColor="text1"/>
          <w:sz w:val="24"/>
          <w:szCs w:val="24"/>
          <w:lang w:val="az-Latn-AZ"/>
        </w:rPr>
      </w:pPr>
    </w:p>
    <w:p w:rsidR="00E34E65" w:rsidRPr="00825376" w:rsidRDefault="00D96FD4" w:rsidP="00273608">
      <w:pPr>
        <w:spacing w:after="0" w:line="240" w:lineRule="auto"/>
        <w:ind w:firstLine="567"/>
        <w:jc w:val="both"/>
        <w:rPr>
          <w:rFonts w:ascii="Times New Roman" w:hAnsi="Times New Roman" w:cs="Times New Roman"/>
          <w:b/>
          <w:color w:val="000000" w:themeColor="text1"/>
          <w:sz w:val="24"/>
          <w:szCs w:val="24"/>
          <w:lang w:val="az-Latn-AZ"/>
        </w:rPr>
      </w:pPr>
      <w:r w:rsidRPr="00825376">
        <w:rPr>
          <w:rFonts w:ascii="Times New Roman" w:hAnsi="Times New Roman" w:cs="Times New Roman"/>
          <w:b/>
          <w:color w:val="000000" w:themeColor="text1"/>
          <w:sz w:val="24"/>
          <w:szCs w:val="24"/>
          <w:lang w:val="az-Latn-AZ"/>
        </w:rPr>
        <w:t>UOT 81.</w:t>
      </w:r>
      <w:r w:rsidR="00B43412" w:rsidRPr="00825376">
        <w:rPr>
          <w:rFonts w:ascii="Times New Roman" w:hAnsi="Times New Roman" w:cs="Times New Roman"/>
          <w:b/>
          <w:color w:val="000000" w:themeColor="text1"/>
          <w:sz w:val="24"/>
          <w:szCs w:val="24"/>
          <w:lang w:val="az-Latn-AZ"/>
        </w:rPr>
        <w:t xml:space="preserve"> </w:t>
      </w:r>
    </w:p>
    <w:p w:rsidR="00E34E65" w:rsidRPr="00825376" w:rsidRDefault="00E34E65" w:rsidP="00273608">
      <w:pPr>
        <w:spacing w:after="0" w:line="240" w:lineRule="auto"/>
        <w:ind w:firstLine="567"/>
        <w:jc w:val="both"/>
        <w:rPr>
          <w:rFonts w:ascii="Times New Roman" w:hAnsi="Times New Roman" w:cs="Times New Roman"/>
          <w:b/>
          <w:color w:val="000000" w:themeColor="text1"/>
          <w:sz w:val="24"/>
          <w:szCs w:val="24"/>
          <w:lang w:val="az-Latn-AZ"/>
        </w:rPr>
      </w:pPr>
    </w:p>
    <w:p w:rsidR="00D96FD4" w:rsidRPr="00825376" w:rsidRDefault="00D96FD4" w:rsidP="00E34E65">
      <w:pPr>
        <w:pStyle w:val="B2"/>
        <w:rPr>
          <w:color w:val="000000" w:themeColor="text1"/>
        </w:rPr>
      </w:pPr>
      <w:r w:rsidRPr="00825376">
        <w:rPr>
          <w:color w:val="000000" w:themeColor="text1"/>
        </w:rPr>
        <w:t>Nərgiz Paşazadə</w:t>
      </w:r>
    </w:p>
    <w:p w:rsidR="00D96FD4" w:rsidRPr="00825376" w:rsidRDefault="00D96FD4" w:rsidP="00E34E65">
      <w:pPr>
        <w:spacing w:after="0" w:line="240" w:lineRule="auto"/>
        <w:ind w:firstLine="567"/>
        <w:jc w:val="right"/>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Azərbaycan Dillər Universiteti</w:t>
      </w:r>
    </w:p>
    <w:p w:rsidR="00D96FD4" w:rsidRPr="00825376" w:rsidRDefault="00D96FD4" w:rsidP="00E34E65">
      <w:pPr>
        <w:spacing w:after="0" w:line="240" w:lineRule="auto"/>
        <w:ind w:firstLine="567"/>
        <w:jc w:val="right"/>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nargiz_pashazadeh_786@mail.ru</w:t>
      </w:r>
    </w:p>
    <w:p w:rsidR="00E34E65" w:rsidRPr="00825376" w:rsidRDefault="00E34E65" w:rsidP="00273608">
      <w:pPr>
        <w:spacing w:after="0" w:line="240" w:lineRule="auto"/>
        <w:ind w:firstLine="567"/>
        <w:jc w:val="both"/>
        <w:rPr>
          <w:rFonts w:ascii="Times New Roman" w:eastAsiaTheme="minorEastAsia" w:hAnsi="Times New Roman" w:cs="Times New Roman"/>
          <w:b/>
          <w:color w:val="000000" w:themeColor="text1"/>
          <w:sz w:val="24"/>
          <w:szCs w:val="24"/>
          <w:lang w:val="az-Latn-AZ" w:eastAsia="ru-RU"/>
        </w:rPr>
      </w:pPr>
    </w:p>
    <w:p w:rsidR="00E34E65" w:rsidRPr="00825376" w:rsidRDefault="00E34E65" w:rsidP="00E34E65">
      <w:pPr>
        <w:pStyle w:val="B3"/>
        <w:rPr>
          <w:color w:val="000000" w:themeColor="text1"/>
          <w:lang w:eastAsia="ru-RU"/>
        </w:rPr>
      </w:pPr>
      <w:r w:rsidRPr="00825376">
        <w:rPr>
          <w:color w:val="000000" w:themeColor="text1"/>
          <w:lang w:eastAsia="ru-RU"/>
        </w:rPr>
        <w:t xml:space="preserve">QLOBALLAŞMA DÖVRÜNDƏ </w:t>
      </w:r>
    </w:p>
    <w:p w:rsidR="00D96FD4" w:rsidRPr="00825376" w:rsidRDefault="00E34E65" w:rsidP="00E34E65">
      <w:pPr>
        <w:pStyle w:val="B3"/>
        <w:rPr>
          <w:rFonts w:eastAsia="Times New Roman"/>
          <w:color w:val="000000" w:themeColor="text1"/>
          <w:lang w:eastAsia="ru-RU"/>
        </w:rPr>
      </w:pPr>
      <w:r w:rsidRPr="00825376">
        <w:rPr>
          <w:color w:val="000000" w:themeColor="text1"/>
          <w:lang w:eastAsia="ru-RU"/>
        </w:rPr>
        <w:t>MƏDƏNİYYƏTLƏR</w:t>
      </w:r>
      <w:r w:rsidRPr="00825376">
        <w:rPr>
          <w:rFonts w:eastAsia="Times New Roman"/>
          <w:color w:val="000000" w:themeColor="text1"/>
          <w:lang w:eastAsia="ru-RU"/>
        </w:rPr>
        <w:t>LƏRARASI ÜNSİYYƏT</w:t>
      </w:r>
    </w:p>
    <w:p w:rsidR="00E34E65" w:rsidRPr="00825376" w:rsidRDefault="00E34E65" w:rsidP="00273608">
      <w:pPr>
        <w:spacing w:after="0" w:line="240" w:lineRule="auto"/>
        <w:ind w:firstLine="567"/>
        <w:jc w:val="both"/>
        <w:rPr>
          <w:rFonts w:ascii="Times New Roman" w:eastAsia="Times New Roman" w:hAnsi="Times New Roman" w:cs="Times New Roman"/>
          <w:b/>
          <w:color w:val="000000" w:themeColor="text1"/>
          <w:sz w:val="24"/>
          <w:szCs w:val="24"/>
          <w:lang w:val="az-Latn-AZ" w:eastAsia="ru-RU"/>
        </w:rPr>
      </w:pPr>
    </w:p>
    <w:p w:rsidR="00D96FD4" w:rsidRPr="00825376" w:rsidRDefault="00D96FD4" w:rsidP="00273608">
      <w:pPr>
        <w:spacing w:after="0" w:line="240" w:lineRule="auto"/>
        <w:ind w:firstLine="567"/>
        <w:jc w:val="both"/>
        <w:rPr>
          <w:rFonts w:ascii="Times New Roman" w:eastAsia="Times New Roman" w:hAnsi="Times New Roman" w:cs="Times New Roman"/>
          <w:b/>
          <w:color w:val="000000" w:themeColor="text1"/>
          <w:szCs w:val="24"/>
          <w:lang w:val="az-Latn-AZ" w:eastAsia="ru-RU"/>
        </w:rPr>
      </w:pPr>
      <w:r w:rsidRPr="00825376">
        <w:rPr>
          <w:rFonts w:ascii="Times New Roman" w:eastAsia="Times New Roman" w:hAnsi="Times New Roman" w:cs="Times New Roman"/>
          <w:b/>
          <w:color w:val="000000" w:themeColor="text1"/>
          <w:szCs w:val="24"/>
          <w:lang w:val="az-Latn-AZ" w:eastAsia="ru-RU"/>
        </w:rPr>
        <w:t>Açar sözlər:</w:t>
      </w:r>
      <w:r w:rsidRPr="00825376">
        <w:rPr>
          <w:rFonts w:ascii="Times New Roman" w:eastAsia="Times New Roman" w:hAnsi="Times New Roman" w:cs="Times New Roman"/>
          <w:b/>
          <w:i/>
          <w:color w:val="000000" w:themeColor="text1"/>
          <w:szCs w:val="24"/>
          <w:lang w:val="az-Latn-AZ" w:eastAsia="ru-RU"/>
        </w:rPr>
        <w:t xml:space="preserve"> </w:t>
      </w:r>
      <w:r w:rsidRPr="00825376">
        <w:rPr>
          <w:rFonts w:ascii="Times New Roman" w:eastAsia="Times New Roman" w:hAnsi="Times New Roman" w:cs="Times New Roman"/>
          <w:i/>
          <w:color w:val="000000" w:themeColor="text1"/>
          <w:szCs w:val="24"/>
          <w:lang w:val="az-Latn-AZ" w:eastAsia="ru-RU"/>
        </w:rPr>
        <w:t xml:space="preserve">qloballaşma, </w:t>
      </w:r>
      <w:r w:rsidRPr="00825376">
        <w:rPr>
          <w:rFonts w:ascii="Times New Roman" w:eastAsiaTheme="minorEastAsia" w:hAnsi="Times New Roman" w:cs="Times New Roman"/>
          <w:i/>
          <w:color w:val="000000" w:themeColor="text1"/>
          <w:szCs w:val="24"/>
          <w:lang w:val="az-Latn-AZ" w:eastAsia="ru-RU"/>
        </w:rPr>
        <w:t>mədəniyyətlər</w:t>
      </w:r>
      <w:r w:rsidRPr="00825376">
        <w:rPr>
          <w:rFonts w:ascii="Times New Roman" w:eastAsia="Times New Roman" w:hAnsi="Times New Roman" w:cs="Times New Roman"/>
          <w:i/>
          <w:color w:val="000000" w:themeColor="text1"/>
          <w:szCs w:val="24"/>
          <w:lang w:val="az-Latn-AZ" w:eastAsia="ru-RU"/>
        </w:rPr>
        <w:t>lərarası ünsiyyət,</w:t>
      </w:r>
      <w:r w:rsidRPr="00825376">
        <w:rPr>
          <w:rFonts w:ascii="Times New Roman" w:eastAsia="Times New Roman" w:hAnsi="Times New Roman" w:cs="Times New Roman"/>
          <w:b/>
          <w:i/>
          <w:color w:val="000000" w:themeColor="text1"/>
          <w:szCs w:val="24"/>
          <w:lang w:val="az-Latn-AZ" w:eastAsia="ru-RU"/>
        </w:rPr>
        <w:t xml:space="preserve"> </w:t>
      </w:r>
      <w:r w:rsidRPr="00825376">
        <w:rPr>
          <w:rFonts w:ascii="Times New Roman" w:eastAsiaTheme="minorEastAsia" w:hAnsi="Times New Roman" w:cs="Times New Roman"/>
          <w:i/>
          <w:color w:val="000000" w:themeColor="text1"/>
          <w:szCs w:val="24"/>
          <w:lang w:val="az-Latn-AZ" w:eastAsia="ru-RU"/>
        </w:rPr>
        <w:t>dilə yiyələnmə, dil tədrisi.</w:t>
      </w:r>
    </w:p>
    <w:p w:rsidR="00D96FD4" w:rsidRPr="00825376" w:rsidRDefault="00D96FD4" w:rsidP="00273608">
      <w:pPr>
        <w:spacing w:after="0" w:line="240" w:lineRule="auto"/>
        <w:ind w:firstLine="567"/>
        <w:jc w:val="both"/>
        <w:rPr>
          <w:rFonts w:ascii="Times New Roman" w:eastAsia="Times New Roman" w:hAnsi="Times New Roman" w:cs="Times New Roman"/>
          <w:b/>
          <w:color w:val="000000" w:themeColor="text1"/>
          <w:szCs w:val="24"/>
          <w:lang w:eastAsia="ru-RU"/>
        </w:rPr>
      </w:pPr>
      <w:r w:rsidRPr="00825376">
        <w:rPr>
          <w:rFonts w:ascii="Times New Roman" w:eastAsia="Times New Roman" w:hAnsi="Times New Roman" w:cs="Times New Roman"/>
          <w:b/>
          <w:color w:val="000000" w:themeColor="text1"/>
          <w:szCs w:val="24"/>
          <w:lang w:val="az-Latn-AZ" w:eastAsia="ru-RU"/>
        </w:rPr>
        <w:t xml:space="preserve">Key words: </w:t>
      </w:r>
      <w:r w:rsidRPr="00825376">
        <w:rPr>
          <w:rFonts w:ascii="Times New Roman" w:eastAsia="Times New Roman" w:hAnsi="Times New Roman" w:cs="Times New Roman"/>
          <w:i/>
          <w:color w:val="000000" w:themeColor="text1"/>
          <w:szCs w:val="24"/>
          <w:lang w:val="az-Latn-AZ" w:eastAsia="ru-RU"/>
        </w:rPr>
        <w:t>глобализация, межкультурная коммуникация, овладение языком, преподавание языков</w:t>
      </w:r>
      <w:r w:rsidRPr="00825376">
        <w:rPr>
          <w:rFonts w:ascii="Times New Roman" w:eastAsia="Times New Roman" w:hAnsi="Times New Roman" w:cs="Times New Roman"/>
          <w:i/>
          <w:color w:val="000000" w:themeColor="text1"/>
          <w:szCs w:val="24"/>
          <w:lang w:eastAsia="ru-RU"/>
        </w:rPr>
        <w:t>.</w:t>
      </w:r>
    </w:p>
    <w:p w:rsidR="00D96FD4" w:rsidRPr="00825376" w:rsidRDefault="00D96FD4" w:rsidP="00273608">
      <w:pPr>
        <w:spacing w:after="0" w:line="240" w:lineRule="auto"/>
        <w:ind w:firstLine="567"/>
        <w:jc w:val="both"/>
        <w:rPr>
          <w:rFonts w:ascii="Times New Roman" w:eastAsia="Times New Roman" w:hAnsi="Times New Roman" w:cs="Times New Roman"/>
          <w:b/>
          <w:color w:val="000000" w:themeColor="text1"/>
          <w:szCs w:val="24"/>
          <w:lang w:val="az-Latn-AZ" w:eastAsia="ru-RU"/>
        </w:rPr>
      </w:pPr>
      <w:r w:rsidRPr="00825376">
        <w:rPr>
          <w:rFonts w:ascii="Times New Roman" w:eastAsia="Times New Roman" w:hAnsi="Times New Roman" w:cs="Times New Roman"/>
          <w:b/>
          <w:color w:val="000000" w:themeColor="text1"/>
          <w:szCs w:val="24"/>
          <w:lang w:val="az-Latn-AZ" w:eastAsia="ru-RU"/>
        </w:rPr>
        <w:t>К</w:t>
      </w:r>
      <w:r w:rsidRPr="00825376">
        <w:rPr>
          <w:rFonts w:ascii="Times New Roman" w:eastAsia="Times New Roman" w:hAnsi="Times New Roman" w:cs="Times New Roman"/>
          <w:b/>
          <w:color w:val="000000" w:themeColor="text1"/>
          <w:szCs w:val="24"/>
          <w:lang w:eastAsia="ru-RU"/>
        </w:rPr>
        <w:t>лючевые</w:t>
      </w:r>
      <w:r w:rsidRPr="00825376">
        <w:rPr>
          <w:rFonts w:ascii="Times New Roman" w:eastAsia="Times New Roman" w:hAnsi="Times New Roman" w:cs="Times New Roman"/>
          <w:b/>
          <w:color w:val="000000" w:themeColor="text1"/>
          <w:szCs w:val="24"/>
          <w:lang w:val="en-US" w:eastAsia="ru-RU"/>
        </w:rPr>
        <w:t xml:space="preserve"> </w:t>
      </w:r>
      <w:r w:rsidRPr="00825376">
        <w:rPr>
          <w:rFonts w:ascii="Times New Roman" w:eastAsia="Times New Roman" w:hAnsi="Times New Roman" w:cs="Times New Roman"/>
          <w:b/>
          <w:color w:val="000000" w:themeColor="text1"/>
          <w:szCs w:val="24"/>
          <w:lang w:eastAsia="ru-RU"/>
        </w:rPr>
        <w:t>слова</w:t>
      </w:r>
      <w:r w:rsidRPr="00825376">
        <w:rPr>
          <w:rFonts w:ascii="Times New Roman" w:eastAsia="Times New Roman" w:hAnsi="Times New Roman" w:cs="Times New Roman"/>
          <w:b/>
          <w:color w:val="000000" w:themeColor="text1"/>
          <w:szCs w:val="24"/>
          <w:lang w:val="en-US" w:eastAsia="ru-RU"/>
        </w:rPr>
        <w:t>:</w:t>
      </w:r>
      <w:r w:rsidRPr="00825376">
        <w:rPr>
          <w:rFonts w:ascii="Times New Roman" w:eastAsia="Times New Roman" w:hAnsi="Times New Roman" w:cs="Times New Roman"/>
          <w:b/>
          <w:color w:val="000000" w:themeColor="text1"/>
          <w:szCs w:val="24"/>
          <w:lang w:val="az-Latn-AZ" w:eastAsia="ru-RU"/>
        </w:rPr>
        <w:t xml:space="preserve"> </w:t>
      </w:r>
      <w:r w:rsidRPr="00825376">
        <w:rPr>
          <w:rFonts w:ascii="Times New Roman" w:eastAsia="Times New Roman" w:hAnsi="Times New Roman" w:cs="Times New Roman"/>
          <w:i/>
          <w:color w:val="000000" w:themeColor="text1"/>
          <w:szCs w:val="24"/>
          <w:lang w:val="az-Latn-AZ" w:eastAsia="ru-RU"/>
        </w:rPr>
        <w:t>globalization, intercultural communication, language acquisition, language teaching</w:t>
      </w:r>
    </w:p>
    <w:p w:rsidR="00E34E65" w:rsidRPr="00825376" w:rsidRDefault="00E34E65"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Demokratik yolla yaradılan multikultural cəmiyyətlər də çox vaxt mul</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tikultural dözüm mərhələsindən mədəniyyətlərarası tolerantlıq və birgə ya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şayışa keçid üçün çoxlu vaxt və enerji tələb edir. Avropadakı sağçı-po</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pu</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list hərəkatları, Afrika və Asiyadakı etnik qarşıdurmalar göstərir ki, bəzən cə</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miyyətlərin tolerantlıq və beynəlmiləlləşmə tələbləri altında başqa mə</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sə</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lər ortaya çıxır. Etnosentrizm, xaricilər və yadlara qarşı nifrət, sağçı po</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pu</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lizm, irqçilik, ayrı-seçkilik, terrorizm, vətəndaş müharibəsi, kütləvi insan qır</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ğını, soyqırım siyasi və iqtisadi motivli multikulturalizmin təsirinə bax</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yaraq aradan qalxmamışdır.</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Multikulturalizm modellərinin geniş miqyasda uğursuzluğa düçar ol</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sı onu göstərir ki, ortaq məxrəcin tapılması üçün zəruri olan səylər ol</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dan mədəniyyətlərin əmr və ya məcbur edilmiş birgə yaşayış forması da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nıq</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lı tolerantlıqla nəticələnmək əvəzinə daha çox gərginliyi artırır.</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Mədəniyyətlər arasında vasitəçilik (mediasiya) üçün səmərəli üsullar ça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tışmır. Bu mediasiya prosesində dillərin üzərinə xüsusi rol düşür, çünki bu ün</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siyyət mədəni sərhədləri aşaraq başlayır və bu vasitə ilə də daim fəaliy</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yət</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də olur. Dil bütün problemləri həll edə bilməz, ancaq o mədəniyyətlər</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ara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sı mübadilənin ərsəyə gəlməsində açar rolunu oynayır və bu rol dil sis</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tem</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ri</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nin strukturlarına hakim olmaqdan daha dərin məna kəsb edir. Bu funksiya dil sistemlərinin struktural xüsusiyyətlərindən daha çox mədəniyyətlərarası va</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sitəçiliklə əlaqədardır və təkcə bir ünsiyyət dili vasitəsilə heç cür yerinə ye</w:t>
      </w:r>
      <w:r w:rsidR="001914C5"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tirilə bilməz.</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Dillərin öyrənilməsi və öyrədilməsi həqiqətdə qloballaşma və bey</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nəl</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mi</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ləlləşmə dövründə ən vacib siyasi alətlərdən biridir. Bununla belə, dil dər</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 və dil öyrənməyə müəllim və şagirdlər tərəfindən eyni dərəcədə çox vaxt digər mədəniyyətlərə çıxış vasitəsi olaraq yox, qrammatik biliklərə yi</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yə</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lənmə kimi yanaşılır.</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Xarici dilə yiyələnmənin mədəni aspektləri faktların çatdırılması ilə məh</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dudlaşdırılırsa və ya dillərin struktural aspektləri ön plana çıxırsa, mü</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hüm öyrənmə və ünsiyyət potensialları istifadə edilməmiş qalır. Bu zaman yal</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nız ölkə və onun mədəniyyəti haqqında olan biliklər inkişafdan qalmır, ək</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sinə, ilk növbədə mədəniyyətlərarası ünsiyyət üçün labüd olan semantik, praq</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matik və semiotik biliklər əhəmiyyətli dərəcədə məhdudlaşdırılır.</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Əgər bugünkü gündə interkultural səriştələr təcili surətdə tələb olu</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nur</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sa, o zaman dil tədrisi və dilə yiyələnmə zamanı geniş mənada dillərin və ün</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siyyətin daha çox mədəni aspektləri nəzərə alınmalıdır. Ancaq bunun üçün dillərin mədəniyyətdən asılılığı və mədəniyyətin dillərdən asılılığının da</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ha dərindən dərki tələb olunur. Bunlar da nəticədə çoxdilliliyi süni şəkildə re</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konstruksiya etmək və arxivləşdirmək istəyən yox, əksinə, çoxdilliliyin və çox</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mədəniyyətliliyin boşluqda olan təbii resurslarını təbii yolla, dinamik və ef</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fektiv şəkildə istifadə edə bilən, mədəni incəlikləri nəzərə alan öyrənmə və tədris üsullarında özünü büruzə verməlidir.</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Buna görə də, gələcəyin öyrənmə və tədris tədqiqatının əsas diqqəti di</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 yiyələnmənin və dil idarəçiliyinin ətraf mühit və iqtisadiyyat kimi as</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pekt</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lətinə yönləndilməlidir. Ancaq bu o deməkdir ki, dilə yiyələnmə və çox</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dil</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liliyin tədqiqatı bu günə qədər olduğu kimi təkcə eklektik formada yox, di</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 yiyələnmənin və dil idarəçiliyinin idrakı və mədəni-həssas aspektlərinə is</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w:t>
      </w:r>
      <w:r w:rsidR="003D6A3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iqamətlənməlidir.</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 xml:space="preserve">Dilə yiyələnmə və dil tədrisinin </w:t>
      </w:r>
      <w:r w:rsidRPr="00825376">
        <w:rPr>
          <w:rFonts w:ascii="Times New Roman" w:eastAsiaTheme="minorEastAsia" w:hAnsi="Times New Roman" w:cs="Times New Roman"/>
          <w:bCs/>
          <w:color w:val="000000" w:themeColor="text1"/>
          <w:sz w:val="24"/>
          <w:szCs w:val="24"/>
          <w:lang w:val="az-Latn-AZ" w:eastAsia="ru-RU"/>
        </w:rPr>
        <w:t>mədəniyyətlərarası</w:t>
      </w:r>
      <w:r w:rsidRPr="00825376">
        <w:rPr>
          <w:rFonts w:ascii="Times New Roman" w:eastAsiaTheme="minorEastAsia" w:hAnsi="Times New Roman" w:cs="Times New Roman"/>
          <w:b/>
          <w:bCs/>
          <w:color w:val="000000" w:themeColor="text1"/>
          <w:sz w:val="24"/>
          <w:szCs w:val="24"/>
          <w:lang w:val="az-Latn-AZ" w:eastAsia="ru-RU"/>
        </w:rPr>
        <w:t xml:space="preserve"> </w:t>
      </w:r>
      <w:r w:rsidRPr="00825376">
        <w:rPr>
          <w:rFonts w:ascii="Times New Roman" w:eastAsiaTheme="minorEastAsia" w:hAnsi="Times New Roman" w:cs="Times New Roman"/>
          <w:color w:val="000000" w:themeColor="text1"/>
          <w:sz w:val="24"/>
          <w:szCs w:val="24"/>
          <w:lang w:val="az-Latn-AZ" w:eastAsia="ru-RU"/>
        </w:rPr>
        <w:t>aspektlərinin araş</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dı</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rılmağa başlanması təhsil siyasətinin məqsədləri və hermenevtik mü</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la</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hi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zə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lər fonunda baş vermişdir. Ədəbi janrlar gündəlik danışıq dilinə olan kom</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mu</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nikativ tendensiyanı tarazlamağa kömək etməli və bununla da eyni za</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man</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da yadları anlama və xarici dil didaktikası üçün yeni, oxucu tənqidi nə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zə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riyyələrinə əsaslanan impulslar verməlidir (müq. et: Hunfeld 1997; Wierlacher 1987; Krusche &amp; Krechel 1984; Weinrich</w:t>
      </w:r>
      <w:r w:rsidR="00B43412" w:rsidRPr="00825376">
        <w:rPr>
          <w:rFonts w:ascii="Times New Roman" w:eastAsiaTheme="minorEastAsia" w:hAnsi="Times New Roman" w:cs="Times New Roman"/>
          <w:color w:val="000000" w:themeColor="text1"/>
          <w:sz w:val="24"/>
          <w:szCs w:val="24"/>
          <w:lang w:val="az-Latn-AZ" w:eastAsia="ru-RU"/>
        </w:rPr>
        <w:t xml:space="preserve"> </w:t>
      </w:r>
      <w:r w:rsidRPr="00825376">
        <w:rPr>
          <w:rFonts w:ascii="Times New Roman" w:eastAsiaTheme="minorEastAsia" w:hAnsi="Times New Roman" w:cs="Times New Roman"/>
          <w:color w:val="000000" w:themeColor="text1"/>
          <w:sz w:val="24"/>
          <w:szCs w:val="24"/>
          <w:lang w:val="az-Latn-AZ" w:eastAsia="ru-RU"/>
        </w:rPr>
        <w:t>1971). Lirik mətnlərə il</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kin meyl digər janrlara da yayıldı və ədəbiyyatın xarici dil dərsində ye</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dən kəşfi 1980-ci illərdə artıq elitaya çevrilən kommunikativ didaktika pa</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diq</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masını yenilədi. İndi Wylie, Bégué &amp; Bégué-nin (1970) məhz in</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ter</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kul</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tu</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ral yanaşma tələbini və Müller-Jacquier (1981) tərəfindən əvəllər irəli sü</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rül</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müş konfrontativ semantika fikirlərini müqayisə edək. Dövri olaraq so</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sial</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laş</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mış dilçilik peşəsi üçün bunun xarici dil didaktikasının yeni, interkultural, və ya ən azından 3,5-ci versiya, kommunikativ-interkultural dördüncü nəsli ol</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ması artıq qətiləşmişdir. Bununla belə bu eyforiya hər yerdə, dilə yi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lən</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nin daha yaxşı başa düşülməsi və dil tədrisinin daha effektiv is</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qa</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mət</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lən</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dirilməsi mənasında, interkultural aspektlərin intensiv, sistematik reflek</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yasına gətirib çıxarmadı. Yalnız o vaxtdan zaman getdikcə qısalan dərslik is</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tehsalında ilkin eyforiya nisbətən tez yox oldu. Görünən odur ki, Dil Bi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lik</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rinin Qiymətləndirilməsi üzrə Ümumavropa Təsnifatı (GER) və onun sə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fi olan Avropa Şurasının kandar layihəsi (</w:t>
      </w:r>
      <w:r w:rsidRPr="00825376">
        <w:rPr>
          <w:rFonts w:ascii="Times New Roman" w:eastAsiaTheme="minorEastAsia" w:hAnsi="Times New Roman" w:cs="Times New Roman"/>
          <w:i/>
          <w:iCs/>
          <w:color w:val="000000" w:themeColor="text1"/>
          <w:sz w:val="24"/>
          <w:szCs w:val="24"/>
          <w:lang w:val="az-Latn-AZ" w:eastAsia="ru-RU"/>
        </w:rPr>
        <w:t>threshold level project</w:t>
      </w:r>
      <w:r w:rsidRPr="00825376">
        <w:rPr>
          <w:rFonts w:ascii="Times New Roman" w:eastAsiaTheme="minorEastAsia" w:hAnsi="Times New Roman" w:cs="Times New Roman"/>
          <w:color w:val="000000" w:themeColor="text1"/>
          <w:sz w:val="24"/>
          <w:szCs w:val="24"/>
          <w:lang w:val="az-Latn-AZ" w:eastAsia="ru-RU"/>
        </w:rPr>
        <w:t>) nə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cə</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sin</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də (bir çox hallarda səhv başa düşülən) unifikasiya tendensiyaları standart</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laş</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dırmalar səbəbindən 3 və hətta 2,5-ci nəsil didaktikada birləşirlər. Yad pers</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pektivin dərsliklərə salınması çox vaxt yad mədəni artefaktların səthi mü</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qayisəvi təsvirləri ilə məhdudlaşıb və hazırda da məhdudlaşır. Mədəni və coğ</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rafi aspektlərin araşdırılması əvvəlki kimi yalnış hesab edilən ça</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tış</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yan tədris saatından irəli gəlir.</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Faktlar onu göstərir ki, iqtisadi qloballaşma prosesi mədəni və yaxud si</w:t>
      </w:r>
      <w:r w:rsidR="003D721A"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yas</w:t>
      </w:r>
      <w:r w:rsidR="003D721A" w:rsidRPr="00825376">
        <w:rPr>
          <w:rFonts w:ascii="Times New Roman" w:eastAsiaTheme="minorEastAsia" w:hAnsi="Times New Roman" w:cs="Times New Roman"/>
          <w:color w:val="000000" w:themeColor="text1"/>
          <w:sz w:val="24"/>
          <w:szCs w:val="24"/>
          <w:lang w:val="az-Latn-AZ" w:eastAsia="ru-RU"/>
        </w:rPr>
        <w:t>i</w:t>
      </w:r>
      <w:r w:rsidRPr="00825376">
        <w:rPr>
          <w:rFonts w:ascii="Times New Roman" w:eastAsiaTheme="minorEastAsia" w:hAnsi="Times New Roman" w:cs="Times New Roman"/>
          <w:color w:val="000000" w:themeColor="text1"/>
          <w:sz w:val="24"/>
          <w:szCs w:val="24"/>
          <w:lang w:val="az-Latn-AZ" w:eastAsia="ru-RU"/>
        </w:rPr>
        <w:t xml:space="preserve"> qloballaşmadan daha sürətlə gedir. Real görünən odur ki, qloballaşma dünyanı vahid bir iqtisadi məkan kimi nəzərdə tutur, amma onun mahiyyəti yalnız iqtisadi bütövləşmə ilə məhdudlaşmır. Qloballaşma həm də hərbi-siyasi, sosial-mədəni, elmi-texniki bütövləşməni şərtləndirən tarixi bir fak</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to</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 çevrilmişdir. Ona görə də belə hesab etmək olar ki, qloballaşmanın növ</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bə</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ti mərhələsində siyasi qloballaşma ön plana çıxacaqdır. Həm iqtisadi, həm də siyasi qloballaşma isə mənəvi-mədəni dəyərlərin də ciddi təsirə məruz qal</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masına səbəb olacaqdır.</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Qloballaşma, hər şeydən əvvəl, beynəlxalq ünsiyyəti fasiləsiz ge</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ni</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ş</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lən</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dirir. Bu isə dünyada hər bir dilə təsir göstərir. Çünki dünyada bu gün is</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ti</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fadə olunan bütün dillər beynəlxalq ünsiyyətə qoşula bilmir. Bunun mü</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qa</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bi</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lində az yayılmış, lokal çərçivədə istifadə olunan dillərin daşıyıcıları bey</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nəl</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xalq ünsiyyət prosesində iştirak etmək məcburiyyətində qaldıqlarına görə bey</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nəlxalq dillərə müraciət edir, onların birindən istifadə etməyə çalışır, gənc nəsli bu dilləri öyrənməyə sövq edirlər. Nəticədə beynəlxalq dillərə, xü</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susən də qlobal dil olan ingilis dilinə axın durmadan sürətlənir. Bu gün dün</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yada elə bir ölkə tapmaq olmaz ki, orada ingilis dilini öyrədən kursların, mək</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təblərin və s. sayı artmasın. Dünyada mövcud olan yüzlərlə dildən yal</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nız bir neçəsi beynəlxalq status almışdır. Bu dillər sırasına ingilis, fransız, al</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man, ispan, çin, ərəb, rus və s. dillər daxil olur. Həmin dillərdən ingilis dili xü</w:t>
      </w:r>
      <w:r w:rsidR="00211B6B"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susi mövqeyi ilə seçilir.</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pacing w:val="-4"/>
          <w:sz w:val="24"/>
          <w:szCs w:val="24"/>
          <w:lang w:val="az-Latn-AZ" w:eastAsia="ru-RU"/>
        </w:rPr>
      </w:pPr>
      <w:r w:rsidRPr="00825376">
        <w:rPr>
          <w:rFonts w:ascii="Times New Roman" w:eastAsiaTheme="minorEastAsia" w:hAnsi="Times New Roman" w:cs="Times New Roman"/>
          <w:color w:val="000000" w:themeColor="text1"/>
          <w:spacing w:val="-4"/>
          <w:sz w:val="24"/>
          <w:szCs w:val="24"/>
          <w:lang w:val="az-Latn-AZ" w:eastAsia="ru-RU"/>
        </w:rPr>
        <w:t>Müasir dünyada, o cümlədən də Azərbaycanda ingilis dilinin nüfuzu sü</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rət</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lə artır. Bir sıra tədqiqatçılar bunun ən azı iki səbəbini (a) dünyanın (bə</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şə</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riy</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yə</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tin) ümumi (universal) bir ünsiyyət vasitəsinə (dilə) getdikcə güc</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lə</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nən eh</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ti</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ya</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cının olması; b) ingilis dilinin belə bir ehtiyacı ödəmək üçün di</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gər nüfuzlu dil</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lərlə müqayisədə üstünlükləri) göstərirlər və qeyd edirlər ki, “müa</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sir dün</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ya</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da mövcud olan dillərin belə bir “iyerarxiya”sını</w:t>
      </w:r>
      <w:r w:rsidR="00B43412" w:rsidRPr="00825376">
        <w:rPr>
          <w:rFonts w:ascii="Times New Roman" w:eastAsiaTheme="minorEastAsia" w:hAnsi="Times New Roman" w:cs="Times New Roman"/>
          <w:color w:val="000000" w:themeColor="text1"/>
          <w:spacing w:val="-4"/>
          <w:sz w:val="24"/>
          <w:szCs w:val="24"/>
          <w:lang w:val="az-Latn-AZ" w:eastAsia="ru-RU"/>
        </w:rPr>
        <w:t xml:space="preserve"> </w:t>
      </w:r>
      <w:r w:rsidRPr="00825376">
        <w:rPr>
          <w:rFonts w:ascii="Times New Roman" w:eastAsiaTheme="minorEastAsia" w:hAnsi="Times New Roman" w:cs="Times New Roman"/>
          <w:color w:val="000000" w:themeColor="text1"/>
          <w:spacing w:val="-4"/>
          <w:sz w:val="24"/>
          <w:szCs w:val="24"/>
          <w:lang w:val="az-Latn-AZ" w:eastAsia="ru-RU"/>
        </w:rPr>
        <w:t>təsəvvür et</w:t>
      </w:r>
      <w:r w:rsidR="000F4BDD" w:rsidRPr="00825376">
        <w:rPr>
          <w:rFonts w:ascii="Times New Roman" w:eastAsiaTheme="minorEastAsia" w:hAnsi="Times New Roman" w:cs="Times New Roman"/>
          <w:color w:val="000000" w:themeColor="text1"/>
          <w:spacing w:val="-4"/>
          <w:sz w:val="24"/>
          <w:szCs w:val="24"/>
          <w:lang w:val="az-Latn-AZ" w:eastAsia="ru-RU"/>
        </w:rPr>
        <w:softHyphen/>
      </w:r>
      <w:r w:rsidRPr="00825376">
        <w:rPr>
          <w:rFonts w:ascii="Times New Roman" w:eastAsiaTheme="minorEastAsia" w:hAnsi="Times New Roman" w:cs="Times New Roman"/>
          <w:color w:val="000000" w:themeColor="text1"/>
          <w:spacing w:val="-4"/>
          <w:sz w:val="24"/>
          <w:szCs w:val="24"/>
          <w:lang w:val="az-Latn-AZ" w:eastAsia="ru-RU"/>
        </w:rPr>
        <w:t>mək olar:</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es-ES" w:eastAsia="ru-RU"/>
        </w:rPr>
      </w:pPr>
      <w:r w:rsidRPr="00825376">
        <w:rPr>
          <w:rFonts w:ascii="Times New Roman" w:eastAsiaTheme="minorEastAsia" w:hAnsi="Times New Roman" w:cs="Times New Roman"/>
          <w:color w:val="000000" w:themeColor="text1"/>
          <w:sz w:val="24"/>
          <w:szCs w:val="24"/>
          <w:lang w:val="es-ES" w:eastAsia="ru-RU"/>
        </w:rPr>
        <w:t>I. Əsas beynəlxalq dil (ingilis dili).</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es-ES" w:eastAsia="ru-RU"/>
        </w:rPr>
      </w:pPr>
      <w:r w:rsidRPr="00825376">
        <w:rPr>
          <w:rFonts w:ascii="Times New Roman" w:eastAsiaTheme="minorEastAsia" w:hAnsi="Times New Roman" w:cs="Times New Roman"/>
          <w:color w:val="000000" w:themeColor="text1"/>
          <w:sz w:val="24"/>
          <w:szCs w:val="24"/>
          <w:lang w:val="es-ES" w:eastAsia="ru-RU"/>
        </w:rPr>
        <w:t>II. Beynəlxalq dillər (fransız, alman, ispan, Çin, ərəb, rus və s. dilləri).</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es-ES" w:eastAsia="ru-RU"/>
        </w:rPr>
      </w:pPr>
      <w:r w:rsidRPr="00825376">
        <w:rPr>
          <w:rFonts w:ascii="Times New Roman" w:eastAsiaTheme="minorEastAsia" w:hAnsi="Times New Roman" w:cs="Times New Roman"/>
          <w:color w:val="000000" w:themeColor="text1"/>
          <w:sz w:val="24"/>
          <w:szCs w:val="24"/>
          <w:lang w:val="es-ES" w:eastAsia="ru-RU"/>
        </w:rPr>
        <w:t>III. Dövlət dilləri, yaxud milli dillər (türk, fars, portuqal, italyan, yu</w:t>
      </w:r>
      <w:r w:rsidR="00D00ABC" w:rsidRPr="00825376">
        <w:rPr>
          <w:rFonts w:ascii="Times New Roman" w:eastAsiaTheme="minorEastAsia" w:hAnsi="Times New Roman" w:cs="Times New Roman"/>
          <w:color w:val="000000" w:themeColor="text1"/>
          <w:sz w:val="24"/>
          <w:szCs w:val="24"/>
          <w:lang w:val="es-ES" w:eastAsia="ru-RU"/>
        </w:rPr>
        <w:softHyphen/>
      </w:r>
      <w:r w:rsidRPr="00825376">
        <w:rPr>
          <w:rFonts w:ascii="Times New Roman" w:eastAsiaTheme="minorEastAsia" w:hAnsi="Times New Roman" w:cs="Times New Roman"/>
          <w:color w:val="000000" w:themeColor="text1"/>
          <w:sz w:val="24"/>
          <w:szCs w:val="24"/>
          <w:lang w:val="es-ES" w:eastAsia="ru-RU"/>
        </w:rPr>
        <w:t>nan, indoneziya və s. dilləri).</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es-ES" w:eastAsia="ru-RU"/>
        </w:rPr>
      </w:pPr>
      <w:r w:rsidRPr="00825376">
        <w:rPr>
          <w:rFonts w:ascii="Times New Roman" w:eastAsiaTheme="minorEastAsia" w:hAnsi="Times New Roman" w:cs="Times New Roman"/>
          <w:color w:val="000000" w:themeColor="text1"/>
          <w:sz w:val="24"/>
          <w:szCs w:val="24"/>
          <w:lang w:val="es-ES" w:eastAsia="ru-RU"/>
        </w:rPr>
        <w:t>IV. Xalq dilləri (ləzgi, çeçen, Tibet, uyğur, Altay və s. dilləri).</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es-ES" w:eastAsia="ru-RU"/>
        </w:rPr>
      </w:pPr>
      <w:r w:rsidRPr="00825376">
        <w:rPr>
          <w:rFonts w:ascii="Times New Roman" w:eastAsiaTheme="minorEastAsia" w:hAnsi="Times New Roman" w:cs="Times New Roman"/>
          <w:color w:val="000000" w:themeColor="text1"/>
          <w:sz w:val="24"/>
          <w:szCs w:val="24"/>
          <w:lang w:val="es-ES" w:eastAsia="ru-RU"/>
        </w:rPr>
        <w:t>V. Tayfa dilləri” (Cəfərov və b.).</w:t>
      </w:r>
    </w:p>
    <w:p w:rsidR="00D96FD4" w:rsidRPr="00825376" w:rsidRDefault="00D96FD4" w:rsidP="00273608">
      <w:pPr>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4"/>
          <w:szCs w:val="24"/>
          <w:lang w:val="es-ES" w:eastAsia="ru-RU"/>
        </w:rPr>
      </w:pPr>
      <w:r w:rsidRPr="00825376">
        <w:rPr>
          <w:rFonts w:ascii="Times New Roman" w:eastAsiaTheme="minorEastAsia" w:hAnsi="Times New Roman" w:cs="Times New Roman"/>
          <w:color w:val="000000" w:themeColor="text1"/>
          <w:sz w:val="24"/>
          <w:szCs w:val="24"/>
          <w:lang w:val="es-ES" w:eastAsia="ru-RU"/>
        </w:rPr>
        <w:t>Qloballaşma və dil məsələlərinin tədqiq olunması prosesində dil situ</w:t>
      </w:r>
      <w:r w:rsidR="00D00ABC" w:rsidRPr="00825376">
        <w:rPr>
          <w:rFonts w:ascii="Times New Roman" w:eastAsiaTheme="minorEastAsia" w:hAnsi="Times New Roman" w:cs="Times New Roman"/>
          <w:color w:val="000000" w:themeColor="text1"/>
          <w:sz w:val="24"/>
          <w:szCs w:val="24"/>
          <w:lang w:val="es-ES" w:eastAsia="ru-RU"/>
        </w:rPr>
        <w:softHyphen/>
      </w:r>
      <w:r w:rsidRPr="00825376">
        <w:rPr>
          <w:rFonts w:ascii="Times New Roman" w:eastAsiaTheme="minorEastAsia" w:hAnsi="Times New Roman" w:cs="Times New Roman"/>
          <w:color w:val="000000" w:themeColor="text1"/>
          <w:sz w:val="24"/>
          <w:szCs w:val="24"/>
          <w:lang w:val="es-ES" w:eastAsia="ru-RU"/>
        </w:rPr>
        <w:t>a</w:t>
      </w:r>
      <w:r w:rsidR="00D00ABC" w:rsidRPr="00825376">
        <w:rPr>
          <w:rFonts w:ascii="Times New Roman" w:eastAsiaTheme="minorEastAsia" w:hAnsi="Times New Roman" w:cs="Times New Roman"/>
          <w:color w:val="000000" w:themeColor="text1"/>
          <w:sz w:val="24"/>
          <w:szCs w:val="24"/>
          <w:lang w:val="es-ES" w:eastAsia="ru-RU"/>
        </w:rPr>
        <w:softHyphen/>
      </w:r>
      <w:r w:rsidRPr="00825376">
        <w:rPr>
          <w:rFonts w:ascii="Times New Roman" w:eastAsiaTheme="minorEastAsia" w:hAnsi="Times New Roman" w:cs="Times New Roman"/>
          <w:color w:val="000000" w:themeColor="text1"/>
          <w:sz w:val="24"/>
          <w:szCs w:val="24"/>
          <w:lang w:val="es-ES" w:eastAsia="ru-RU"/>
        </w:rPr>
        <w:t>s</w:t>
      </w:r>
      <w:r w:rsidR="00D00ABC" w:rsidRPr="00825376">
        <w:rPr>
          <w:rFonts w:ascii="Times New Roman" w:eastAsiaTheme="minorEastAsia" w:hAnsi="Times New Roman" w:cs="Times New Roman"/>
          <w:color w:val="000000" w:themeColor="text1"/>
          <w:sz w:val="24"/>
          <w:szCs w:val="24"/>
          <w:lang w:val="es-ES" w:eastAsia="ru-RU"/>
        </w:rPr>
        <w:softHyphen/>
      </w:r>
      <w:r w:rsidR="00D00ABC" w:rsidRPr="00825376">
        <w:rPr>
          <w:rFonts w:ascii="Times New Roman" w:eastAsiaTheme="minorEastAsia" w:hAnsi="Times New Roman" w:cs="Times New Roman"/>
          <w:color w:val="000000" w:themeColor="text1"/>
          <w:sz w:val="24"/>
          <w:szCs w:val="24"/>
          <w:lang w:val="es-ES" w:eastAsia="ru-RU"/>
        </w:rPr>
        <w:softHyphen/>
      </w:r>
      <w:r w:rsidRPr="00825376">
        <w:rPr>
          <w:rFonts w:ascii="Times New Roman" w:eastAsiaTheme="minorEastAsia" w:hAnsi="Times New Roman" w:cs="Times New Roman"/>
          <w:color w:val="000000" w:themeColor="text1"/>
          <w:sz w:val="24"/>
          <w:szCs w:val="24"/>
          <w:lang w:val="es-ES" w:eastAsia="ru-RU"/>
        </w:rPr>
        <w:t>i</w:t>
      </w:r>
      <w:r w:rsidR="00D00ABC" w:rsidRPr="00825376">
        <w:rPr>
          <w:rFonts w:ascii="Times New Roman" w:eastAsiaTheme="minorEastAsia" w:hAnsi="Times New Roman" w:cs="Times New Roman"/>
          <w:color w:val="000000" w:themeColor="text1"/>
          <w:sz w:val="24"/>
          <w:szCs w:val="24"/>
          <w:lang w:val="es-ES" w:eastAsia="ru-RU"/>
        </w:rPr>
        <w:softHyphen/>
      </w:r>
      <w:r w:rsidRPr="00825376">
        <w:rPr>
          <w:rFonts w:ascii="Times New Roman" w:eastAsiaTheme="minorEastAsia" w:hAnsi="Times New Roman" w:cs="Times New Roman"/>
          <w:color w:val="000000" w:themeColor="text1"/>
          <w:sz w:val="24"/>
          <w:szCs w:val="24"/>
          <w:lang w:val="es-ES" w:eastAsia="ru-RU"/>
        </w:rPr>
        <w:t>yası və dil siyasətinin öyrənilməsi vacib şərtdir. Azərbaycan cəmiyyətində in</w:t>
      </w:r>
      <w:r w:rsidR="00D00ABC" w:rsidRPr="00825376">
        <w:rPr>
          <w:rFonts w:ascii="Times New Roman" w:eastAsiaTheme="minorEastAsia" w:hAnsi="Times New Roman" w:cs="Times New Roman"/>
          <w:color w:val="000000" w:themeColor="text1"/>
          <w:sz w:val="24"/>
          <w:szCs w:val="24"/>
          <w:lang w:val="es-ES" w:eastAsia="ru-RU"/>
        </w:rPr>
        <w:softHyphen/>
      </w:r>
      <w:r w:rsidRPr="00825376">
        <w:rPr>
          <w:rFonts w:ascii="Times New Roman" w:eastAsiaTheme="minorEastAsia" w:hAnsi="Times New Roman" w:cs="Times New Roman"/>
          <w:color w:val="000000" w:themeColor="text1"/>
          <w:sz w:val="24"/>
          <w:szCs w:val="24"/>
          <w:lang w:val="es-ES" w:eastAsia="ru-RU"/>
        </w:rPr>
        <w:t xml:space="preserve">gilis dilinin yayılma </w:t>
      </w:r>
      <w:r w:rsidRPr="00825376">
        <w:rPr>
          <w:rFonts w:ascii="Times New Roman" w:eastAsiaTheme="minorEastAsia" w:hAnsi="Times New Roman" w:cs="Times New Roman"/>
          <w:b/>
          <w:strike/>
          <w:color w:val="000000" w:themeColor="text1"/>
          <w:sz w:val="24"/>
          <w:szCs w:val="24"/>
          <w:lang w:val="az-Latn-AZ" w:eastAsia="ru-RU"/>
        </w:rPr>
        <w:t>ş</w:t>
      </w:r>
      <w:r w:rsidRPr="00825376">
        <w:rPr>
          <w:rFonts w:ascii="Times New Roman" w:eastAsiaTheme="minorEastAsia" w:hAnsi="Times New Roman" w:cs="Times New Roman"/>
          <w:color w:val="000000" w:themeColor="text1"/>
          <w:sz w:val="24"/>
          <w:szCs w:val="24"/>
          <w:lang w:val="es-ES" w:eastAsia="ru-RU"/>
        </w:rPr>
        <w:t>ərtləri, səbəbləri, bu dilin Azərbaycan dilinə təsiri və bir çox digər məsələlər ölkədə dil situasiyasına nəzər salmağı tələb edir.</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Bilirik ki, nitqin yaranması üçün vacib olan faktorlar tələbat, situasiya və dil bilikləridir. Onda belə çıxır ki, əgər tələbə dil biliyinə malikdirsə və ət</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rafda münasib situasiya varsa, hər hansı bir tələbatı aktuallaşdırıb nitqi ya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rat</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maq olar. Ancaq bu ilk baxışdan belə asan görünür. Problemin əsas tərəfi elə məhz tələbatı aktuallaşdırmaq və onun ödənməsi üçün müvafiq si</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tua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nı yaratmaqdır. Bəs tələbatı necə yaratmalı? Əslində tələbatı elə situasiya özü yaratmalıdır. Ancaq istənilən situasiya nitqə tələbatı yarada bilmir. Bu</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nun üçün nitq situasiyası olmalıdır. Ədəbiyyatda situasiya dedikdə zaman və mə</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kan daxilində eyni anda və ya bilavasitə ardıcıllıqla mövcud olan və ara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rında mütləq əlaqə olan şəraitlərin vəhdəti başa düşülür. Nitq situasiyası de</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dikdə isə biz sadəcə nitq fəaliyyətinin gerçəkləşdiyi və ya ən yaxşı halda nitq fəaliyyətinin məzmunu müəyyən edən hansısa xarici şəraiti yox, ümu</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mi</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likdə nitq fəaliyyətinin inkişafını qabaqcadan müəyyən edən, onu yö</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nəl</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dən, onu törədən, yaradan və fəaliyyətin məzmunu və dil materialını təyin edən şəraitlərin ahəngini nəzərdə tuturuq. Bəzi alimlər, məsələn, İ.M.Ber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man, V.A.Buxbinder və s. isə situasiya və nitq situasiyasını eyniləşdirərək be</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 şərh edirlər: “Şifahi ünsiyyətdə ifadələr nitqlə nisbətdə xarici olan fak</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tor</w:t>
      </w:r>
      <w:r w:rsidR="00D00ABC" w:rsidRPr="00825376">
        <w:rPr>
          <w:rFonts w:ascii="Times New Roman" w:eastAsiaTheme="minorEastAsia" w:hAnsi="Times New Roman" w:cs="Times New Roman"/>
          <w:color w:val="000000" w:themeColor="text1"/>
          <w:sz w:val="24"/>
          <w:szCs w:val="24"/>
          <w:lang w:val="az-Latn-AZ" w:eastAsia="ru-RU"/>
        </w:rPr>
        <w:softHyphen/>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ların təsirilə yaranır. Bu faktorlara kommunikasiyanın baş verdiyi şərait, ger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çəkliyin predmet və hadisələri arasındakı əlaqələr aiddir. Bu cür şərait və əla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qələrin vəhdəti elə nitq situasiyasıdır”. İ.V.Raxmanovun da məsələyə mü</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nasibəti yuxarıda adları çəkilən alimlərlə eynidir. O yazır: “Situasiya real ger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çəklikdə mövcud olan vəziyyətlərin, şərait və mühitin məcmusudur”. Son</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 isə o fikrini davam etdirərək nitq situasiyalarının mövcudluğunu ta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milə inkar edir: “ Situasiya nitqin yaranması üçün şərait yarada da bilər, ya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atmaya da bilər. Elə bir situasiya mövcud deyil ki, o mütləq nitqi ya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rat</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sın. Ona görə də nitq situasiyalarının varlığından danışmaq yersizdir. Həm də elə bir situasiya mövcud deyil ki, o nitqi yaratmaya bilsin. Məs: Avto</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bus</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da iki nəfərlik yeri tək bir qadın tutub. Başqa bir şəxs ona yaxınlaşıb yerin bi</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rini boşaltmağı xahiş etmək istəyir. Ancaq bunu hiss edən qadın özü yeri bo</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şaldır, digər şəxs isə nitqini söyləyə bilmir. Göründüyü kimi, bu situa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da nitq üçün şərait olsa da, o, yaranmır. Nəticə etibarilə nitqin yaranması üçün yalnız situasiya kifayət etmir”. Ancaq E.İ.Passov bu fikri tamamilə in</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kar edir. “Situasiya yalnız “məcmu”, “törəmə”, “ardıcıllıq”, “sahə” deyil, o, qar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 xml:space="preserve">şılıqlı münasibətlərin mikrosistemidir. Nitq situasiyası – </w:t>
      </w:r>
      <w:r w:rsidRPr="00825376">
        <w:rPr>
          <w:rFonts w:ascii="Times New Roman" w:eastAsiaTheme="minorEastAsia" w:hAnsi="Times New Roman" w:cs="Times New Roman"/>
          <w:b/>
          <w:color w:val="000000" w:themeColor="text1"/>
          <w:sz w:val="24"/>
          <w:szCs w:val="24"/>
          <w:lang w:val="az-Latn-AZ" w:eastAsia="ru-RU"/>
        </w:rPr>
        <w:t>ş</w:t>
      </w:r>
      <w:r w:rsidRPr="00825376">
        <w:rPr>
          <w:rFonts w:ascii="Times New Roman" w:eastAsiaTheme="minorEastAsia" w:hAnsi="Times New Roman" w:cs="Times New Roman"/>
          <w:color w:val="000000" w:themeColor="text1"/>
          <w:sz w:val="24"/>
          <w:szCs w:val="24"/>
          <w:lang w:val="az-Latn-AZ" w:eastAsia="ru-RU"/>
        </w:rPr>
        <w:t>üurda</w:t>
      </w:r>
      <w:r w:rsidRPr="00825376">
        <w:rPr>
          <w:rFonts w:ascii="Times New Roman" w:eastAsiaTheme="minorEastAsia" w:hAnsi="Times New Roman" w:cs="Times New Roman"/>
          <w:b/>
          <w:color w:val="000000" w:themeColor="text1"/>
          <w:sz w:val="24"/>
          <w:szCs w:val="24"/>
          <w:lang w:val="az-Latn-AZ" w:eastAsia="ru-RU"/>
        </w:rPr>
        <w:t xml:space="preserve"> </w:t>
      </w:r>
      <w:r w:rsidRPr="00825376">
        <w:rPr>
          <w:rFonts w:ascii="Times New Roman" w:eastAsiaTheme="minorEastAsia" w:hAnsi="Times New Roman" w:cs="Times New Roman"/>
          <w:color w:val="000000" w:themeColor="text1"/>
          <w:sz w:val="24"/>
          <w:szCs w:val="24"/>
          <w:lang w:val="az-Latn-AZ" w:eastAsia="ru-RU"/>
        </w:rPr>
        <w:t>əks olu</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nan və nitq fəaliyyətində obyektivləşən ünsiyyət prosesinin funksional for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sıdır. Onun əsasında nitqi törədən və</w:t>
      </w:r>
      <w:r w:rsidR="00B43412" w:rsidRPr="00825376">
        <w:rPr>
          <w:rFonts w:ascii="Times New Roman" w:eastAsiaTheme="minorEastAsia" w:hAnsi="Times New Roman" w:cs="Times New Roman"/>
          <w:color w:val="000000" w:themeColor="text1"/>
          <w:sz w:val="24"/>
          <w:szCs w:val="24"/>
          <w:lang w:val="az-Latn-AZ" w:eastAsia="ru-RU"/>
        </w:rPr>
        <w:t xml:space="preserve"> </w:t>
      </w:r>
      <w:r w:rsidRPr="00825376">
        <w:rPr>
          <w:rFonts w:ascii="Times New Roman" w:eastAsiaTheme="minorEastAsia" w:hAnsi="Times New Roman" w:cs="Times New Roman"/>
          <w:color w:val="000000" w:themeColor="text1"/>
          <w:sz w:val="24"/>
          <w:szCs w:val="24"/>
          <w:lang w:val="az-Latn-AZ" w:eastAsia="ru-RU"/>
        </w:rPr>
        <w:t>onun predmeti və məzmununu təyin edən, iki və ya daha çox subyektlərarası qarşılıqlı münasibətlərin mik</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ro</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sis</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te</w:t>
      </w:r>
      <w:r w:rsidR="00D00ABC" w:rsidRPr="00825376">
        <w:rPr>
          <w:rFonts w:ascii="Times New Roman" w:eastAsiaTheme="minorEastAsia" w:hAnsi="Times New Roman" w:cs="Times New Roman"/>
          <w:color w:val="000000" w:themeColor="text1"/>
          <w:sz w:val="24"/>
          <w:szCs w:val="24"/>
          <w:lang w:val="az-Latn-AZ" w:eastAsia="ru-RU"/>
        </w:rPr>
        <w:softHyphen/>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mi durur”. Göründüyü kimi E.İ.Passov və bir sıra digər müəlliflər məs.: İ.A.Zimnyaya, A.A.Alxazişvili, A.Qardner, V.L.Skalkin, P.B.Qurviç və s. nitq situasiyasında insan amilini, insanların qarşılıqlı münasibətlərini, real ger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çəkliklə qarşılıqlı təsirini ön plana çəkir. “Situasiya subyektin real ger</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çək</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liklə qarşılıqlı təsiridir” [5, s.94]. “Verbal ünsiyyət situasiyanı- ünsiyyət iş</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 xml:space="preserve">tirakçılarının qarşılıqlı təsir strukturunu müəyyən edir” </w:t>
      </w:r>
      <w:r w:rsidR="00577BA1" w:rsidRPr="00825376">
        <w:rPr>
          <w:rFonts w:ascii="Times New Roman" w:eastAsiaTheme="minorEastAsia" w:hAnsi="Times New Roman" w:cs="Times New Roman"/>
          <w:color w:val="000000" w:themeColor="text1"/>
          <w:sz w:val="24"/>
          <w:szCs w:val="24"/>
          <w:lang w:val="az-Latn-AZ" w:eastAsia="ru-RU"/>
        </w:rPr>
        <w:t>[</w:t>
      </w:r>
      <w:r w:rsidRPr="00825376">
        <w:rPr>
          <w:rFonts w:ascii="Times New Roman" w:eastAsiaTheme="minorEastAsia" w:hAnsi="Times New Roman" w:cs="Times New Roman"/>
          <w:color w:val="000000" w:themeColor="text1"/>
          <w:sz w:val="24"/>
          <w:szCs w:val="24"/>
          <w:lang w:val="az-Latn-AZ" w:eastAsia="ru-RU"/>
        </w:rPr>
        <w:t>5, 83</w:t>
      </w:r>
      <w:r w:rsidR="00577BA1" w:rsidRPr="00825376">
        <w:rPr>
          <w:rFonts w:ascii="Times New Roman" w:eastAsiaTheme="minorEastAsia" w:hAnsi="Times New Roman" w:cs="Times New Roman"/>
          <w:color w:val="000000" w:themeColor="text1"/>
          <w:sz w:val="24"/>
          <w:szCs w:val="24"/>
          <w:lang w:val="az-Latn-AZ" w:eastAsia="ru-RU"/>
        </w:rPr>
        <w:t>]</w:t>
      </w:r>
      <w:r w:rsidRPr="00825376">
        <w:rPr>
          <w:rFonts w:ascii="Times New Roman" w:eastAsiaTheme="minorEastAsia" w:hAnsi="Times New Roman" w:cs="Times New Roman"/>
          <w:color w:val="000000" w:themeColor="text1"/>
          <w:sz w:val="24"/>
          <w:szCs w:val="24"/>
          <w:lang w:val="az-Latn-AZ" w:eastAsia="ru-RU"/>
        </w:rPr>
        <w:t>. “Situasiya –kom</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munikantlar arasındakı münasibət formasında yaranır. O, ünsiyyət pro</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se</w:t>
      </w:r>
      <w:r w:rsidR="00D00ABC" w:rsidRPr="00825376">
        <w:rPr>
          <w:rFonts w:ascii="Times New Roman" w:eastAsiaTheme="minorEastAsia" w:hAnsi="Times New Roman" w:cs="Times New Roman"/>
          <w:color w:val="000000" w:themeColor="text1"/>
          <w:sz w:val="24"/>
          <w:szCs w:val="24"/>
          <w:lang w:val="az-Latn-AZ" w:eastAsia="ru-RU"/>
        </w:rPr>
        <w:softHyphen/>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sinin ekvivalenti deyil. O, insanların şüurunda olduğu üçün müəyyən mə</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da idealdır (mücərrə</w:t>
      </w:r>
      <w:r w:rsidR="00D00ABC" w:rsidRPr="00825376">
        <w:rPr>
          <w:rFonts w:ascii="Times New Roman" w:eastAsiaTheme="minorEastAsia" w:hAnsi="Times New Roman" w:cs="Times New Roman"/>
          <w:color w:val="000000" w:themeColor="text1"/>
          <w:sz w:val="24"/>
          <w:szCs w:val="24"/>
          <w:lang w:val="az-Latn-AZ" w:eastAsia="ru-RU"/>
        </w:rPr>
        <w:t>ddir)”</w:t>
      </w:r>
      <w:r w:rsidRPr="00825376">
        <w:rPr>
          <w:rFonts w:ascii="Times New Roman" w:eastAsiaTheme="minorEastAsia" w:hAnsi="Times New Roman" w:cs="Times New Roman"/>
          <w:color w:val="000000" w:themeColor="text1"/>
          <w:sz w:val="24"/>
          <w:szCs w:val="24"/>
          <w:lang w:val="az-Latn-AZ" w:eastAsia="ru-RU"/>
        </w:rPr>
        <w:t>. “Situasiya nitq fəaliyyətinin bir hissəsi, müəy</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yən mənada onun vahididir. Situasiyanın əsas komponenti kommunikantlar ara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sı qarşılıqlı münasibət, digər komponentlər isə məqsəd, motiv, stimul və mü</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zakirə predmetidir” [6, s.82]. Fikrimizcə, situasiyanın komponentlərini da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ha dəqiq şəkildə A.Qardner müəyyən etmişdir. O, nitq situasiyasına 4 kom</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ponenti daxil edir. Bunlar aşağıdakılardır: 1. Danışanın daxili vəziyyəti- bu</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ra tələbatlar, motivlər aiddir. 2. Eşidənin daxili vəziyyəti. 3. Nitq va</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tə</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si</w:t>
      </w:r>
      <w:r w:rsidR="00D00ABC"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lə haqqında danışılan</w:t>
      </w:r>
      <w:r w:rsidR="00B43412" w:rsidRPr="00825376">
        <w:rPr>
          <w:rFonts w:ascii="Times New Roman" w:eastAsiaTheme="minorEastAsia" w:hAnsi="Times New Roman" w:cs="Times New Roman"/>
          <w:color w:val="000000" w:themeColor="text1"/>
          <w:sz w:val="24"/>
          <w:szCs w:val="24"/>
          <w:lang w:val="az-Latn-AZ" w:eastAsia="ru-RU"/>
        </w:rPr>
        <w:t xml:space="preserve"> </w:t>
      </w:r>
      <w:r w:rsidRPr="00825376">
        <w:rPr>
          <w:rFonts w:ascii="Times New Roman" w:eastAsiaTheme="minorEastAsia" w:hAnsi="Times New Roman" w:cs="Times New Roman"/>
          <w:color w:val="000000" w:themeColor="text1"/>
          <w:sz w:val="24"/>
          <w:szCs w:val="24"/>
          <w:lang w:val="az-Latn-AZ" w:eastAsia="ru-RU"/>
        </w:rPr>
        <w:t>predmetlər və hadisələr. 4. Dil materialı.</w:t>
      </w:r>
    </w:p>
    <w:p w:rsidR="00D96FD4" w:rsidRPr="00825376" w:rsidRDefault="00D96FD4"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ru-RU"/>
        </w:rPr>
      </w:pPr>
      <w:r w:rsidRPr="00825376">
        <w:rPr>
          <w:rFonts w:ascii="Times New Roman" w:eastAsia="Times New Roman" w:hAnsi="Times New Roman" w:cs="Times New Roman"/>
          <w:color w:val="000000" w:themeColor="text1"/>
          <w:sz w:val="24"/>
          <w:szCs w:val="24"/>
          <w:lang w:val="az-Latn-AZ" w:eastAsia="ru-RU"/>
        </w:rPr>
        <w:t>Deməli nitq situasiyasını digər situasiyalardan fərqləndirən yeganə və va</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cib komponent dinləyəndir. Situasiya haqqında bu qədər geniş məlumat ver</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məyimizin səbəbi odur ki, kommunikativ prinsipin əsas mahiyyəti tədris pro</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sesinin təşkilinin “ünsiyyət prosesi modeli” üzərində qurulmasıdır. Ay</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dın məsələdir ki, ünsiyyət prosesi də öz növbəsində sonsuz sayda nitq si</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tua</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si</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yasının zəncirindən ibarətdir. Onda tədris prosesinin də əsasını məhz ün</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siy</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yət prosesinin funksional forması kimi həmin situasiyalar zənciri təşkil edə</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cək. Bu o deməkdir ki, dil tədrisinin linqvokulturoloji əsası kimi material se</w:t>
      </w:r>
      <w:r w:rsidR="00A90BC7" w:rsidRPr="00825376">
        <w:rPr>
          <w:rFonts w:ascii="Times New Roman" w:eastAsia="Times New Roman" w:hAnsi="Times New Roman" w:cs="Times New Roman"/>
          <w:color w:val="000000" w:themeColor="text1"/>
          <w:sz w:val="24"/>
          <w:szCs w:val="24"/>
          <w:lang w:val="az-Latn-AZ" w:eastAsia="ru-RU"/>
        </w:rPr>
        <w:softHyphen/>
      </w:r>
      <w:r w:rsidRPr="00825376">
        <w:rPr>
          <w:rFonts w:ascii="Times New Roman" w:eastAsia="Times New Roman" w:hAnsi="Times New Roman" w:cs="Times New Roman"/>
          <w:color w:val="000000" w:themeColor="text1"/>
          <w:sz w:val="24"/>
          <w:szCs w:val="24"/>
          <w:lang w:val="az-Latn-AZ" w:eastAsia="ru-RU"/>
        </w:rPr>
        <w:t>çimi və təşkilinin əsasında situasiya durmalıdır.</w:t>
      </w:r>
    </w:p>
    <w:p w:rsidR="00D96FD4" w:rsidRPr="00825376" w:rsidRDefault="00D96FD4" w:rsidP="00273608">
      <w:pPr>
        <w:spacing w:after="0" w:line="240" w:lineRule="auto"/>
        <w:ind w:firstLine="567"/>
        <w:jc w:val="both"/>
        <w:rPr>
          <w:rFonts w:ascii="Times New Roman" w:eastAsia="Times New Roman" w:hAnsi="Times New Roman" w:cs="Times New Roman"/>
          <w:color w:val="000000" w:themeColor="text1"/>
          <w:spacing w:val="-2"/>
          <w:sz w:val="24"/>
          <w:szCs w:val="24"/>
          <w:lang w:val="az-Latn-AZ" w:eastAsia="ru-RU"/>
        </w:rPr>
      </w:pPr>
      <w:r w:rsidRPr="00825376">
        <w:rPr>
          <w:rFonts w:ascii="Times New Roman" w:eastAsia="Times New Roman" w:hAnsi="Times New Roman" w:cs="Times New Roman"/>
          <w:color w:val="000000" w:themeColor="text1"/>
          <w:spacing w:val="-2"/>
          <w:sz w:val="24"/>
          <w:szCs w:val="24"/>
          <w:lang w:val="az-Latn-AZ" w:eastAsia="ru-RU"/>
        </w:rPr>
        <w:t>Bəzən nəzərə alınmır ki, nitqin yaranmasında sözlər hər hansı bir möv</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zu</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ya aid olduqları üçün seçilmir. Sözlər situasiya tələb etdiyi üçün, müəy</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yən si</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tuasiyada fikrimizi ifadə etmək üçün seçilir. Mövzunun əsas gö</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tü</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rülməsi sö</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zün mənasının açılmasına kömək edir. Yəni bir sözün hansı möv</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zuya aid ol</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du</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ğunu biliriksə, mənasını daha asan tuturuq. Müəlliflərin bu cür dü</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şün</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mə</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si</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nin əsas səbəbi situasiyanı dar mənada götürərək, nitqin məz</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mu</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nunun forma</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laş</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masındakı rolunu görməməsindədir. Belə ki, Raxmanov ya</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zır: “Mövzu nit</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qin məzmununu təşkil edən hadisə, hərəkət və ya pred</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met</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lər</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dir. Situasiya isə real gerçəklikdə mövcud olan vəziyyətlərin, şərait və mü</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hitin məcmusudur”. Gö</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ründüyü kimi İ.V.Raxmanovun fikrincə nitqin məz</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mununu situasiya yox, möv</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zu yaradır. Ancaq situasiyanı geniş mənada gö</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türən bizim qəbul et</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di</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yi</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miz yanaşmaya görə isə məzmunu situasiya ya</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ra</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dır. “Kommunikativ si</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tu</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a</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si</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ya yalnız kommunikativ aktın meydana gəl</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mə</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si</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ni və davam etməsini müm</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kün etmir. O, həm də bu şərtlər altında yaranan şi</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fahi nitq mətninin başda məz</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un olmaqla bütün əsas parametrlərini müəy</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yən edir. Beləliklə, kom</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mu</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ni</w:t>
      </w:r>
      <w:r w:rsidR="00932D09"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kativ situasiya real şifahi ünsiyyətin ilkin əsası, özə</w:t>
      </w:r>
      <w:r w:rsidR="00A90BC7" w:rsidRPr="00825376">
        <w:rPr>
          <w:rFonts w:ascii="Times New Roman" w:eastAsia="Times New Roman" w:hAnsi="Times New Roman" w:cs="Times New Roman"/>
          <w:color w:val="000000" w:themeColor="text1"/>
          <w:spacing w:val="-2"/>
          <w:sz w:val="24"/>
          <w:szCs w:val="24"/>
          <w:lang w:val="az-Latn-AZ" w:eastAsia="ru-RU"/>
        </w:rPr>
        <w:softHyphen/>
      </w:r>
      <w:r w:rsidRPr="00825376">
        <w:rPr>
          <w:rFonts w:ascii="Times New Roman" w:eastAsia="Times New Roman" w:hAnsi="Times New Roman" w:cs="Times New Roman"/>
          <w:color w:val="000000" w:themeColor="text1"/>
          <w:spacing w:val="-2"/>
          <w:sz w:val="24"/>
          <w:szCs w:val="24"/>
          <w:lang w:val="az-Latn-AZ" w:eastAsia="ru-RU"/>
        </w:rPr>
        <w:t>yidir”</w:t>
      </w:r>
      <w:r w:rsidR="00D84B67" w:rsidRPr="00825376">
        <w:rPr>
          <w:rFonts w:ascii="Times New Roman" w:eastAsiaTheme="minorEastAsia" w:hAnsi="Times New Roman" w:cs="Times New Roman"/>
          <w:color w:val="000000" w:themeColor="text1"/>
          <w:sz w:val="24"/>
          <w:szCs w:val="24"/>
          <w:lang w:val="az-Latn-AZ" w:eastAsia="ru-RU"/>
        </w:rPr>
        <w:t xml:space="preserve"> [</w:t>
      </w:r>
      <w:r w:rsidRPr="00825376">
        <w:rPr>
          <w:rFonts w:ascii="Times New Roman" w:eastAsia="Times New Roman" w:hAnsi="Times New Roman" w:cs="Times New Roman"/>
          <w:color w:val="000000" w:themeColor="text1"/>
          <w:spacing w:val="-2"/>
          <w:sz w:val="24"/>
          <w:szCs w:val="24"/>
          <w:lang w:val="az-Latn-AZ" w:eastAsia="ru-RU"/>
        </w:rPr>
        <w:t>6, s.162].</w:t>
      </w: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 w:val="24"/>
          <w:szCs w:val="24"/>
          <w:lang w:val="az-Latn-AZ" w:eastAsia="ru-RU"/>
        </w:rPr>
      </w:pPr>
      <w:r w:rsidRPr="00825376">
        <w:rPr>
          <w:rFonts w:ascii="Times New Roman" w:eastAsiaTheme="minorEastAsia" w:hAnsi="Times New Roman" w:cs="Times New Roman"/>
          <w:color w:val="000000" w:themeColor="text1"/>
          <w:sz w:val="24"/>
          <w:szCs w:val="24"/>
          <w:lang w:val="az-Latn-AZ" w:eastAsia="ru-RU"/>
        </w:rPr>
        <w:t>Bu məsələni tədqiq edərkən gəldiyimiz nəticə odur ki, bu problemə baş</w:t>
      </w:r>
      <w:r w:rsidR="00A90BC7"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qa cür yanaşmaq lazımdır. Bu yanaşma situasiyanı dar mənada götürən müəl</w:t>
      </w:r>
      <w:r w:rsidR="00A90BC7"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liflərin iddia etdiyi kimi onun yaranmasında yalnız real gerçəklikdə möv</w:t>
      </w:r>
      <w:r w:rsidR="00A90BC7"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cud olan xarici faktorların deyil, həm də daxili faktorların rolunu gör</w:t>
      </w:r>
      <w:r w:rsidR="00A90BC7"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mə</w:t>
      </w:r>
      <w:r w:rsidR="00A90BC7"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yə imkan verir. Situasiya onun yarandığı məkandan daha çox, həmin situ</w:t>
      </w:r>
      <w:r w:rsidR="00A90BC7"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asiyada iştirak edən kommunikantların arasındakı münasibətdən asılıdır. Bu</w:t>
      </w:r>
      <w:r w:rsidR="00A90BC7" w:rsidRPr="00825376">
        <w:rPr>
          <w:rFonts w:ascii="Times New Roman" w:eastAsiaTheme="minorEastAsia" w:hAnsi="Times New Roman" w:cs="Times New Roman"/>
          <w:color w:val="000000" w:themeColor="text1"/>
          <w:sz w:val="24"/>
          <w:szCs w:val="24"/>
          <w:lang w:val="az-Latn-AZ" w:eastAsia="ru-RU"/>
        </w:rPr>
        <w:softHyphen/>
      </w:r>
      <w:r w:rsidRPr="00825376">
        <w:rPr>
          <w:rFonts w:ascii="Times New Roman" w:eastAsiaTheme="minorEastAsia" w:hAnsi="Times New Roman" w:cs="Times New Roman"/>
          <w:color w:val="000000" w:themeColor="text1"/>
          <w:sz w:val="24"/>
          <w:szCs w:val="24"/>
          <w:lang w:val="az-Latn-AZ" w:eastAsia="ru-RU"/>
        </w:rPr>
        <w:t>na səbəb situasiyanın danışanın şüurunda əks olunmasıdır.</w:t>
      </w:r>
    </w:p>
    <w:p w:rsidR="00D96FD4" w:rsidRPr="00825376" w:rsidRDefault="00D96FD4" w:rsidP="00273608">
      <w:pPr>
        <w:spacing w:after="0" w:line="240" w:lineRule="auto"/>
        <w:ind w:firstLine="567"/>
        <w:jc w:val="both"/>
        <w:rPr>
          <w:rFonts w:ascii="Times New Roman" w:hAnsi="Times New Roman" w:cs="Times New Roman"/>
          <w:b/>
          <w:color w:val="000000" w:themeColor="text1"/>
          <w:sz w:val="20"/>
          <w:szCs w:val="24"/>
          <w:lang w:val="az-Latn-AZ"/>
        </w:rPr>
      </w:pPr>
    </w:p>
    <w:p w:rsidR="00D96FD4" w:rsidRPr="00825376" w:rsidRDefault="00D96FD4" w:rsidP="00876CFE">
      <w:pPr>
        <w:spacing w:after="0" w:line="240" w:lineRule="auto"/>
        <w:jc w:val="center"/>
        <w:rPr>
          <w:rFonts w:ascii="Times New Roman" w:eastAsiaTheme="minorEastAsia" w:hAnsi="Times New Roman" w:cs="Times New Roman"/>
          <w:b/>
          <w:color w:val="000000" w:themeColor="text1"/>
          <w:szCs w:val="24"/>
          <w:lang w:val="az-Latn-AZ" w:eastAsia="ru-RU"/>
        </w:rPr>
      </w:pPr>
      <w:r w:rsidRPr="00825376">
        <w:rPr>
          <w:rFonts w:ascii="Times New Roman" w:eastAsiaTheme="minorEastAsia" w:hAnsi="Times New Roman" w:cs="Times New Roman"/>
          <w:b/>
          <w:color w:val="000000" w:themeColor="text1"/>
          <w:szCs w:val="24"/>
          <w:lang w:val="az-Latn-AZ" w:eastAsia="ru-RU"/>
        </w:rPr>
        <w:t>İstifadə olunmuş ədəbiyyat</w:t>
      </w:r>
    </w:p>
    <w:p w:rsidR="00876CFE" w:rsidRPr="00825376" w:rsidRDefault="00876CFE" w:rsidP="00273608">
      <w:pPr>
        <w:spacing w:after="0" w:line="240" w:lineRule="auto"/>
        <w:ind w:firstLine="567"/>
        <w:jc w:val="both"/>
        <w:rPr>
          <w:rFonts w:ascii="Times New Roman" w:eastAsiaTheme="minorEastAsia" w:hAnsi="Times New Roman" w:cs="Times New Roman"/>
          <w:b/>
          <w:color w:val="000000" w:themeColor="text1"/>
          <w:sz w:val="16"/>
          <w:szCs w:val="24"/>
          <w:lang w:val="az-Latn-AZ" w:eastAsia="ru-RU"/>
        </w:rPr>
      </w:pP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val="az-Latn-AZ" w:eastAsia="ru-RU"/>
        </w:rPr>
      </w:pPr>
      <w:r w:rsidRPr="00825376">
        <w:rPr>
          <w:rFonts w:ascii="Times New Roman" w:eastAsiaTheme="minorEastAsia" w:hAnsi="Times New Roman" w:cs="Times New Roman"/>
          <w:color w:val="000000" w:themeColor="text1"/>
          <w:szCs w:val="24"/>
          <w:lang w:val="az-Latn-AZ" w:eastAsia="ru-RU"/>
        </w:rPr>
        <w:t>Aslanova R. Qloballaşma və mədəni müxtəliflik. Bakı: Elm, 2004.</w:t>
      </w: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val="az-Latn-AZ" w:eastAsia="ru-RU"/>
        </w:rPr>
      </w:pPr>
      <w:r w:rsidRPr="00825376">
        <w:rPr>
          <w:rFonts w:ascii="Times New Roman" w:eastAsiaTheme="minorEastAsia" w:hAnsi="Times New Roman" w:cs="Times New Roman"/>
          <w:color w:val="000000" w:themeColor="text1"/>
          <w:szCs w:val="24"/>
          <w:lang w:val="az-Latn-AZ" w:eastAsia="ru-RU"/>
        </w:rPr>
        <w:t>Quliyeva T. Təhsilə və elmi tədqiqatlara qloballaşmanın təsiri// Filologiya mə</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sələləri – №6, 2013, s.51-56.</w:t>
      </w: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val="az-Latn-AZ" w:eastAsia="ru-RU"/>
        </w:rPr>
      </w:pPr>
      <w:r w:rsidRPr="00825376">
        <w:rPr>
          <w:rFonts w:ascii="Times New Roman" w:eastAsiaTheme="minorEastAsia" w:hAnsi="Times New Roman" w:cs="Times New Roman"/>
          <w:color w:val="000000" w:themeColor="text1"/>
          <w:szCs w:val="24"/>
          <w:lang w:val="az-Latn-AZ" w:eastAsia="ru-RU"/>
        </w:rPr>
        <w:t>Şükürov A.M. Qloballaşmış cəmiyyətlər: dünən, bugün və sabah. B.: “Azər</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bay</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can Universiteti”, 2006.</w:t>
      </w: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val="az-Latn-AZ" w:eastAsia="ru-RU"/>
        </w:rPr>
      </w:pPr>
      <w:r w:rsidRPr="00825376">
        <w:rPr>
          <w:rFonts w:ascii="Times New Roman" w:eastAsiaTheme="minorEastAsia" w:hAnsi="Times New Roman" w:cs="Times New Roman"/>
          <w:color w:val="000000" w:themeColor="text1"/>
          <w:szCs w:val="24"/>
          <w:lang w:val="az-Latn-AZ" w:eastAsia="ru-RU"/>
        </w:rPr>
        <w:t>Azərbaycan Respublikası Prezidentinin “Azərbaycan dilinin qloballaşma şə</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rai</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tində zamanın tələblərinə uyğun istifadəsinə və ölkədə dilçiliyin inkişafına dair Dövlət Proqramı haqqında” 23 may 2012-ci il tarixli Sərəncamı.</w:t>
      </w: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val="en-US" w:eastAsia="ru-RU"/>
        </w:rPr>
      </w:pPr>
      <w:r w:rsidRPr="00825376">
        <w:rPr>
          <w:rFonts w:ascii="Times New Roman" w:eastAsiaTheme="minorEastAsia" w:hAnsi="Times New Roman" w:cs="Times New Roman"/>
          <w:color w:val="000000" w:themeColor="text1"/>
          <w:szCs w:val="24"/>
          <w:lang w:eastAsia="ru-RU"/>
        </w:rPr>
        <w:t>Шерина Е.А., Алексеева А. В. Лингвокультурологический аспект изу</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eastAsia="ru-RU"/>
        </w:rPr>
        <w:t>че</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eastAsia="ru-RU"/>
        </w:rPr>
        <w:t>ния национально-культурной специфики языка // Фундаментальные иссле</w:t>
      </w:r>
      <w:r w:rsidR="00851CE6"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eastAsia="ru-RU"/>
        </w:rPr>
        <w:t xml:space="preserve">дования. </w:t>
      </w:r>
      <w:r w:rsidRPr="00825376">
        <w:rPr>
          <w:rFonts w:ascii="Times New Roman" w:eastAsiaTheme="minorEastAsia" w:hAnsi="Times New Roman" w:cs="Times New Roman"/>
          <w:color w:val="000000" w:themeColor="text1"/>
          <w:szCs w:val="24"/>
          <w:lang w:val="en-US" w:eastAsia="ru-RU"/>
        </w:rPr>
        <w:t xml:space="preserve">2014. № 12-1. </w:t>
      </w:r>
      <w:r w:rsidRPr="00825376">
        <w:rPr>
          <w:rFonts w:ascii="Times New Roman" w:eastAsiaTheme="minorEastAsia" w:hAnsi="Times New Roman" w:cs="Times New Roman"/>
          <w:color w:val="000000" w:themeColor="text1"/>
          <w:szCs w:val="24"/>
          <w:lang w:eastAsia="ru-RU"/>
        </w:rPr>
        <w:t>С</w:t>
      </w:r>
      <w:r w:rsidRPr="00825376">
        <w:rPr>
          <w:rFonts w:ascii="Times New Roman" w:eastAsiaTheme="minorEastAsia" w:hAnsi="Times New Roman" w:cs="Times New Roman"/>
          <w:color w:val="000000" w:themeColor="text1"/>
          <w:szCs w:val="24"/>
          <w:lang w:val="en-US" w:eastAsia="ru-RU"/>
        </w:rPr>
        <w:t>. 215-218. URL: https://fundamental-research.</w:t>
      </w:r>
      <w:r w:rsidR="00851CE6" w:rsidRPr="00825376">
        <w:rPr>
          <w:rFonts w:ascii="Times New Roman" w:eastAsiaTheme="minorEastAsia" w:hAnsi="Times New Roman" w:cs="Times New Roman"/>
          <w:color w:val="000000" w:themeColor="text1"/>
          <w:szCs w:val="24"/>
          <w:lang w:val="az-Latn-AZ" w:eastAsia="ru-RU"/>
        </w:rPr>
        <w:t xml:space="preserve"> </w:t>
      </w:r>
      <w:proofErr w:type="gramStart"/>
      <w:r w:rsidRPr="00825376">
        <w:rPr>
          <w:rFonts w:ascii="Times New Roman" w:eastAsiaTheme="minorEastAsia" w:hAnsi="Times New Roman" w:cs="Times New Roman"/>
          <w:color w:val="000000" w:themeColor="text1"/>
          <w:szCs w:val="24"/>
          <w:lang w:val="en-US" w:eastAsia="ru-RU"/>
        </w:rPr>
        <w:t>ru/ru/article/view?</w:t>
      </w:r>
      <w:proofErr w:type="gramEnd"/>
      <w:r w:rsidRPr="00825376">
        <w:rPr>
          <w:rFonts w:ascii="Times New Roman" w:eastAsiaTheme="minorEastAsia" w:hAnsi="Times New Roman" w:cs="Times New Roman"/>
          <w:color w:val="000000" w:themeColor="text1"/>
          <w:szCs w:val="24"/>
          <w:lang w:val="en-US" w:eastAsia="ru-RU"/>
        </w:rPr>
        <w:t>id=36100 (</w:t>
      </w:r>
      <w:r w:rsidRPr="00825376">
        <w:rPr>
          <w:rFonts w:ascii="Times New Roman" w:eastAsiaTheme="minorEastAsia" w:hAnsi="Times New Roman" w:cs="Times New Roman"/>
          <w:color w:val="000000" w:themeColor="text1"/>
          <w:szCs w:val="24"/>
          <w:lang w:eastAsia="ru-RU"/>
        </w:rPr>
        <w:t>дата</w:t>
      </w:r>
      <w:r w:rsidRPr="00825376">
        <w:rPr>
          <w:rFonts w:ascii="Times New Roman" w:eastAsiaTheme="minorEastAsia" w:hAnsi="Times New Roman" w:cs="Times New Roman"/>
          <w:color w:val="000000" w:themeColor="text1"/>
          <w:szCs w:val="24"/>
          <w:lang w:val="en-US" w:eastAsia="ru-RU"/>
        </w:rPr>
        <w:t xml:space="preserve"> </w:t>
      </w:r>
      <w:r w:rsidRPr="00825376">
        <w:rPr>
          <w:rFonts w:ascii="Times New Roman" w:eastAsiaTheme="minorEastAsia" w:hAnsi="Times New Roman" w:cs="Times New Roman"/>
          <w:color w:val="000000" w:themeColor="text1"/>
          <w:szCs w:val="24"/>
          <w:lang w:eastAsia="ru-RU"/>
        </w:rPr>
        <w:t>обращения</w:t>
      </w:r>
      <w:r w:rsidRPr="00825376">
        <w:rPr>
          <w:rFonts w:ascii="Times New Roman" w:eastAsiaTheme="minorEastAsia" w:hAnsi="Times New Roman" w:cs="Times New Roman"/>
          <w:color w:val="000000" w:themeColor="text1"/>
          <w:szCs w:val="24"/>
          <w:lang w:val="en-US" w:eastAsia="ru-RU"/>
        </w:rPr>
        <w:t>: 03.06.2017).</w:t>
      </w: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eastAsia="ru-RU"/>
        </w:rPr>
      </w:pPr>
      <w:r w:rsidRPr="00825376">
        <w:rPr>
          <w:rFonts w:ascii="Times New Roman" w:eastAsiaTheme="minorEastAsia" w:hAnsi="Times New Roman" w:cs="Times New Roman"/>
          <w:color w:val="000000" w:themeColor="text1"/>
          <w:szCs w:val="24"/>
          <w:lang w:eastAsia="ru-RU"/>
        </w:rPr>
        <w:t>Пассов Е.И., Кибирева Л.В., Колларова Э. Концепция коммуникатив</w:t>
      </w:r>
      <w:r w:rsidR="006A0BC2"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eastAsia="ru-RU"/>
        </w:rPr>
        <w:t>н</w:t>
      </w:r>
      <w:r w:rsidR="006A0BC2"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eastAsia="ru-RU"/>
        </w:rPr>
        <w:t>о</w:t>
      </w:r>
      <w:r w:rsidR="006A0BC2"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eastAsia="ru-RU"/>
        </w:rPr>
        <w:t>го иноязычного образ</w:t>
      </w:r>
      <w:r w:rsidR="006A0BC2" w:rsidRPr="00825376">
        <w:rPr>
          <w:rFonts w:ascii="Times New Roman" w:eastAsiaTheme="minorEastAsia" w:hAnsi="Times New Roman" w:cs="Times New Roman"/>
          <w:color w:val="000000" w:themeColor="text1"/>
          <w:szCs w:val="24"/>
          <w:lang w:eastAsia="ru-RU"/>
        </w:rPr>
        <w:t>ования (теория и ее реализация)</w:t>
      </w:r>
      <w:r w:rsidRPr="00825376">
        <w:rPr>
          <w:rFonts w:ascii="Times New Roman" w:eastAsiaTheme="minorEastAsia" w:hAnsi="Times New Roman" w:cs="Times New Roman"/>
          <w:color w:val="000000" w:themeColor="text1"/>
          <w:szCs w:val="24"/>
          <w:lang w:eastAsia="ru-RU"/>
        </w:rPr>
        <w:t>: ме</w:t>
      </w:r>
      <w:r w:rsidR="00876CFE" w:rsidRPr="00825376">
        <w:rPr>
          <w:rFonts w:ascii="Times New Roman" w:eastAsiaTheme="minorEastAsia" w:hAnsi="Times New Roman" w:cs="Times New Roman"/>
          <w:color w:val="000000" w:themeColor="text1"/>
          <w:szCs w:val="24"/>
          <w:lang w:eastAsia="ru-RU"/>
        </w:rPr>
        <w:t>тод</w:t>
      </w:r>
      <w:proofErr w:type="gramStart"/>
      <w:r w:rsidR="00876CFE" w:rsidRPr="00825376">
        <w:rPr>
          <w:rFonts w:ascii="Times New Roman" w:eastAsiaTheme="minorEastAsia" w:hAnsi="Times New Roman" w:cs="Times New Roman"/>
          <w:color w:val="000000" w:themeColor="text1"/>
          <w:szCs w:val="24"/>
          <w:lang w:eastAsia="ru-RU"/>
        </w:rPr>
        <w:t>.</w:t>
      </w:r>
      <w:proofErr w:type="gramEnd"/>
      <w:r w:rsidR="00876CFE" w:rsidRPr="00825376">
        <w:rPr>
          <w:rFonts w:ascii="Times New Roman" w:eastAsiaTheme="minorEastAsia" w:hAnsi="Times New Roman" w:cs="Times New Roman"/>
          <w:color w:val="000000" w:themeColor="text1"/>
          <w:szCs w:val="24"/>
          <w:lang w:eastAsia="ru-RU"/>
        </w:rPr>
        <w:t xml:space="preserve"> </w:t>
      </w:r>
      <w:proofErr w:type="gramStart"/>
      <w:r w:rsidR="00876CFE" w:rsidRPr="00825376">
        <w:rPr>
          <w:rFonts w:ascii="Times New Roman" w:eastAsiaTheme="minorEastAsia" w:hAnsi="Times New Roman" w:cs="Times New Roman"/>
          <w:color w:val="000000" w:themeColor="text1"/>
          <w:szCs w:val="24"/>
          <w:lang w:eastAsia="ru-RU"/>
        </w:rPr>
        <w:t>п</w:t>
      </w:r>
      <w:proofErr w:type="gramEnd"/>
      <w:r w:rsidR="00876CFE" w:rsidRPr="00825376">
        <w:rPr>
          <w:rFonts w:ascii="Times New Roman" w:eastAsiaTheme="minorEastAsia" w:hAnsi="Times New Roman" w:cs="Times New Roman"/>
          <w:color w:val="000000" w:themeColor="text1"/>
          <w:szCs w:val="24"/>
          <w:lang w:eastAsia="ru-RU"/>
        </w:rPr>
        <w:t>особие для русистов. СПб</w:t>
      </w:r>
      <w:proofErr w:type="gramStart"/>
      <w:r w:rsidR="00876CFE" w:rsidRPr="00825376">
        <w:rPr>
          <w:rFonts w:ascii="Times New Roman" w:eastAsiaTheme="minorEastAsia" w:hAnsi="Times New Roman" w:cs="Times New Roman"/>
          <w:color w:val="000000" w:themeColor="text1"/>
          <w:szCs w:val="24"/>
          <w:lang w:eastAsia="ru-RU"/>
        </w:rPr>
        <w:t>.</w:t>
      </w:r>
      <w:r w:rsidRPr="00825376">
        <w:rPr>
          <w:rFonts w:ascii="Times New Roman" w:eastAsiaTheme="minorEastAsia" w:hAnsi="Times New Roman" w:cs="Times New Roman"/>
          <w:color w:val="000000" w:themeColor="text1"/>
          <w:szCs w:val="24"/>
          <w:lang w:eastAsia="ru-RU"/>
        </w:rPr>
        <w:t xml:space="preserve">: </w:t>
      </w:r>
      <w:proofErr w:type="gramEnd"/>
      <w:r w:rsidRPr="00825376">
        <w:rPr>
          <w:rFonts w:ascii="Times New Roman" w:eastAsiaTheme="minorEastAsia" w:hAnsi="Times New Roman" w:cs="Times New Roman"/>
          <w:color w:val="000000" w:themeColor="text1"/>
          <w:szCs w:val="24"/>
          <w:lang w:eastAsia="ru-RU"/>
        </w:rPr>
        <w:t>Златоуст, 2007. 200 с.</w:t>
      </w: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eastAsia="ru-RU"/>
        </w:rPr>
      </w:pPr>
      <w:r w:rsidRPr="00825376">
        <w:rPr>
          <w:rFonts w:ascii="Times New Roman" w:eastAsiaTheme="minorEastAsia" w:hAnsi="Times New Roman" w:cs="Times New Roman"/>
          <w:color w:val="000000" w:themeColor="text1"/>
          <w:szCs w:val="24"/>
          <w:lang w:eastAsia="ru-RU"/>
        </w:rPr>
        <w:t>Франк С.</w:t>
      </w:r>
      <w:r w:rsidR="00876CFE" w:rsidRPr="00825376">
        <w:rPr>
          <w:rFonts w:ascii="Times New Roman" w:eastAsiaTheme="minorEastAsia" w:hAnsi="Times New Roman" w:cs="Times New Roman"/>
          <w:color w:val="000000" w:themeColor="text1"/>
          <w:szCs w:val="24"/>
          <w:lang w:eastAsia="ru-RU"/>
        </w:rPr>
        <w:t>Л. Духовные основы общества. М.</w:t>
      </w:r>
      <w:r w:rsidRPr="00825376">
        <w:rPr>
          <w:rFonts w:ascii="Times New Roman" w:eastAsiaTheme="minorEastAsia" w:hAnsi="Times New Roman" w:cs="Times New Roman"/>
          <w:color w:val="000000" w:themeColor="text1"/>
          <w:szCs w:val="24"/>
          <w:lang w:eastAsia="ru-RU"/>
        </w:rPr>
        <w:t>: Республика, 1992. 510 с.</w:t>
      </w:r>
    </w:p>
    <w:p w:rsidR="00D96FD4" w:rsidRPr="00825376" w:rsidRDefault="00D96FD4" w:rsidP="00CD12E0">
      <w:pPr>
        <w:pStyle w:val="a4"/>
        <w:numPr>
          <w:ilvl w:val="0"/>
          <w:numId w:val="14"/>
        </w:numPr>
        <w:spacing w:after="0" w:line="240" w:lineRule="auto"/>
        <w:ind w:left="567" w:hanging="283"/>
        <w:jc w:val="both"/>
        <w:rPr>
          <w:rFonts w:ascii="Times New Roman" w:eastAsiaTheme="minorEastAsia" w:hAnsi="Times New Roman" w:cs="Times New Roman"/>
          <w:color w:val="000000" w:themeColor="text1"/>
          <w:szCs w:val="24"/>
          <w:lang w:val="en-US" w:eastAsia="ru-RU"/>
        </w:rPr>
      </w:pPr>
      <w:r w:rsidRPr="00825376">
        <w:rPr>
          <w:rFonts w:ascii="Times New Roman" w:eastAsiaTheme="minorEastAsia" w:hAnsi="Times New Roman" w:cs="Times New Roman"/>
          <w:color w:val="000000" w:themeColor="text1"/>
          <w:szCs w:val="24"/>
          <w:lang w:eastAsia="ru-RU"/>
        </w:rPr>
        <w:t xml:space="preserve">Халеева И.И. «ЛИНГВАУНИ» </w:t>
      </w:r>
      <w:r w:rsidR="00932D09" w:rsidRPr="00825376">
        <w:rPr>
          <w:rFonts w:ascii="Times New Roman" w:eastAsiaTheme="minorEastAsia" w:hAnsi="Times New Roman" w:cs="Times New Roman"/>
          <w:color w:val="000000" w:themeColor="text1"/>
          <w:szCs w:val="24"/>
          <w:lang w:val="az-Latn-AZ" w:eastAsia="ru-RU"/>
        </w:rPr>
        <w:t>–</w:t>
      </w:r>
      <w:r w:rsidRPr="00825376">
        <w:rPr>
          <w:rFonts w:ascii="Times New Roman" w:eastAsiaTheme="minorEastAsia" w:hAnsi="Times New Roman" w:cs="Times New Roman"/>
          <w:color w:val="000000" w:themeColor="text1"/>
          <w:szCs w:val="24"/>
          <w:lang w:eastAsia="ru-RU"/>
        </w:rPr>
        <w:t xml:space="preserve"> вклад в культуру мира // Лингваун</w:t>
      </w:r>
      <w:r w:rsidR="00876CFE" w:rsidRPr="00825376">
        <w:rPr>
          <w:rFonts w:ascii="Times New Roman" w:eastAsiaTheme="minorEastAsia" w:hAnsi="Times New Roman" w:cs="Times New Roman"/>
          <w:color w:val="000000" w:themeColor="text1"/>
          <w:szCs w:val="24"/>
          <w:lang w:eastAsia="ru-RU"/>
        </w:rPr>
        <w:t>и</w:t>
      </w:r>
      <w:r w:rsidRPr="00825376">
        <w:rPr>
          <w:rFonts w:ascii="Times New Roman" w:eastAsiaTheme="minorEastAsia" w:hAnsi="Times New Roman" w:cs="Times New Roman"/>
          <w:color w:val="000000" w:themeColor="text1"/>
          <w:szCs w:val="24"/>
          <w:lang w:eastAsia="ru-RU"/>
        </w:rPr>
        <w:t>: III Международная конференция ЮНЕСКО. М</w:t>
      </w:r>
      <w:r w:rsidR="00932D09" w:rsidRPr="00825376">
        <w:rPr>
          <w:rFonts w:ascii="Times New Roman" w:eastAsiaTheme="minorEastAsia" w:hAnsi="Times New Roman" w:cs="Times New Roman"/>
          <w:color w:val="000000" w:themeColor="text1"/>
          <w:szCs w:val="24"/>
          <w:lang w:val="en-US" w:eastAsia="ru-RU"/>
        </w:rPr>
        <w:t>.</w:t>
      </w:r>
      <w:r w:rsidRPr="00825376">
        <w:rPr>
          <w:rFonts w:ascii="Times New Roman" w:eastAsiaTheme="minorEastAsia" w:hAnsi="Times New Roman" w:cs="Times New Roman"/>
          <w:color w:val="000000" w:themeColor="text1"/>
          <w:szCs w:val="24"/>
          <w:lang w:val="en-US" w:eastAsia="ru-RU"/>
        </w:rPr>
        <w:t xml:space="preserve">: </w:t>
      </w:r>
      <w:r w:rsidRPr="00825376">
        <w:rPr>
          <w:rFonts w:ascii="Times New Roman" w:eastAsiaTheme="minorEastAsia" w:hAnsi="Times New Roman" w:cs="Times New Roman"/>
          <w:color w:val="000000" w:themeColor="text1"/>
          <w:szCs w:val="24"/>
          <w:lang w:eastAsia="ru-RU"/>
        </w:rPr>
        <w:t>МГЛУ</w:t>
      </w:r>
      <w:r w:rsidRPr="00825376">
        <w:rPr>
          <w:rFonts w:ascii="Times New Roman" w:eastAsiaTheme="minorEastAsia" w:hAnsi="Times New Roman" w:cs="Times New Roman"/>
          <w:color w:val="000000" w:themeColor="text1"/>
          <w:szCs w:val="24"/>
          <w:lang w:val="en-US" w:eastAsia="ru-RU"/>
        </w:rPr>
        <w:t xml:space="preserve">, 2000. </w:t>
      </w:r>
      <w:r w:rsidRPr="00825376">
        <w:rPr>
          <w:rFonts w:ascii="Times New Roman" w:eastAsiaTheme="minorEastAsia" w:hAnsi="Times New Roman" w:cs="Times New Roman"/>
          <w:color w:val="000000" w:themeColor="text1"/>
          <w:szCs w:val="24"/>
          <w:lang w:eastAsia="ru-RU"/>
        </w:rPr>
        <w:t>С</w:t>
      </w:r>
      <w:r w:rsidRPr="00825376">
        <w:rPr>
          <w:rFonts w:ascii="Times New Roman" w:eastAsiaTheme="minorEastAsia" w:hAnsi="Times New Roman" w:cs="Times New Roman"/>
          <w:color w:val="000000" w:themeColor="text1"/>
          <w:szCs w:val="24"/>
          <w:lang w:val="en-US" w:eastAsia="ru-RU"/>
        </w:rPr>
        <w:t>. 65-69.</w:t>
      </w:r>
    </w:p>
    <w:p w:rsidR="00D96FD4" w:rsidRPr="00825376" w:rsidRDefault="00D96FD4" w:rsidP="00932D09">
      <w:pPr>
        <w:spacing w:after="0" w:line="240" w:lineRule="auto"/>
        <w:ind w:firstLine="567"/>
        <w:jc w:val="right"/>
        <w:rPr>
          <w:rFonts w:ascii="Times New Roman" w:hAnsi="Times New Roman" w:cs="Times New Roman"/>
          <w:b/>
          <w:color w:val="000000" w:themeColor="text1"/>
          <w:szCs w:val="24"/>
          <w:lang w:val="az-Latn-AZ"/>
        </w:rPr>
      </w:pPr>
      <w:r w:rsidRPr="00825376">
        <w:rPr>
          <w:rFonts w:ascii="Times New Roman" w:hAnsi="Times New Roman" w:cs="Times New Roman"/>
          <w:b/>
          <w:color w:val="000000" w:themeColor="text1"/>
          <w:szCs w:val="24"/>
          <w:lang w:val="az-Latn-AZ"/>
        </w:rPr>
        <w:t>Nargiz Pashazada</w:t>
      </w:r>
    </w:p>
    <w:p w:rsidR="00D96FD4" w:rsidRPr="00825376" w:rsidRDefault="00D96FD4" w:rsidP="00932D09">
      <w:pPr>
        <w:spacing w:after="0" w:line="240" w:lineRule="auto"/>
        <w:jc w:val="center"/>
        <w:rPr>
          <w:rFonts w:ascii="Times New Roman" w:eastAsiaTheme="minorEastAsia" w:hAnsi="Times New Roman" w:cs="Times New Roman"/>
          <w:b/>
          <w:color w:val="000000" w:themeColor="text1"/>
          <w:szCs w:val="24"/>
          <w:lang w:val="az-Latn-AZ" w:eastAsia="ru-RU"/>
        </w:rPr>
      </w:pPr>
      <w:r w:rsidRPr="00825376">
        <w:rPr>
          <w:rFonts w:ascii="Times New Roman" w:eastAsiaTheme="minorEastAsia" w:hAnsi="Times New Roman" w:cs="Times New Roman"/>
          <w:b/>
          <w:color w:val="000000" w:themeColor="text1"/>
          <w:szCs w:val="24"/>
          <w:lang w:val="az-Latn-AZ" w:eastAsia="ru-RU"/>
        </w:rPr>
        <w:t>Summary</w:t>
      </w:r>
    </w:p>
    <w:p w:rsidR="00D96FD4" w:rsidRPr="00825376" w:rsidRDefault="00D96FD4" w:rsidP="00932D09">
      <w:pPr>
        <w:spacing w:after="0" w:line="240" w:lineRule="auto"/>
        <w:jc w:val="center"/>
        <w:rPr>
          <w:rFonts w:ascii="Times New Roman" w:eastAsiaTheme="minorEastAsia" w:hAnsi="Times New Roman" w:cs="Times New Roman"/>
          <w:b/>
          <w:color w:val="000000" w:themeColor="text1"/>
          <w:szCs w:val="24"/>
          <w:lang w:val="az-Latn-AZ" w:eastAsia="ru-RU"/>
        </w:rPr>
      </w:pPr>
      <w:r w:rsidRPr="00825376">
        <w:rPr>
          <w:rFonts w:ascii="Times New Roman" w:eastAsiaTheme="minorEastAsia" w:hAnsi="Times New Roman" w:cs="Times New Roman"/>
          <w:b/>
          <w:color w:val="000000" w:themeColor="text1"/>
          <w:szCs w:val="24"/>
          <w:lang w:val="az-Latn-AZ" w:eastAsia="ru-RU"/>
        </w:rPr>
        <w:t>Intercultural communication in the era of globalization</w:t>
      </w:r>
    </w:p>
    <w:p w:rsidR="00932D09" w:rsidRPr="00825376" w:rsidRDefault="00932D09" w:rsidP="00273608">
      <w:pPr>
        <w:spacing w:after="0" w:line="240" w:lineRule="auto"/>
        <w:ind w:firstLine="567"/>
        <w:jc w:val="both"/>
        <w:rPr>
          <w:rFonts w:ascii="Times New Roman" w:eastAsiaTheme="minorEastAsia" w:hAnsi="Times New Roman" w:cs="Times New Roman"/>
          <w:color w:val="000000" w:themeColor="text1"/>
          <w:szCs w:val="24"/>
          <w:lang w:val="az-Latn-AZ" w:eastAsia="ru-RU"/>
        </w:rPr>
      </w:pP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pacing w:val="-2"/>
          <w:szCs w:val="24"/>
          <w:lang w:val="en-US" w:eastAsia="ru-RU"/>
        </w:rPr>
      </w:pPr>
      <w:r w:rsidRPr="00825376">
        <w:rPr>
          <w:rFonts w:ascii="Times New Roman" w:eastAsiaTheme="minorEastAsia" w:hAnsi="Times New Roman" w:cs="Times New Roman"/>
          <w:color w:val="000000" w:themeColor="text1"/>
          <w:spacing w:val="-2"/>
          <w:szCs w:val="24"/>
          <w:lang w:val="az-Latn-AZ" w:eastAsia="ru-RU"/>
        </w:rPr>
        <w:t>Learning and teaching languages ​​is indeed one of the most important political tools in the era of globalization and internationalization. However, language lessons and language learning are often seen by teachers and students alike as a means of acquiring grammatical knowledge rather than as a means of accessing other cultures. When we study this issue, we come to the conclusion that this problem needs to be approached differently. This approach allows us to see in reality the role of not only external factors, but also internal factors, as the authors argue, considering the situation in a narrow sense.</w:t>
      </w:r>
      <w:r w:rsidRPr="00825376">
        <w:rPr>
          <w:rFonts w:ascii="Times New Roman" w:eastAsiaTheme="minorEastAsia" w:hAnsi="Times New Roman" w:cs="Times New Roman"/>
          <w:color w:val="000000" w:themeColor="text1"/>
          <w:spacing w:val="-2"/>
          <w:szCs w:val="24"/>
          <w:lang w:val="en-US" w:eastAsia="ru-RU"/>
        </w:rPr>
        <w:t xml:space="preserve"> </w:t>
      </w:r>
      <w:r w:rsidRPr="00825376">
        <w:rPr>
          <w:rFonts w:ascii="Times New Roman" w:eastAsiaTheme="minorEastAsia" w:hAnsi="Times New Roman" w:cs="Times New Roman"/>
          <w:color w:val="000000" w:themeColor="text1"/>
          <w:spacing w:val="-2"/>
          <w:szCs w:val="24"/>
          <w:lang w:val="az-Latn-AZ" w:eastAsia="ru-RU"/>
        </w:rPr>
        <w:t>The situation depends more on the relationship between the communicators involved in the situation than on where it originated. This is because the situation is reflected in the mind of the speaker.</w:t>
      </w:r>
    </w:p>
    <w:p w:rsidR="00D96FD4" w:rsidRPr="00825376" w:rsidRDefault="00D96FD4" w:rsidP="00273608">
      <w:pPr>
        <w:spacing w:after="0" w:line="240" w:lineRule="auto"/>
        <w:ind w:firstLine="567"/>
        <w:jc w:val="both"/>
        <w:rPr>
          <w:rFonts w:ascii="Times New Roman" w:hAnsi="Times New Roman" w:cs="Times New Roman"/>
          <w:color w:val="000000" w:themeColor="text1"/>
          <w:szCs w:val="24"/>
          <w:lang w:val="en-US"/>
        </w:rPr>
      </w:pPr>
    </w:p>
    <w:p w:rsidR="00D96FD4" w:rsidRPr="00825376" w:rsidRDefault="00D96FD4" w:rsidP="00932D09">
      <w:pPr>
        <w:spacing w:after="0" w:line="240" w:lineRule="auto"/>
        <w:ind w:firstLine="567"/>
        <w:jc w:val="right"/>
        <w:rPr>
          <w:rFonts w:ascii="Times New Roman" w:hAnsi="Times New Roman" w:cs="Times New Roman"/>
          <w:b/>
          <w:color w:val="000000" w:themeColor="text1"/>
          <w:szCs w:val="24"/>
          <w:lang w:val="az-Latn-AZ"/>
        </w:rPr>
      </w:pPr>
      <w:r w:rsidRPr="00825376">
        <w:rPr>
          <w:rFonts w:ascii="Times New Roman" w:hAnsi="Times New Roman" w:cs="Times New Roman"/>
          <w:b/>
          <w:color w:val="000000" w:themeColor="text1"/>
          <w:szCs w:val="24"/>
          <w:lang w:val="az-Latn-AZ"/>
        </w:rPr>
        <w:t>Наргиз Пашазадe</w:t>
      </w:r>
    </w:p>
    <w:p w:rsidR="00D96FD4" w:rsidRPr="00825376" w:rsidRDefault="00D96FD4" w:rsidP="00932D09">
      <w:pPr>
        <w:spacing w:after="0" w:line="240" w:lineRule="auto"/>
        <w:jc w:val="center"/>
        <w:rPr>
          <w:rFonts w:ascii="Times New Roman" w:eastAsiaTheme="minorEastAsia" w:hAnsi="Times New Roman" w:cs="Times New Roman"/>
          <w:b/>
          <w:color w:val="000000" w:themeColor="text1"/>
          <w:szCs w:val="24"/>
          <w:lang w:val="az-Latn-AZ" w:eastAsia="ru-RU"/>
        </w:rPr>
      </w:pPr>
      <w:r w:rsidRPr="00825376">
        <w:rPr>
          <w:rFonts w:ascii="Times New Roman" w:eastAsiaTheme="minorEastAsia" w:hAnsi="Times New Roman" w:cs="Times New Roman"/>
          <w:b/>
          <w:color w:val="000000" w:themeColor="text1"/>
          <w:szCs w:val="24"/>
          <w:lang w:val="az-Latn-AZ" w:eastAsia="ru-RU"/>
        </w:rPr>
        <w:t>Резюме</w:t>
      </w:r>
    </w:p>
    <w:p w:rsidR="00D96FD4" w:rsidRPr="00825376" w:rsidRDefault="00D96FD4" w:rsidP="00932D09">
      <w:pPr>
        <w:spacing w:after="0" w:line="240" w:lineRule="auto"/>
        <w:jc w:val="center"/>
        <w:rPr>
          <w:rFonts w:ascii="Times New Roman" w:eastAsiaTheme="minorEastAsia" w:hAnsi="Times New Roman" w:cs="Times New Roman"/>
          <w:b/>
          <w:color w:val="000000" w:themeColor="text1"/>
          <w:szCs w:val="24"/>
          <w:lang w:val="az-Latn-AZ" w:eastAsia="ru-RU"/>
        </w:rPr>
      </w:pPr>
      <w:r w:rsidRPr="00825376">
        <w:rPr>
          <w:rFonts w:ascii="Times New Roman" w:eastAsiaTheme="minorEastAsia" w:hAnsi="Times New Roman" w:cs="Times New Roman"/>
          <w:b/>
          <w:color w:val="000000" w:themeColor="text1"/>
          <w:szCs w:val="24"/>
          <w:lang w:val="az-Latn-AZ" w:eastAsia="ru-RU"/>
        </w:rPr>
        <w:t>Межкультурная коммуникация в эпоху глобализации</w:t>
      </w:r>
    </w:p>
    <w:p w:rsidR="00932D09" w:rsidRPr="00825376" w:rsidRDefault="00932D09" w:rsidP="00273608">
      <w:pPr>
        <w:spacing w:after="0" w:line="240" w:lineRule="auto"/>
        <w:ind w:firstLine="567"/>
        <w:jc w:val="both"/>
        <w:rPr>
          <w:rFonts w:ascii="Times New Roman" w:eastAsiaTheme="minorEastAsia" w:hAnsi="Times New Roman" w:cs="Times New Roman"/>
          <w:color w:val="000000" w:themeColor="text1"/>
          <w:szCs w:val="24"/>
          <w:lang w:val="az-Latn-AZ" w:eastAsia="ru-RU"/>
        </w:rPr>
      </w:pPr>
    </w:p>
    <w:p w:rsidR="00D96FD4" w:rsidRPr="00825376" w:rsidRDefault="00D96FD4" w:rsidP="00273608">
      <w:pPr>
        <w:spacing w:after="0" w:line="240" w:lineRule="auto"/>
        <w:ind w:firstLine="567"/>
        <w:jc w:val="both"/>
        <w:rPr>
          <w:rFonts w:ascii="Times New Roman" w:eastAsiaTheme="minorEastAsia" w:hAnsi="Times New Roman" w:cs="Times New Roman"/>
          <w:color w:val="000000" w:themeColor="text1"/>
          <w:szCs w:val="24"/>
          <w:lang w:val="az-Latn-AZ" w:eastAsia="ru-RU"/>
        </w:rPr>
      </w:pPr>
      <w:r w:rsidRPr="00825376">
        <w:rPr>
          <w:rFonts w:ascii="Times New Roman" w:eastAsiaTheme="minorEastAsia" w:hAnsi="Times New Roman" w:cs="Times New Roman"/>
          <w:color w:val="000000" w:themeColor="text1"/>
          <w:szCs w:val="24"/>
          <w:lang w:val="az-Latn-AZ" w:eastAsia="ru-RU"/>
        </w:rPr>
        <w:t>Изучение и преподавание языков действительно являются одним из важ</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нейших политических инструментов в эпоху глобализации и ин</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тер</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на</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цио</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на</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лизации. Однако уроки языка и изучение языка часто в равной степени расс</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матриваются учителями и учащимися как средство приобретения грам</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ма</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тических знаний, а не как средство доступа к другим культурам. Когда мы изу</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чаем этот вопрос, мы приходим к выводу, что к этой проблеме нужно под</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хо</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дить по-другому. Такой подход позволяет увидеть в действительности роль не только внешних факторов, но и внутренних факторов, как утверждают ав</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то</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ры, рассматривающие ситуацию в узком смысле. Ситуация больше зависит от отношений между коммуникаторами, вовлеченными в ситуацию, чем от то</w:t>
      </w:r>
      <w:r w:rsidR="003C3A25" w:rsidRPr="00825376">
        <w:rPr>
          <w:rFonts w:ascii="Times New Roman" w:eastAsiaTheme="minorEastAsia" w:hAnsi="Times New Roman" w:cs="Times New Roman"/>
          <w:color w:val="000000" w:themeColor="text1"/>
          <w:szCs w:val="24"/>
          <w:lang w:val="az-Latn-AZ" w:eastAsia="ru-RU"/>
        </w:rPr>
        <w:softHyphen/>
      </w:r>
      <w:r w:rsidRPr="00825376">
        <w:rPr>
          <w:rFonts w:ascii="Times New Roman" w:eastAsiaTheme="minorEastAsia" w:hAnsi="Times New Roman" w:cs="Times New Roman"/>
          <w:color w:val="000000" w:themeColor="text1"/>
          <w:szCs w:val="24"/>
          <w:lang w:val="az-Latn-AZ" w:eastAsia="ru-RU"/>
        </w:rPr>
        <w:t>го, откуда она возникла. Это происходит потому, что ситуация отражается в уме говорящего.</w:t>
      </w:r>
    </w:p>
    <w:p w:rsidR="00851CE6" w:rsidRPr="00825376" w:rsidRDefault="00851CE6" w:rsidP="00273608">
      <w:pPr>
        <w:spacing w:after="0" w:line="240" w:lineRule="auto"/>
        <w:ind w:firstLine="567"/>
        <w:jc w:val="both"/>
        <w:rPr>
          <w:rFonts w:ascii="Times New Roman" w:eastAsiaTheme="minorEastAsia" w:hAnsi="Times New Roman" w:cs="Times New Roman"/>
          <w:i/>
          <w:color w:val="000000" w:themeColor="text1"/>
          <w:szCs w:val="24"/>
          <w:lang w:val="az-Latn-AZ" w:eastAsia="ru-RU"/>
        </w:rPr>
      </w:pPr>
    </w:p>
    <w:p w:rsidR="00D96FD4" w:rsidRPr="00825376" w:rsidRDefault="00D96FD4" w:rsidP="003C3A25">
      <w:pPr>
        <w:spacing w:after="0" w:line="240" w:lineRule="auto"/>
        <w:ind w:firstLine="567"/>
        <w:jc w:val="right"/>
        <w:rPr>
          <w:rFonts w:ascii="Times New Roman" w:eastAsiaTheme="minorEastAsia" w:hAnsi="Times New Roman" w:cs="Times New Roman"/>
          <w:i/>
          <w:color w:val="000000" w:themeColor="text1"/>
          <w:szCs w:val="24"/>
          <w:lang w:val="az-Latn-AZ" w:eastAsia="ru-RU"/>
        </w:rPr>
      </w:pPr>
      <w:r w:rsidRPr="00825376">
        <w:rPr>
          <w:rFonts w:ascii="Times New Roman" w:eastAsiaTheme="minorEastAsia" w:hAnsi="Times New Roman" w:cs="Times New Roman"/>
          <w:i/>
          <w:color w:val="000000" w:themeColor="text1"/>
          <w:szCs w:val="24"/>
          <w:lang w:val="az-Latn-AZ" w:eastAsia="ru-RU"/>
        </w:rPr>
        <w:t>Rəyçi: f.f.d.</w:t>
      </w:r>
      <w:r w:rsidR="003C3A25" w:rsidRPr="00825376">
        <w:rPr>
          <w:rFonts w:ascii="Times New Roman" w:eastAsiaTheme="minorEastAsia" w:hAnsi="Times New Roman" w:cs="Times New Roman"/>
          <w:i/>
          <w:color w:val="000000" w:themeColor="text1"/>
          <w:szCs w:val="24"/>
          <w:lang w:val="az-Latn-AZ" w:eastAsia="ru-RU"/>
        </w:rPr>
        <w:t xml:space="preserve"> </w:t>
      </w:r>
      <w:r w:rsidRPr="00825376">
        <w:rPr>
          <w:rFonts w:ascii="Times New Roman" w:eastAsiaTheme="minorEastAsia" w:hAnsi="Times New Roman" w:cs="Times New Roman"/>
          <w:i/>
          <w:color w:val="000000" w:themeColor="text1"/>
          <w:szCs w:val="24"/>
          <w:lang w:val="az-Latn-AZ" w:eastAsia="ru-RU"/>
        </w:rPr>
        <w:t>A.Məmmədzadə</w:t>
      </w:r>
    </w:p>
    <w:p w:rsidR="00D96FD4" w:rsidRPr="00825376" w:rsidRDefault="00D96FD4" w:rsidP="003C3A25">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 xml:space="preserve">Redaksiyaya daxil olma: </w:t>
      </w:r>
      <w:r w:rsidR="00774FD9" w:rsidRPr="00825376">
        <w:rPr>
          <w:rFonts w:ascii="Times New Roman" w:eastAsia="MS Mincho" w:hAnsi="Times New Roman" w:cs="Times New Roman"/>
          <w:i/>
          <w:color w:val="000000" w:themeColor="text1"/>
          <w:szCs w:val="24"/>
          <w:lang w:val="az-Latn-AZ"/>
        </w:rPr>
        <w:t>25.06</w:t>
      </w:r>
      <w:r w:rsidRPr="00825376">
        <w:rPr>
          <w:rFonts w:ascii="Times New Roman" w:eastAsia="MS Mincho" w:hAnsi="Times New Roman" w:cs="Times New Roman"/>
          <w:i/>
          <w:color w:val="000000" w:themeColor="text1"/>
          <w:szCs w:val="24"/>
          <w:lang w:val="az-Latn-AZ"/>
        </w:rPr>
        <w:t>.2021</w:t>
      </w:r>
    </w:p>
    <w:p w:rsidR="00D96FD4" w:rsidRPr="00825376" w:rsidRDefault="00D96FD4" w:rsidP="003C3A25">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774FD9" w:rsidRPr="00825376">
        <w:rPr>
          <w:rFonts w:ascii="Times New Roman" w:eastAsia="MS Mincho" w:hAnsi="Times New Roman" w:cs="Times New Roman"/>
          <w:i/>
          <w:color w:val="000000" w:themeColor="text1"/>
          <w:szCs w:val="24"/>
          <w:lang w:val="az-Latn-AZ"/>
        </w:rPr>
        <w:t>:</w:t>
      </w:r>
      <w:r w:rsidR="003C3A25" w:rsidRPr="00825376">
        <w:rPr>
          <w:rFonts w:ascii="Times New Roman" w:eastAsia="MS Mincho" w:hAnsi="Times New Roman" w:cs="Times New Roman"/>
          <w:i/>
          <w:color w:val="000000" w:themeColor="text1"/>
          <w:szCs w:val="24"/>
          <w:lang w:val="az-Latn-AZ"/>
        </w:rPr>
        <w:t xml:space="preserve"> </w:t>
      </w:r>
      <w:r w:rsidR="00774FD9" w:rsidRPr="00825376">
        <w:rPr>
          <w:rFonts w:ascii="Times New Roman" w:eastAsia="MS Mincho" w:hAnsi="Times New Roman" w:cs="Times New Roman"/>
          <w:i/>
          <w:color w:val="000000" w:themeColor="text1"/>
          <w:szCs w:val="24"/>
          <w:lang w:val="az-Latn-AZ"/>
        </w:rPr>
        <w:t>22.07</w:t>
      </w:r>
      <w:r w:rsidRPr="00825376">
        <w:rPr>
          <w:rFonts w:ascii="Times New Roman" w:eastAsia="MS Mincho" w:hAnsi="Times New Roman" w:cs="Times New Roman"/>
          <w:i/>
          <w:color w:val="000000" w:themeColor="text1"/>
          <w:szCs w:val="24"/>
          <w:lang w:val="az-Latn-AZ"/>
        </w:rPr>
        <w:t>. 2021</w:t>
      </w:r>
    </w:p>
    <w:p w:rsidR="00F659E0" w:rsidRPr="00825376" w:rsidRDefault="00D96FD4" w:rsidP="0062054F">
      <w:pPr>
        <w:spacing w:after="0" w:line="240" w:lineRule="auto"/>
        <w:ind w:firstLine="567"/>
        <w:jc w:val="right"/>
        <w:rPr>
          <w:rFonts w:ascii="Times New Roman" w:hAnsi="Times New Roman" w:cs="Times New Roman"/>
          <w:b/>
          <w:bCs/>
          <w:color w:val="000000" w:themeColor="text1"/>
          <w:sz w:val="24"/>
          <w:szCs w:val="24"/>
          <w:lang w:val="az-Latn-AZ"/>
        </w:rPr>
      </w:pPr>
      <w:r w:rsidRPr="00825376">
        <w:rPr>
          <w:rFonts w:ascii="Times New Roman" w:eastAsia="MS Mincho" w:hAnsi="Times New Roman" w:cs="Times New Roman"/>
          <w:i/>
          <w:color w:val="000000" w:themeColor="text1"/>
          <w:szCs w:val="24"/>
          <w:lang w:val="az-Latn-AZ"/>
        </w:rPr>
        <w:t>Çapa qə</w:t>
      </w:r>
      <w:r w:rsidR="00774FD9" w:rsidRPr="00825376">
        <w:rPr>
          <w:rFonts w:ascii="Times New Roman" w:eastAsia="MS Mincho" w:hAnsi="Times New Roman" w:cs="Times New Roman"/>
          <w:i/>
          <w:color w:val="000000" w:themeColor="text1"/>
          <w:szCs w:val="24"/>
          <w:lang w:val="az-Latn-AZ"/>
        </w:rPr>
        <w:t>bul olunma: 03</w:t>
      </w:r>
      <w:r w:rsidRPr="00825376">
        <w:rPr>
          <w:rFonts w:ascii="Times New Roman" w:eastAsia="MS Mincho" w:hAnsi="Times New Roman" w:cs="Times New Roman"/>
          <w:i/>
          <w:color w:val="000000" w:themeColor="text1"/>
          <w:szCs w:val="24"/>
          <w:lang w:val="az-Latn-AZ"/>
        </w:rPr>
        <w:t>.08.2021</w:t>
      </w:r>
    </w:p>
    <w:p w:rsidR="00F659E0" w:rsidRPr="00825376" w:rsidRDefault="00F659E0" w:rsidP="00273608">
      <w:pPr>
        <w:spacing w:after="0" w:line="240" w:lineRule="auto"/>
        <w:ind w:firstLine="567"/>
        <w:jc w:val="both"/>
        <w:rPr>
          <w:rFonts w:ascii="Times New Roman" w:hAnsi="Times New Roman" w:cs="Times New Roman"/>
          <w:b/>
          <w:bCs/>
          <w:color w:val="000000" w:themeColor="text1"/>
          <w:sz w:val="24"/>
          <w:szCs w:val="24"/>
          <w:lang w:val="az-Latn-AZ"/>
        </w:rPr>
      </w:pPr>
    </w:p>
    <w:p w:rsidR="00860A05" w:rsidRPr="00825376" w:rsidRDefault="00860A05" w:rsidP="00273608">
      <w:pPr>
        <w:spacing w:after="0" w:line="240" w:lineRule="auto"/>
        <w:ind w:firstLine="567"/>
        <w:jc w:val="both"/>
        <w:rPr>
          <w:rFonts w:ascii="Times New Roman" w:hAnsi="Times New Roman" w:cs="Times New Roman"/>
          <w:b/>
          <w:bCs/>
          <w:color w:val="000000" w:themeColor="text1"/>
          <w:sz w:val="24"/>
          <w:szCs w:val="24"/>
          <w:lang w:val="az-Latn-AZ"/>
        </w:rPr>
      </w:pPr>
    </w:p>
    <w:p w:rsidR="00294D53" w:rsidRPr="00825376" w:rsidRDefault="00294D53" w:rsidP="00273608">
      <w:pPr>
        <w:spacing w:after="0" w:line="240" w:lineRule="auto"/>
        <w:ind w:firstLine="567"/>
        <w:jc w:val="both"/>
        <w:rPr>
          <w:rFonts w:ascii="Times New Roman" w:hAnsi="Times New Roman" w:cs="Times New Roman"/>
          <w:b/>
          <w:bCs/>
          <w:color w:val="000000" w:themeColor="text1"/>
          <w:sz w:val="24"/>
          <w:szCs w:val="24"/>
          <w:lang w:val="az-Latn-AZ"/>
        </w:rPr>
        <w:sectPr w:rsidR="00294D53" w:rsidRPr="00825376" w:rsidSect="00E624BE">
          <w:headerReference w:type="even" r:id="rId48"/>
          <w:headerReference w:type="default" r:id="rId49"/>
          <w:pgSz w:w="9639" w:h="13608" w:code="7"/>
          <w:pgMar w:top="1418" w:right="1134" w:bottom="1418" w:left="1134" w:header="964" w:footer="737" w:gutter="0"/>
          <w:paperSrc w:first="15" w:other="15"/>
          <w:pgNumType w:start="68"/>
          <w:cols w:space="708"/>
          <w:docGrid w:linePitch="360"/>
        </w:sectPr>
      </w:pPr>
    </w:p>
    <w:p w:rsidR="00860A05" w:rsidRPr="00825376" w:rsidRDefault="00860A05" w:rsidP="00273608">
      <w:pPr>
        <w:spacing w:after="0" w:line="240" w:lineRule="auto"/>
        <w:ind w:firstLine="567"/>
        <w:jc w:val="both"/>
        <w:rPr>
          <w:rFonts w:ascii="Times New Roman" w:hAnsi="Times New Roman" w:cs="Times New Roman"/>
          <w:b/>
          <w:bCs/>
          <w:color w:val="000000" w:themeColor="text1"/>
          <w:sz w:val="24"/>
          <w:szCs w:val="24"/>
          <w:lang w:val="az-Latn-AZ"/>
        </w:rPr>
      </w:pPr>
    </w:p>
    <w:p w:rsidR="0062054F" w:rsidRPr="00825376" w:rsidRDefault="00F659E0"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r w:rsidRPr="00825376">
        <w:rPr>
          <w:rFonts w:ascii="Times New Roman" w:eastAsia="Calibri" w:hAnsi="Times New Roman" w:cs="Times New Roman"/>
          <w:b/>
          <w:color w:val="000000" w:themeColor="text1"/>
          <w:sz w:val="24"/>
          <w:szCs w:val="24"/>
          <w:lang w:val="az-Latn-AZ" w:bidi="ar-SA"/>
        </w:rPr>
        <w:t>UOT 811.</w:t>
      </w:r>
      <w:r w:rsidR="00B43412" w:rsidRPr="00825376">
        <w:rPr>
          <w:rFonts w:ascii="Times New Roman" w:eastAsia="Calibri" w:hAnsi="Times New Roman" w:cs="Times New Roman"/>
          <w:b/>
          <w:color w:val="000000" w:themeColor="text1"/>
          <w:sz w:val="24"/>
          <w:szCs w:val="24"/>
          <w:lang w:val="az-Latn-AZ" w:bidi="ar-SA"/>
        </w:rPr>
        <w:t xml:space="preserve"> </w:t>
      </w:r>
    </w:p>
    <w:p w:rsidR="0062054F" w:rsidRPr="00825376" w:rsidRDefault="0062054F" w:rsidP="00273608">
      <w:pPr>
        <w:spacing w:after="0" w:line="240" w:lineRule="auto"/>
        <w:ind w:firstLine="567"/>
        <w:jc w:val="both"/>
        <w:rPr>
          <w:rFonts w:ascii="Times New Roman" w:eastAsia="Calibri" w:hAnsi="Times New Roman" w:cs="Times New Roman"/>
          <w:b/>
          <w:color w:val="000000" w:themeColor="text1"/>
          <w:sz w:val="24"/>
          <w:szCs w:val="24"/>
          <w:lang w:val="az-Latn-AZ" w:bidi="ar-SA"/>
        </w:rPr>
      </w:pPr>
    </w:p>
    <w:p w:rsidR="00F659E0" w:rsidRPr="00825376" w:rsidRDefault="00F659E0" w:rsidP="0062054F">
      <w:pPr>
        <w:pStyle w:val="B2"/>
        <w:rPr>
          <w:color w:val="000000" w:themeColor="text1"/>
          <w:lang w:eastAsia="ru-RU"/>
        </w:rPr>
      </w:pPr>
      <w:r w:rsidRPr="00825376">
        <w:rPr>
          <w:color w:val="000000" w:themeColor="text1"/>
          <w:lang w:eastAsia="ru-RU"/>
        </w:rPr>
        <w:t>Фидан Бахшиева</w:t>
      </w:r>
    </w:p>
    <w:p w:rsidR="00F659E0" w:rsidRPr="00825376" w:rsidRDefault="00F659E0" w:rsidP="0062054F">
      <w:pPr>
        <w:spacing w:after="0" w:line="240" w:lineRule="auto"/>
        <w:ind w:firstLine="567"/>
        <w:jc w:val="right"/>
        <w:rPr>
          <w:rFonts w:ascii="Times New Roman" w:eastAsia="MS Mincho" w:hAnsi="Times New Roman" w:cs="Times New Roman"/>
          <w:i/>
          <w:color w:val="000000" w:themeColor="text1"/>
          <w:sz w:val="24"/>
          <w:szCs w:val="24"/>
          <w:lang w:val="az-Latn-AZ" w:eastAsia="ru-RU" w:bidi="ar-SA"/>
        </w:rPr>
      </w:pPr>
      <w:r w:rsidRPr="00825376">
        <w:rPr>
          <w:rFonts w:ascii="Times New Roman" w:eastAsia="MS Mincho" w:hAnsi="Times New Roman" w:cs="Times New Roman"/>
          <w:i/>
          <w:color w:val="000000" w:themeColor="text1"/>
          <w:sz w:val="24"/>
          <w:szCs w:val="24"/>
          <w:lang w:eastAsia="ru-RU" w:bidi="ar-SA"/>
        </w:rPr>
        <w:t>Азербайджанский Университет Языков</w:t>
      </w:r>
    </w:p>
    <w:p w:rsidR="00F659E0" w:rsidRPr="00825376" w:rsidRDefault="00F659E0" w:rsidP="0062054F">
      <w:pPr>
        <w:spacing w:after="0" w:line="240" w:lineRule="auto"/>
        <w:ind w:firstLine="567"/>
        <w:jc w:val="right"/>
        <w:rPr>
          <w:rFonts w:ascii="Times New Roman" w:eastAsia="MS Mincho" w:hAnsi="Times New Roman" w:cs="Times New Roman"/>
          <w:i/>
          <w:color w:val="000000" w:themeColor="text1"/>
          <w:sz w:val="24"/>
          <w:szCs w:val="24"/>
          <w:lang w:val="az-Latn-AZ" w:eastAsia="ru-RU" w:bidi="ar-SA"/>
        </w:rPr>
      </w:pPr>
      <w:r w:rsidRPr="00825376">
        <w:rPr>
          <w:rFonts w:ascii="Times New Roman" w:eastAsia="MS Mincho" w:hAnsi="Times New Roman" w:cs="Times New Roman"/>
          <w:i/>
          <w:color w:val="000000" w:themeColor="text1"/>
          <w:sz w:val="24"/>
          <w:szCs w:val="24"/>
          <w:lang w:eastAsia="ru-RU" w:bidi="ar-SA"/>
        </w:rPr>
        <w:t>fidan_baxsiyeva@mail.ru</w:t>
      </w:r>
    </w:p>
    <w:p w:rsidR="0062054F" w:rsidRPr="00825376" w:rsidRDefault="0062054F" w:rsidP="00273608">
      <w:pPr>
        <w:spacing w:after="0" w:line="240" w:lineRule="auto"/>
        <w:ind w:firstLine="567"/>
        <w:jc w:val="both"/>
        <w:rPr>
          <w:rFonts w:ascii="Times New Roman" w:eastAsia="MS Mincho" w:hAnsi="Times New Roman" w:cs="Times New Roman"/>
          <w:b/>
          <w:color w:val="000000" w:themeColor="text1"/>
          <w:sz w:val="24"/>
          <w:szCs w:val="24"/>
          <w:lang w:val="az-Latn-AZ" w:eastAsia="ru-RU" w:bidi="ar-SA"/>
        </w:rPr>
      </w:pPr>
    </w:p>
    <w:p w:rsidR="0062054F" w:rsidRPr="00825376" w:rsidRDefault="00F659E0" w:rsidP="0062054F">
      <w:pPr>
        <w:pStyle w:val="B3"/>
        <w:rPr>
          <w:color w:val="000000" w:themeColor="text1"/>
          <w:lang w:eastAsia="ru-RU"/>
        </w:rPr>
      </w:pPr>
      <w:r w:rsidRPr="00825376">
        <w:rPr>
          <w:color w:val="000000" w:themeColor="text1"/>
          <w:lang w:eastAsia="ru-RU"/>
        </w:rPr>
        <w:t xml:space="preserve">СОПОСТАВИТЕЛЬНЫЙ АНАЛИЗ РУССКИХ </w:t>
      </w:r>
    </w:p>
    <w:p w:rsidR="00F659E0" w:rsidRPr="00825376" w:rsidRDefault="00F659E0" w:rsidP="0062054F">
      <w:pPr>
        <w:pStyle w:val="B3"/>
        <w:rPr>
          <w:color w:val="000000" w:themeColor="text1"/>
          <w:lang w:val="az-Latn-AZ" w:eastAsia="ru-RU"/>
        </w:rPr>
      </w:pPr>
      <w:r w:rsidRPr="00825376">
        <w:rPr>
          <w:color w:val="000000" w:themeColor="text1"/>
          <w:lang w:eastAsia="ru-RU"/>
        </w:rPr>
        <w:t>И АЗЕРБАЙДЖАНСКИХ ПОСЛОВИЦ О ЯЗЫКЕ</w:t>
      </w:r>
    </w:p>
    <w:p w:rsidR="0062054F" w:rsidRPr="00825376" w:rsidRDefault="0062054F" w:rsidP="00273608">
      <w:pPr>
        <w:spacing w:after="0" w:line="240" w:lineRule="auto"/>
        <w:ind w:firstLine="567"/>
        <w:jc w:val="both"/>
        <w:rPr>
          <w:rFonts w:ascii="Times New Roman" w:eastAsia="Times New Roman" w:hAnsi="Times New Roman" w:cs="Times New Roman"/>
          <w:b/>
          <w:color w:val="000000" w:themeColor="text1"/>
          <w:sz w:val="24"/>
          <w:szCs w:val="24"/>
          <w:lang w:val="az-Latn-AZ" w:eastAsia="ru-RU" w:bidi="ar-SA"/>
        </w:rPr>
      </w:pPr>
    </w:p>
    <w:p w:rsidR="00F659E0" w:rsidRPr="00825376" w:rsidRDefault="00F659E0" w:rsidP="00273608">
      <w:pPr>
        <w:spacing w:after="0" w:line="240" w:lineRule="auto"/>
        <w:ind w:firstLine="567"/>
        <w:jc w:val="both"/>
        <w:rPr>
          <w:rFonts w:ascii="Times New Roman" w:eastAsia="Times New Roman" w:hAnsi="Times New Roman" w:cs="Times New Roman"/>
          <w:color w:val="000000" w:themeColor="text1"/>
          <w:szCs w:val="24"/>
          <w:lang w:eastAsia="ru-RU" w:bidi="ar-SA"/>
        </w:rPr>
      </w:pPr>
      <w:r w:rsidRPr="00825376">
        <w:rPr>
          <w:rFonts w:ascii="Times New Roman" w:eastAsia="Times New Roman" w:hAnsi="Times New Roman" w:cs="Times New Roman"/>
          <w:b/>
          <w:color w:val="000000" w:themeColor="text1"/>
          <w:szCs w:val="24"/>
          <w:lang w:eastAsia="ru-RU" w:bidi="ar-SA"/>
        </w:rPr>
        <w:t xml:space="preserve">Ключевые слова: </w:t>
      </w:r>
      <w:r w:rsidRPr="00825376">
        <w:rPr>
          <w:rFonts w:ascii="Times New Roman" w:eastAsia="Times New Roman" w:hAnsi="Times New Roman" w:cs="Times New Roman"/>
          <w:i/>
          <w:color w:val="000000" w:themeColor="text1"/>
          <w:szCs w:val="24"/>
          <w:lang w:eastAsia="ru-RU" w:bidi="ar-SA"/>
        </w:rPr>
        <w:t>пословицы, языковая игра, сравнительный анализ, русский, азербайджанский языки, паремиология.</w:t>
      </w:r>
    </w:p>
    <w:p w:rsidR="00F659E0" w:rsidRPr="00825376" w:rsidRDefault="00F659E0" w:rsidP="00273608">
      <w:pPr>
        <w:spacing w:after="0" w:line="240" w:lineRule="auto"/>
        <w:ind w:firstLine="567"/>
        <w:jc w:val="both"/>
        <w:rPr>
          <w:rFonts w:ascii="Times New Roman" w:eastAsia="Times New Roman" w:hAnsi="Times New Roman" w:cs="Times New Roman"/>
          <w:color w:val="000000" w:themeColor="text1"/>
          <w:szCs w:val="24"/>
          <w:lang w:eastAsia="ru-RU" w:bidi="ar-SA"/>
        </w:rPr>
      </w:pPr>
      <w:r w:rsidRPr="00825376">
        <w:rPr>
          <w:rFonts w:ascii="Times New Roman" w:eastAsia="Times New Roman" w:hAnsi="Times New Roman" w:cs="Times New Roman"/>
          <w:b/>
          <w:color w:val="000000" w:themeColor="text1"/>
          <w:szCs w:val="24"/>
          <w:lang w:val="en-US" w:eastAsia="ru-RU" w:bidi="ar-SA"/>
        </w:rPr>
        <w:t>A</w:t>
      </w:r>
      <w:r w:rsidRPr="00825376">
        <w:rPr>
          <w:rFonts w:ascii="Times New Roman" w:eastAsia="Times New Roman" w:hAnsi="Times New Roman" w:cs="Times New Roman"/>
          <w:b/>
          <w:color w:val="000000" w:themeColor="text1"/>
          <w:szCs w:val="24"/>
          <w:lang w:eastAsia="ru-RU" w:bidi="ar-SA"/>
        </w:rPr>
        <w:t>ç</w:t>
      </w:r>
      <w:r w:rsidRPr="00825376">
        <w:rPr>
          <w:rFonts w:ascii="Times New Roman" w:eastAsia="Times New Roman" w:hAnsi="Times New Roman" w:cs="Times New Roman"/>
          <w:b/>
          <w:color w:val="000000" w:themeColor="text1"/>
          <w:szCs w:val="24"/>
          <w:lang w:val="en-US" w:eastAsia="ru-RU" w:bidi="ar-SA"/>
        </w:rPr>
        <w:t>ar</w:t>
      </w:r>
      <w:r w:rsidRPr="00825376">
        <w:rPr>
          <w:rFonts w:ascii="Times New Roman" w:eastAsia="Times New Roman" w:hAnsi="Times New Roman" w:cs="Times New Roman"/>
          <w:b/>
          <w:color w:val="000000" w:themeColor="text1"/>
          <w:szCs w:val="24"/>
          <w:lang w:eastAsia="ru-RU" w:bidi="ar-SA"/>
        </w:rPr>
        <w:t xml:space="preserve"> </w:t>
      </w:r>
      <w:r w:rsidRPr="00825376">
        <w:rPr>
          <w:rFonts w:ascii="Times New Roman" w:eastAsia="Times New Roman" w:hAnsi="Times New Roman" w:cs="Times New Roman"/>
          <w:b/>
          <w:color w:val="000000" w:themeColor="text1"/>
          <w:szCs w:val="24"/>
          <w:lang w:val="en-US" w:eastAsia="ru-RU" w:bidi="ar-SA"/>
        </w:rPr>
        <w:t>s</w:t>
      </w:r>
      <w:r w:rsidRPr="00825376">
        <w:rPr>
          <w:rFonts w:ascii="Times New Roman" w:eastAsia="Times New Roman" w:hAnsi="Times New Roman" w:cs="Times New Roman"/>
          <w:b/>
          <w:color w:val="000000" w:themeColor="text1"/>
          <w:szCs w:val="24"/>
          <w:lang w:eastAsia="ru-RU" w:bidi="ar-SA"/>
        </w:rPr>
        <w:t>ö</w:t>
      </w:r>
      <w:r w:rsidRPr="00825376">
        <w:rPr>
          <w:rFonts w:ascii="Times New Roman" w:eastAsia="Times New Roman" w:hAnsi="Times New Roman" w:cs="Times New Roman"/>
          <w:b/>
          <w:color w:val="000000" w:themeColor="text1"/>
          <w:szCs w:val="24"/>
          <w:lang w:val="en-US" w:eastAsia="ru-RU" w:bidi="ar-SA"/>
        </w:rPr>
        <w:t>zl</w:t>
      </w:r>
      <w:r w:rsidRPr="00825376">
        <w:rPr>
          <w:rFonts w:ascii="Times New Roman" w:eastAsia="Times New Roman" w:hAnsi="Times New Roman" w:cs="Times New Roman"/>
          <w:b/>
          <w:color w:val="000000" w:themeColor="text1"/>
          <w:szCs w:val="24"/>
          <w:lang w:eastAsia="ru-RU" w:bidi="ar-SA"/>
        </w:rPr>
        <w:t>ə</w:t>
      </w:r>
      <w:r w:rsidRPr="00825376">
        <w:rPr>
          <w:rFonts w:ascii="Times New Roman" w:eastAsia="Times New Roman" w:hAnsi="Times New Roman" w:cs="Times New Roman"/>
          <w:b/>
          <w:color w:val="000000" w:themeColor="text1"/>
          <w:szCs w:val="24"/>
          <w:lang w:val="en-US" w:eastAsia="ru-RU" w:bidi="ar-SA"/>
        </w:rPr>
        <w:t>r</w:t>
      </w:r>
      <w:r w:rsidRPr="00825376">
        <w:rPr>
          <w:rFonts w:ascii="Times New Roman" w:eastAsia="Times New Roman" w:hAnsi="Times New Roman" w:cs="Times New Roman"/>
          <w:b/>
          <w:color w:val="000000" w:themeColor="text1"/>
          <w:szCs w:val="24"/>
          <w:lang w:eastAsia="ru-RU" w:bidi="ar-SA"/>
        </w:rPr>
        <w:t>:</w:t>
      </w:r>
      <w:r w:rsidRPr="00825376">
        <w:rPr>
          <w:rFonts w:ascii="Times New Roman" w:eastAsia="Times New Roman" w:hAnsi="Times New Roman" w:cs="Times New Roman"/>
          <w:i/>
          <w:color w:val="000000" w:themeColor="text1"/>
          <w:szCs w:val="24"/>
          <w:lang w:eastAsia="ru-RU" w:bidi="ar-SA"/>
        </w:rPr>
        <w:t xml:space="preserve"> </w:t>
      </w:r>
      <w:r w:rsidRPr="00825376">
        <w:rPr>
          <w:rFonts w:ascii="Times New Roman" w:eastAsia="Times New Roman" w:hAnsi="Times New Roman" w:cs="Times New Roman"/>
          <w:i/>
          <w:color w:val="000000" w:themeColor="text1"/>
          <w:szCs w:val="24"/>
          <w:lang w:val="en-US" w:eastAsia="ru-RU" w:bidi="ar-SA"/>
        </w:rPr>
        <w:t>atalar</w:t>
      </w:r>
      <w:r w:rsidRPr="00825376">
        <w:rPr>
          <w:rFonts w:ascii="Times New Roman" w:eastAsia="Times New Roman" w:hAnsi="Times New Roman" w:cs="Times New Roman"/>
          <w:i/>
          <w:color w:val="000000" w:themeColor="text1"/>
          <w:szCs w:val="24"/>
          <w:lang w:eastAsia="ru-RU" w:bidi="ar-SA"/>
        </w:rPr>
        <w:t xml:space="preserve"> </w:t>
      </w:r>
      <w:r w:rsidRPr="00825376">
        <w:rPr>
          <w:rFonts w:ascii="Times New Roman" w:eastAsia="Times New Roman" w:hAnsi="Times New Roman" w:cs="Times New Roman"/>
          <w:i/>
          <w:color w:val="000000" w:themeColor="text1"/>
          <w:szCs w:val="24"/>
          <w:lang w:val="en-US" w:eastAsia="ru-RU" w:bidi="ar-SA"/>
        </w:rPr>
        <w:t>s</w:t>
      </w:r>
      <w:r w:rsidRPr="00825376">
        <w:rPr>
          <w:rFonts w:ascii="Times New Roman" w:eastAsia="Times New Roman" w:hAnsi="Times New Roman" w:cs="Times New Roman"/>
          <w:i/>
          <w:color w:val="000000" w:themeColor="text1"/>
          <w:szCs w:val="24"/>
          <w:lang w:eastAsia="ru-RU" w:bidi="ar-SA"/>
        </w:rPr>
        <w:t>ö</w:t>
      </w:r>
      <w:r w:rsidRPr="00825376">
        <w:rPr>
          <w:rFonts w:ascii="Times New Roman" w:eastAsia="Times New Roman" w:hAnsi="Times New Roman" w:cs="Times New Roman"/>
          <w:i/>
          <w:color w:val="000000" w:themeColor="text1"/>
          <w:szCs w:val="24"/>
          <w:lang w:val="en-US" w:eastAsia="ru-RU" w:bidi="ar-SA"/>
        </w:rPr>
        <w:t>z</w:t>
      </w:r>
      <w:r w:rsidRPr="00825376">
        <w:rPr>
          <w:rFonts w:ascii="Times New Roman" w:eastAsia="Times New Roman" w:hAnsi="Times New Roman" w:cs="Times New Roman"/>
          <w:i/>
          <w:color w:val="000000" w:themeColor="text1"/>
          <w:szCs w:val="24"/>
          <w:lang w:eastAsia="ru-RU" w:bidi="ar-SA"/>
        </w:rPr>
        <w:t xml:space="preserve">ü, </w:t>
      </w:r>
      <w:r w:rsidRPr="00825376">
        <w:rPr>
          <w:rFonts w:ascii="Times New Roman" w:eastAsia="Times New Roman" w:hAnsi="Times New Roman" w:cs="Times New Roman"/>
          <w:i/>
          <w:color w:val="000000" w:themeColor="text1"/>
          <w:szCs w:val="24"/>
          <w:lang w:val="en-US" w:eastAsia="ru-RU" w:bidi="ar-SA"/>
        </w:rPr>
        <w:t>dil</w:t>
      </w:r>
      <w:r w:rsidRPr="00825376">
        <w:rPr>
          <w:rFonts w:ascii="Times New Roman" w:eastAsia="Times New Roman" w:hAnsi="Times New Roman" w:cs="Times New Roman"/>
          <w:i/>
          <w:color w:val="000000" w:themeColor="text1"/>
          <w:szCs w:val="24"/>
          <w:lang w:eastAsia="ru-RU" w:bidi="ar-SA"/>
        </w:rPr>
        <w:t xml:space="preserve"> </w:t>
      </w:r>
      <w:r w:rsidRPr="00825376">
        <w:rPr>
          <w:rFonts w:ascii="Times New Roman" w:eastAsia="Times New Roman" w:hAnsi="Times New Roman" w:cs="Times New Roman"/>
          <w:i/>
          <w:color w:val="000000" w:themeColor="text1"/>
          <w:szCs w:val="24"/>
          <w:lang w:val="en-US" w:eastAsia="ru-RU" w:bidi="ar-SA"/>
        </w:rPr>
        <w:t>oyunu</w:t>
      </w:r>
      <w:r w:rsidRPr="00825376">
        <w:rPr>
          <w:rFonts w:ascii="Times New Roman" w:eastAsia="Times New Roman" w:hAnsi="Times New Roman" w:cs="Times New Roman"/>
          <w:i/>
          <w:color w:val="000000" w:themeColor="text1"/>
          <w:szCs w:val="24"/>
          <w:lang w:eastAsia="ru-RU" w:bidi="ar-SA"/>
        </w:rPr>
        <w:t xml:space="preserve">, </w:t>
      </w:r>
      <w:r w:rsidRPr="00825376">
        <w:rPr>
          <w:rFonts w:ascii="Times New Roman" w:eastAsia="Times New Roman" w:hAnsi="Times New Roman" w:cs="Times New Roman"/>
          <w:i/>
          <w:color w:val="000000" w:themeColor="text1"/>
          <w:szCs w:val="24"/>
          <w:lang w:val="en-US" w:eastAsia="ru-RU" w:bidi="ar-SA"/>
        </w:rPr>
        <w:t>m</w:t>
      </w:r>
      <w:r w:rsidRPr="00825376">
        <w:rPr>
          <w:rFonts w:ascii="Times New Roman" w:eastAsia="Times New Roman" w:hAnsi="Times New Roman" w:cs="Times New Roman"/>
          <w:i/>
          <w:color w:val="000000" w:themeColor="text1"/>
          <w:szCs w:val="24"/>
          <w:lang w:eastAsia="ru-RU" w:bidi="ar-SA"/>
        </w:rPr>
        <w:t>ü</w:t>
      </w:r>
      <w:r w:rsidRPr="00825376">
        <w:rPr>
          <w:rFonts w:ascii="Times New Roman" w:eastAsia="Times New Roman" w:hAnsi="Times New Roman" w:cs="Times New Roman"/>
          <w:i/>
          <w:color w:val="000000" w:themeColor="text1"/>
          <w:szCs w:val="24"/>
          <w:lang w:val="en-US" w:eastAsia="ru-RU" w:bidi="ar-SA"/>
        </w:rPr>
        <w:t>qayis</w:t>
      </w:r>
      <w:r w:rsidRPr="00825376">
        <w:rPr>
          <w:rFonts w:ascii="Times New Roman" w:eastAsia="Times New Roman" w:hAnsi="Times New Roman" w:cs="Times New Roman"/>
          <w:i/>
          <w:color w:val="000000" w:themeColor="text1"/>
          <w:szCs w:val="24"/>
          <w:lang w:eastAsia="ru-RU" w:bidi="ar-SA"/>
        </w:rPr>
        <w:t xml:space="preserve">ə, </w:t>
      </w:r>
      <w:r w:rsidRPr="00825376">
        <w:rPr>
          <w:rFonts w:ascii="Times New Roman" w:eastAsia="Times New Roman" w:hAnsi="Times New Roman" w:cs="Times New Roman"/>
          <w:i/>
          <w:color w:val="000000" w:themeColor="text1"/>
          <w:szCs w:val="24"/>
          <w:lang w:val="en-US" w:eastAsia="ru-RU" w:bidi="ar-SA"/>
        </w:rPr>
        <w:t>rus</w:t>
      </w:r>
      <w:r w:rsidRPr="00825376">
        <w:rPr>
          <w:rFonts w:ascii="Times New Roman" w:eastAsia="Times New Roman" w:hAnsi="Times New Roman" w:cs="Times New Roman"/>
          <w:i/>
          <w:color w:val="000000" w:themeColor="text1"/>
          <w:szCs w:val="24"/>
          <w:lang w:eastAsia="ru-RU" w:bidi="ar-SA"/>
        </w:rPr>
        <w:t xml:space="preserve">, </w:t>
      </w:r>
      <w:r w:rsidRPr="00825376">
        <w:rPr>
          <w:rFonts w:ascii="Times New Roman" w:eastAsia="Times New Roman" w:hAnsi="Times New Roman" w:cs="Times New Roman"/>
          <w:i/>
          <w:color w:val="000000" w:themeColor="text1"/>
          <w:szCs w:val="24"/>
          <w:lang w:val="en-US" w:eastAsia="ru-RU" w:bidi="ar-SA"/>
        </w:rPr>
        <w:t>Az</w:t>
      </w:r>
      <w:r w:rsidRPr="00825376">
        <w:rPr>
          <w:rFonts w:ascii="Times New Roman" w:eastAsia="Times New Roman" w:hAnsi="Times New Roman" w:cs="Times New Roman"/>
          <w:i/>
          <w:color w:val="000000" w:themeColor="text1"/>
          <w:szCs w:val="24"/>
          <w:lang w:eastAsia="ru-RU" w:bidi="ar-SA"/>
        </w:rPr>
        <w:t>ə</w:t>
      </w:r>
      <w:r w:rsidRPr="00825376">
        <w:rPr>
          <w:rFonts w:ascii="Times New Roman" w:eastAsia="Times New Roman" w:hAnsi="Times New Roman" w:cs="Times New Roman"/>
          <w:i/>
          <w:color w:val="000000" w:themeColor="text1"/>
          <w:szCs w:val="24"/>
          <w:lang w:val="en-US" w:eastAsia="ru-RU" w:bidi="ar-SA"/>
        </w:rPr>
        <w:t>rbaycan</w:t>
      </w:r>
      <w:r w:rsidRPr="00825376">
        <w:rPr>
          <w:rFonts w:ascii="Times New Roman" w:eastAsia="Times New Roman" w:hAnsi="Times New Roman" w:cs="Times New Roman"/>
          <w:i/>
          <w:color w:val="000000" w:themeColor="text1"/>
          <w:szCs w:val="24"/>
          <w:lang w:eastAsia="ru-RU" w:bidi="ar-SA"/>
        </w:rPr>
        <w:t xml:space="preserve"> </w:t>
      </w:r>
      <w:r w:rsidRPr="00825376">
        <w:rPr>
          <w:rFonts w:ascii="Times New Roman" w:eastAsia="Times New Roman" w:hAnsi="Times New Roman" w:cs="Times New Roman"/>
          <w:i/>
          <w:color w:val="000000" w:themeColor="text1"/>
          <w:szCs w:val="24"/>
          <w:lang w:val="en-US" w:eastAsia="ru-RU" w:bidi="ar-SA"/>
        </w:rPr>
        <w:t>dill</w:t>
      </w:r>
      <w:r w:rsidRPr="00825376">
        <w:rPr>
          <w:rFonts w:ascii="Times New Roman" w:eastAsia="Times New Roman" w:hAnsi="Times New Roman" w:cs="Times New Roman"/>
          <w:i/>
          <w:color w:val="000000" w:themeColor="text1"/>
          <w:szCs w:val="24"/>
          <w:lang w:val="az-Latn-AZ" w:eastAsia="ru-RU" w:bidi="ar-SA"/>
        </w:rPr>
        <w:t>əri</w:t>
      </w:r>
      <w:r w:rsidRPr="00825376">
        <w:rPr>
          <w:rFonts w:ascii="Times New Roman" w:eastAsia="Times New Roman" w:hAnsi="Times New Roman" w:cs="Times New Roman"/>
          <w:i/>
          <w:color w:val="000000" w:themeColor="text1"/>
          <w:szCs w:val="24"/>
          <w:lang w:eastAsia="ru-RU" w:bidi="ar-SA"/>
        </w:rPr>
        <w:t xml:space="preserve">, </w:t>
      </w:r>
      <w:r w:rsidRPr="00825376">
        <w:rPr>
          <w:rFonts w:ascii="Times New Roman" w:eastAsia="Times New Roman" w:hAnsi="Times New Roman" w:cs="Times New Roman"/>
          <w:i/>
          <w:color w:val="000000" w:themeColor="text1"/>
          <w:szCs w:val="24"/>
          <w:lang w:val="en-US" w:eastAsia="ru-RU" w:bidi="ar-SA"/>
        </w:rPr>
        <w:t>paremiologiya</w:t>
      </w:r>
      <w:r w:rsidRPr="00825376">
        <w:rPr>
          <w:rFonts w:ascii="Times New Roman" w:eastAsia="Times New Roman" w:hAnsi="Times New Roman" w:cs="Times New Roman"/>
          <w:i/>
          <w:color w:val="000000" w:themeColor="text1"/>
          <w:szCs w:val="24"/>
          <w:lang w:eastAsia="ru-RU" w:bidi="ar-SA"/>
        </w:rPr>
        <w:t>.</w:t>
      </w:r>
    </w:p>
    <w:p w:rsidR="00F659E0" w:rsidRPr="00825376" w:rsidRDefault="00F659E0" w:rsidP="00273608">
      <w:pPr>
        <w:spacing w:after="0" w:line="240" w:lineRule="auto"/>
        <w:ind w:firstLine="567"/>
        <w:jc w:val="both"/>
        <w:rPr>
          <w:rFonts w:ascii="Times New Roman" w:eastAsia="Times New Roman" w:hAnsi="Times New Roman" w:cs="Times New Roman"/>
          <w:color w:val="000000" w:themeColor="text1"/>
          <w:szCs w:val="24"/>
          <w:lang w:val="en-US" w:eastAsia="ru-RU" w:bidi="ar-SA"/>
        </w:rPr>
      </w:pPr>
      <w:r w:rsidRPr="00825376">
        <w:rPr>
          <w:rFonts w:ascii="Times New Roman" w:eastAsia="Times New Roman" w:hAnsi="Times New Roman" w:cs="Times New Roman"/>
          <w:b/>
          <w:color w:val="000000" w:themeColor="text1"/>
          <w:szCs w:val="24"/>
          <w:lang w:val="en-US" w:eastAsia="ru-RU" w:bidi="ar-SA"/>
        </w:rPr>
        <w:t>Key words:</w:t>
      </w:r>
      <w:r w:rsidRPr="00825376">
        <w:rPr>
          <w:rFonts w:ascii="Times New Roman" w:eastAsia="Times New Roman" w:hAnsi="Times New Roman" w:cs="Times New Roman"/>
          <w:color w:val="000000" w:themeColor="text1"/>
          <w:szCs w:val="24"/>
          <w:lang w:val="en-US" w:eastAsia="ru-RU" w:bidi="ar-SA"/>
        </w:rPr>
        <w:t xml:space="preserve"> </w:t>
      </w:r>
      <w:r w:rsidRPr="00825376">
        <w:rPr>
          <w:rFonts w:ascii="Times New Roman" w:eastAsia="Times New Roman" w:hAnsi="Times New Roman" w:cs="Times New Roman"/>
          <w:i/>
          <w:color w:val="000000" w:themeColor="text1"/>
          <w:szCs w:val="24"/>
          <w:lang w:val="en-US" w:eastAsia="ru-RU" w:bidi="ar-SA"/>
        </w:rPr>
        <w:t>proverbs, language game, comparative analysis, Russian, Azerbaijani, paremiology.</w:t>
      </w:r>
    </w:p>
    <w:p w:rsidR="00F659E0" w:rsidRPr="00825376" w:rsidRDefault="00F659E0" w:rsidP="00273608">
      <w:pPr>
        <w:spacing w:after="0" w:line="240" w:lineRule="auto"/>
        <w:ind w:firstLine="567"/>
        <w:jc w:val="both"/>
        <w:rPr>
          <w:rFonts w:ascii="Times New Roman" w:eastAsia="MS Mincho" w:hAnsi="Times New Roman" w:cs="Times New Roman"/>
          <w:b/>
          <w:color w:val="000000" w:themeColor="text1"/>
          <w:sz w:val="24"/>
          <w:szCs w:val="24"/>
          <w:lang w:val="en-US" w:eastAsia="ru-RU" w:bidi="ar-SA"/>
        </w:rPr>
      </w:pPr>
    </w:p>
    <w:p w:rsidR="00F659E0" w:rsidRPr="00825376" w:rsidRDefault="00F659E0" w:rsidP="00273608">
      <w:pPr>
        <w:spacing w:after="0" w:line="240" w:lineRule="auto"/>
        <w:ind w:firstLine="567"/>
        <w:jc w:val="both"/>
        <w:rPr>
          <w:rFonts w:ascii="Times New Roman" w:eastAsia="MS Mincho" w:hAnsi="Times New Roman" w:cs="Times New Roman"/>
          <w:b/>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Пословицы о языке подтверждают общее положение о том, что в цент</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ре внимания этнического мышления </w:t>
      </w:r>
      <w:proofErr w:type="gramStart"/>
      <w:r w:rsidRPr="00825376">
        <w:rPr>
          <w:rFonts w:ascii="Times New Roman" w:eastAsia="MS Mincho" w:hAnsi="Times New Roman" w:cs="Times New Roman"/>
          <w:color w:val="000000" w:themeColor="text1"/>
          <w:sz w:val="24"/>
          <w:szCs w:val="24"/>
          <w:lang w:eastAsia="ru-RU" w:bidi="ar-SA"/>
        </w:rPr>
        <w:t>находятся</w:t>
      </w:r>
      <w:proofErr w:type="gramEnd"/>
      <w:r w:rsidRPr="00825376">
        <w:rPr>
          <w:rFonts w:ascii="Times New Roman" w:eastAsia="MS Mincho" w:hAnsi="Times New Roman" w:cs="Times New Roman"/>
          <w:color w:val="000000" w:themeColor="text1"/>
          <w:sz w:val="24"/>
          <w:szCs w:val="24"/>
          <w:lang w:eastAsia="ru-RU" w:bidi="ar-SA"/>
        </w:rPr>
        <w:t xml:space="preserve"> прежде всего не</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га</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тив</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ные явления. Причем паремия как знак иногда кодирует и хранит ин</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формацию на глубинном уровне, что предполагает интерпретацию или даже глубинный герменевтический анализ. Так, пословица</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З</w:t>
      </w:r>
      <w:proofErr w:type="gramEnd"/>
      <w:r w:rsidRPr="00825376">
        <w:rPr>
          <w:rFonts w:ascii="Times New Roman" w:eastAsia="MS Mincho" w:hAnsi="Times New Roman" w:cs="Times New Roman"/>
          <w:i/>
          <w:color w:val="000000" w:themeColor="text1"/>
          <w:sz w:val="24"/>
          <w:szCs w:val="24"/>
          <w:lang w:eastAsia="ru-RU" w:bidi="ar-SA"/>
        </w:rPr>
        <w:t>ат</w:t>
      </w:r>
      <w:r w:rsidR="00374682"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вер</w:t>
      </w:r>
      <w:r w:rsidR="00374682"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дила сорока Якова одно про всякого</w:t>
      </w:r>
      <w:r w:rsidRPr="00825376">
        <w:rPr>
          <w:rFonts w:ascii="Times New Roman" w:eastAsia="MS Mincho" w:hAnsi="Times New Roman" w:cs="Times New Roman"/>
          <w:color w:val="000000" w:themeColor="text1"/>
          <w:sz w:val="24"/>
          <w:szCs w:val="24"/>
          <w:lang w:eastAsia="ru-RU" w:bidi="ar-SA"/>
        </w:rPr>
        <w:t xml:space="preserve"> строится на символической ос</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ве, непосредственно связанной и с рифмованной структурой и с эм</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пи</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рическим опытом народа. Ясно, что </w:t>
      </w:r>
      <w:r w:rsidRPr="00825376">
        <w:rPr>
          <w:rFonts w:ascii="Times New Roman" w:eastAsia="MS Mincho" w:hAnsi="Times New Roman" w:cs="Times New Roman"/>
          <w:i/>
          <w:color w:val="000000" w:themeColor="text1"/>
          <w:sz w:val="24"/>
          <w:szCs w:val="24"/>
          <w:lang w:eastAsia="ru-RU" w:bidi="ar-SA"/>
        </w:rPr>
        <w:t>Яков</w:t>
      </w:r>
      <w:r w:rsidRPr="00825376">
        <w:rPr>
          <w:rFonts w:ascii="Times New Roman" w:eastAsia="MS Mincho" w:hAnsi="Times New Roman" w:cs="Times New Roman"/>
          <w:color w:val="000000" w:themeColor="text1"/>
          <w:sz w:val="24"/>
          <w:szCs w:val="24"/>
          <w:lang w:eastAsia="ru-RU" w:bidi="ar-SA"/>
        </w:rPr>
        <w:t xml:space="preserve"> является факультативным эле</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ментом и ничего не значащим. Тем не </w:t>
      </w:r>
      <w:proofErr w:type="gramStart"/>
      <w:r w:rsidRPr="00825376">
        <w:rPr>
          <w:rFonts w:ascii="Times New Roman" w:eastAsia="MS Mincho" w:hAnsi="Times New Roman" w:cs="Times New Roman"/>
          <w:color w:val="000000" w:themeColor="text1"/>
          <w:sz w:val="24"/>
          <w:szCs w:val="24"/>
          <w:lang w:eastAsia="ru-RU" w:bidi="ar-SA"/>
        </w:rPr>
        <w:t>менее</w:t>
      </w:r>
      <w:proofErr w:type="gramEnd"/>
      <w:r w:rsidRPr="00825376">
        <w:rPr>
          <w:rFonts w:ascii="Times New Roman" w:eastAsia="MS Mincho" w:hAnsi="Times New Roman" w:cs="Times New Roman"/>
          <w:color w:val="000000" w:themeColor="text1"/>
          <w:sz w:val="24"/>
          <w:szCs w:val="24"/>
          <w:lang w:eastAsia="ru-RU" w:bidi="ar-SA"/>
        </w:rPr>
        <w:t xml:space="preserve"> он и детерминирован ком</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понентом </w:t>
      </w:r>
      <w:r w:rsidRPr="00825376">
        <w:rPr>
          <w:rFonts w:ascii="Times New Roman" w:eastAsia="MS Mincho" w:hAnsi="Times New Roman" w:cs="Times New Roman"/>
          <w:i/>
          <w:color w:val="000000" w:themeColor="text1"/>
          <w:sz w:val="24"/>
          <w:szCs w:val="24"/>
          <w:lang w:eastAsia="ru-RU" w:bidi="ar-SA"/>
        </w:rPr>
        <w:t>сорока</w:t>
      </w:r>
      <w:r w:rsidRPr="00825376">
        <w:rPr>
          <w:rFonts w:ascii="Times New Roman" w:eastAsia="MS Mincho" w:hAnsi="Times New Roman" w:cs="Times New Roman"/>
          <w:color w:val="000000" w:themeColor="text1"/>
          <w:sz w:val="24"/>
          <w:szCs w:val="24"/>
          <w:lang w:eastAsia="ru-RU" w:bidi="ar-SA"/>
        </w:rPr>
        <w:t xml:space="preserve">, поскольку конфигурация </w:t>
      </w:r>
      <w:r w:rsidRPr="00825376">
        <w:rPr>
          <w:rFonts w:ascii="Times New Roman" w:eastAsia="MS Mincho" w:hAnsi="Times New Roman" w:cs="Times New Roman"/>
          <w:i/>
          <w:color w:val="000000" w:themeColor="text1"/>
          <w:sz w:val="24"/>
          <w:szCs w:val="24"/>
          <w:lang w:eastAsia="ru-RU" w:bidi="ar-SA"/>
        </w:rPr>
        <w:t>сороки</w:t>
      </w:r>
      <w:r w:rsidRPr="00825376">
        <w:rPr>
          <w:rFonts w:ascii="Times New Roman" w:eastAsia="MS Mincho" w:hAnsi="Times New Roman" w:cs="Times New Roman"/>
          <w:color w:val="000000" w:themeColor="text1"/>
          <w:sz w:val="24"/>
          <w:szCs w:val="24"/>
          <w:lang w:eastAsia="ru-RU" w:bidi="ar-SA"/>
        </w:rPr>
        <w:t xml:space="preserve"> с </w:t>
      </w:r>
      <w:r w:rsidRPr="00825376">
        <w:rPr>
          <w:rFonts w:ascii="Times New Roman" w:eastAsia="MS Mincho" w:hAnsi="Times New Roman" w:cs="Times New Roman"/>
          <w:i/>
          <w:color w:val="000000" w:themeColor="text1"/>
          <w:sz w:val="24"/>
          <w:szCs w:val="24"/>
          <w:lang w:eastAsia="ru-RU" w:bidi="ar-SA"/>
        </w:rPr>
        <w:t>Яковом</w:t>
      </w:r>
      <w:r w:rsidRPr="00825376">
        <w:rPr>
          <w:rFonts w:ascii="Times New Roman" w:eastAsia="MS Mincho" w:hAnsi="Times New Roman" w:cs="Times New Roman"/>
          <w:color w:val="000000" w:themeColor="text1"/>
          <w:sz w:val="24"/>
          <w:szCs w:val="24"/>
          <w:lang w:eastAsia="ru-RU" w:bidi="ar-SA"/>
        </w:rPr>
        <w:t xml:space="preserve"> соз</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вуч</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на заключительной конфигурации </w:t>
      </w:r>
      <w:r w:rsidRPr="00825376">
        <w:rPr>
          <w:rFonts w:ascii="Times New Roman" w:eastAsia="MS Mincho" w:hAnsi="Times New Roman" w:cs="Times New Roman"/>
          <w:i/>
          <w:color w:val="000000" w:themeColor="text1"/>
          <w:sz w:val="24"/>
          <w:szCs w:val="24"/>
          <w:lang w:eastAsia="ru-RU" w:bidi="ar-SA"/>
        </w:rPr>
        <w:t>про всякого</w:t>
      </w:r>
      <w:r w:rsidRPr="00825376">
        <w:rPr>
          <w:rFonts w:ascii="Times New Roman" w:eastAsia="MS Mincho" w:hAnsi="Times New Roman" w:cs="Times New Roman"/>
          <w:color w:val="000000" w:themeColor="text1"/>
          <w:sz w:val="24"/>
          <w:szCs w:val="24"/>
          <w:lang w:eastAsia="ru-RU" w:bidi="ar-SA"/>
        </w:rPr>
        <w:t>.</w:t>
      </w:r>
      <w:r w:rsidR="00B43412"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color w:val="000000" w:themeColor="text1"/>
          <w:sz w:val="24"/>
          <w:szCs w:val="24"/>
          <w:lang w:eastAsia="ru-RU" w:bidi="ar-SA"/>
        </w:rPr>
        <w:t>Яков символически обоз</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начает человека, говорящего обо всех и никого не жалующего сво</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им языком-сорокой. Сорока – не просто символ языка, а символ языка-сп</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летника. Таким образом, пословица органически сочетает смы</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с</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вую схему с формой выражения, при этом обыгрывается как тра</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ди</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ци</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онная символика, так и созвучие слов. Содержание актуального кон</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цеп</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та раскрывается в оппозициях. Основной оппозицией рассмот</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рен</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ных выше паремий является противопоставление «говорения» и «смыс</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ла». Например, </w:t>
      </w:r>
      <w:r w:rsidRPr="00825376">
        <w:rPr>
          <w:rFonts w:ascii="Times New Roman" w:eastAsia="MS Mincho" w:hAnsi="Times New Roman" w:cs="Times New Roman"/>
          <w:i/>
          <w:color w:val="000000" w:themeColor="text1"/>
          <w:sz w:val="24"/>
          <w:szCs w:val="24"/>
          <w:lang w:eastAsia="ru-RU" w:bidi="ar-SA"/>
        </w:rPr>
        <w:t>Мелева много, да помолу нет</w:t>
      </w:r>
      <w:r w:rsidRPr="00825376">
        <w:rPr>
          <w:rFonts w:ascii="Times New Roman" w:eastAsia="MS Mincho" w:hAnsi="Times New Roman" w:cs="Times New Roman"/>
          <w:color w:val="000000" w:themeColor="text1"/>
          <w:sz w:val="24"/>
          <w:szCs w:val="24"/>
          <w:lang w:eastAsia="ru-RU" w:bidi="ar-SA"/>
        </w:rPr>
        <w:t xml:space="preserve"> [1,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 319]. Иден</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тичные пословицы могут строиться на противопоставлении «языка» и «ума»: </w:t>
      </w:r>
      <w:r w:rsidRPr="00825376">
        <w:rPr>
          <w:rFonts w:ascii="Times New Roman" w:eastAsia="MS Mincho" w:hAnsi="Times New Roman" w:cs="Times New Roman"/>
          <w:i/>
          <w:color w:val="000000" w:themeColor="text1"/>
          <w:sz w:val="24"/>
          <w:szCs w:val="24"/>
          <w:lang w:eastAsia="ru-RU" w:bidi="ar-SA"/>
        </w:rPr>
        <w:t>Язык наперед ума рыщет</w:t>
      </w:r>
      <w:r w:rsidRPr="00825376">
        <w:rPr>
          <w:rFonts w:ascii="Times New Roman" w:eastAsia="MS Mincho" w:hAnsi="Times New Roman" w:cs="Times New Roman"/>
          <w:color w:val="000000" w:themeColor="text1"/>
          <w:sz w:val="24"/>
          <w:szCs w:val="24"/>
          <w:lang w:eastAsia="ru-RU" w:bidi="ar-SA"/>
        </w:rPr>
        <w:t xml:space="preserve">. В структуре пословиц </w:t>
      </w:r>
      <w:r w:rsidRPr="00825376">
        <w:rPr>
          <w:rFonts w:ascii="Times New Roman" w:eastAsia="MS Mincho" w:hAnsi="Times New Roman" w:cs="Times New Roman"/>
          <w:i/>
          <w:color w:val="000000" w:themeColor="text1"/>
          <w:sz w:val="24"/>
          <w:szCs w:val="24"/>
          <w:lang w:eastAsia="ru-RU" w:bidi="ar-SA"/>
        </w:rPr>
        <w:t>язык</w:t>
      </w:r>
      <w:r w:rsidRPr="00825376">
        <w:rPr>
          <w:rFonts w:ascii="Times New Roman" w:eastAsia="MS Mincho" w:hAnsi="Times New Roman" w:cs="Times New Roman"/>
          <w:color w:val="000000" w:themeColor="text1"/>
          <w:sz w:val="24"/>
          <w:szCs w:val="24"/>
          <w:lang w:eastAsia="ru-RU" w:bidi="ar-SA"/>
        </w:rPr>
        <w:t xml:space="preserve"> оказы</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ется метонимией, причем двойной. Виновником всего является сам ор</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ган – </w:t>
      </w:r>
      <w:r w:rsidRPr="00825376">
        <w:rPr>
          <w:rFonts w:ascii="Times New Roman" w:eastAsia="MS Mincho" w:hAnsi="Times New Roman" w:cs="Times New Roman"/>
          <w:i/>
          <w:color w:val="000000" w:themeColor="text1"/>
          <w:sz w:val="24"/>
          <w:szCs w:val="24"/>
          <w:lang w:eastAsia="ru-RU" w:bidi="ar-SA"/>
        </w:rPr>
        <w:t>язык без костей</w:t>
      </w:r>
      <w:r w:rsidRPr="00825376">
        <w:rPr>
          <w:rFonts w:ascii="Times New Roman" w:eastAsia="MS Mincho" w:hAnsi="Times New Roman" w:cs="Times New Roman"/>
          <w:color w:val="000000" w:themeColor="text1"/>
          <w:sz w:val="24"/>
          <w:szCs w:val="24"/>
          <w:lang w:eastAsia="ru-RU" w:bidi="ar-SA"/>
        </w:rPr>
        <w:t>, следовательно, эксплицитно представлен орган го</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ворения. Символически язык обозначает способность говорить, а спо</w:t>
      </w:r>
      <w:r w:rsidR="00374682"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собность говорить – возможность заговариваться.</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В азербайджанском языке парем</w:t>
      </w:r>
      <w:proofErr w:type="gramStart"/>
      <w:r w:rsidRPr="00825376">
        <w:rPr>
          <w:rFonts w:ascii="Times New Roman" w:eastAsia="MS Mincho" w:hAnsi="Times New Roman" w:cs="Times New Roman"/>
          <w:color w:val="000000" w:themeColor="text1"/>
          <w:sz w:val="24"/>
          <w:szCs w:val="24"/>
          <w:lang w:eastAsia="ru-RU" w:bidi="ar-SA"/>
        </w:rPr>
        <w:t>ии о я</w:t>
      </w:r>
      <w:proofErr w:type="gramEnd"/>
      <w:r w:rsidRPr="00825376">
        <w:rPr>
          <w:rFonts w:ascii="Times New Roman" w:eastAsia="MS Mincho" w:hAnsi="Times New Roman" w:cs="Times New Roman"/>
          <w:color w:val="000000" w:themeColor="text1"/>
          <w:sz w:val="24"/>
          <w:szCs w:val="24"/>
          <w:lang w:eastAsia="ru-RU" w:bidi="ar-SA"/>
        </w:rPr>
        <w:t>зыке также строятся на ассоциациях, важнейшей среди которых является связь «языка» с «бе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дой». Народное мышление связывает человеческие невзгоды с языком. Как говорили римляне </w:t>
      </w:r>
      <w:r w:rsidRPr="00825376">
        <w:rPr>
          <w:rFonts w:ascii="Times New Roman" w:eastAsia="MS Mincho" w:hAnsi="Times New Roman" w:cs="Times New Roman"/>
          <w:i/>
          <w:color w:val="000000" w:themeColor="text1"/>
          <w:sz w:val="24"/>
          <w:szCs w:val="24"/>
          <w:lang w:val="en-US" w:eastAsia="ru-RU" w:bidi="ar-SA"/>
        </w:rPr>
        <w:t>De</w:t>
      </w:r>
      <w:r w:rsidRPr="00825376">
        <w:rPr>
          <w:rFonts w:ascii="Times New Roman" w:eastAsia="MS Mincho" w:hAnsi="Times New Roman" w:cs="Times New Roman"/>
          <w:i/>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val="en-US" w:eastAsia="ru-RU" w:bidi="ar-SA"/>
        </w:rPr>
        <w:t>lingua</w:t>
      </w:r>
      <w:r w:rsidRPr="00825376">
        <w:rPr>
          <w:rFonts w:ascii="Times New Roman" w:eastAsia="MS Mincho" w:hAnsi="Times New Roman" w:cs="Times New Roman"/>
          <w:i/>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val="en-US" w:eastAsia="ru-RU" w:bidi="ar-SA"/>
        </w:rPr>
        <w:t>stulta</w:t>
      </w:r>
      <w:r w:rsidRPr="00825376">
        <w:rPr>
          <w:rFonts w:ascii="Times New Roman" w:eastAsia="MS Mincho" w:hAnsi="Times New Roman" w:cs="Times New Roman"/>
          <w:i/>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val="en-US" w:eastAsia="ru-RU" w:bidi="ar-SA"/>
        </w:rPr>
        <w:t>incommoda</w:t>
      </w:r>
      <w:r w:rsidRPr="00825376">
        <w:rPr>
          <w:rFonts w:ascii="Times New Roman" w:eastAsia="MS Mincho" w:hAnsi="Times New Roman" w:cs="Times New Roman"/>
          <w:i/>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val="en-US" w:eastAsia="ru-RU" w:bidi="ar-SA"/>
        </w:rPr>
        <w:t>multa</w:t>
      </w:r>
      <w:r w:rsidRPr="00825376">
        <w:rPr>
          <w:rFonts w:ascii="Times New Roman" w:eastAsia="MS Mincho" w:hAnsi="Times New Roman" w:cs="Times New Roman"/>
          <w:color w:val="000000" w:themeColor="text1"/>
          <w:sz w:val="24"/>
          <w:szCs w:val="24"/>
          <w:lang w:eastAsia="ru-RU" w:bidi="ar-SA"/>
        </w:rPr>
        <w:t>. Сле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тель</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 представления о том, что неприятности в жизни порождены теми глу</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постями, которые говорит человек, являются очень древними. При</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чем как представления, так и рефлексия на них. Как раз этот опыт и фик</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сирует народное сознание в форме пословиц и поговорок. Кстати, при</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веденная латинская пословица также не равнодушна к игре знаков, здесь мы видим созвучие форм </w:t>
      </w:r>
      <w:r w:rsidRPr="00825376">
        <w:rPr>
          <w:rFonts w:ascii="Times New Roman" w:eastAsia="MS Mincho" w:hAnsi="Times New Roman" w:cs="Times New Roman"/>
          <w:i/>
          <w:color w:val="000000" w:themeColor="text1"/>
          <w:sz w:val="24"/>
          <w:szCs w:val="24"/>
          <w:lang w:val="en-US" w:eastAsia="ru-RU" w:bidi="ar-SA"/>
        </w:rPr>
        <w:t>stulta</w:t>
      </w:r>
      <w:r w:rsidRPr="00825376">
        <w:rPr>
          <w:rFonts w:ascii="Times New Roman" w:eastAsia="MS Mincho" w:hAnsi="Times New Roman" w:cs="Times New Roman"/>
          <w:color w:val="000000" w:themeColor="text1"/>
          <w:sz w:val="24"/>
          <w:szCs w:val="24"/>
          <w:lang w:eastAsia="ru-RU" w:bidi="ar-SA"/>
        </w:rPr>
        <w:t xml:space="preserve"> и </w:t>
      </w:r>
      <w:r w:rsidRPr="00825376">
        <w:rPr>
          <w:rFonts w:ascii="Times New Roman" w:eastAsia="MS Mincho" w:hAnsi="Times New Roman" w:cs="Times New Roman"/>
          <w:i/>
          <w:color w:val="000000" w:themeColor="text1"/>
          <w:sz w:val="24"/>
          <w:szCs w:val="24"/>
          <w:lang w:val="en-US" w:eastAsia="ru-RU" w:bidi="ar-SA"/>
        </w:rPr>
        <w:t>multa</w:t>
      </w:r>
      <w:r w:rsidRPr="00825376">
        <w:rPr>
          <w:rFonts w:ascii="Times New Roman" w:eastAsia="MS Mincho" w:hAnsi="Times New Roman" w:cs="Times New Roman"/>
          <w:color w:val="000000" w:themeColor="text1"/>
          <w:sz w:val="24"/>
          <w:szCs w:val="24"/>
          <w:lang w:eastAsia="ru-RU" w:bidi="ar-SA"/>
        </w:rPr>
        <w:t>.</w:t>
      </w:r>
      <w:r w:rsidR="00B43412" w:rsidRPr="00825376">
        <w:rPr>
          <w:rFonts w:ascii="Times New Roman" w:eastAsia="MS Mincho" w:hAnsi="Times New Roman" w:cs="Times New Roman"/>
          <w:color w:val="000000" w:themeColor="text1"/>
          <w:sz w:val="24"/>
          <w:szCs w:val="24"/>
          <w:lang w:eastAsia="ru-RU" w:bidi="ar-SA"/>
        </w:rPr>
        <w:t xml:space="preserve"> </w:t>
      </w:r>
      <w:proofErr w:type="gramStart"/>
      <w:r w:rsidRPr="00825376">
        <w:rPr>
          <w:rFonts w:ascii="Times New Roman" w:eastAsia="MS Mincho" w:hAnsi="Times New Roman" w:cs="Times New Roman"/>
          <w:color w:val="000000" w:themeColor="text1"/>
          <w:sz w:val="24"/>
          <w:szCs w:val="24"/>
          <w:lang w:eastAsia="ru-RU" w:bidi="ar-SA"/>
        </w:rPr>
        <w:t>В азербайджанской па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ми</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ологии связь языка с бедой выражена в пословице </w:t>
      </w:r>
      <w:r w:rsidRPr="00825376">
        <w:rPr>
          <w:rFonts w:ascii="Times New Roman" w:eastAsia="MS Mincho" w:hAnsi="Times New Roman" w:cs="Times New Roman"/>
          <w:i/>
          <w:color w:val="000000" w:themeColor="text1"/>
          <w:sz w:val="24"/>
          <w:szCs w:val="24"/>
          <w:lang w:val="az-Latn-AZ" w:eastAsia="ru-RU" w:bidi="ar-SA"/>
        </w:rPr>
        <w:t>Dilinin bəlasını çə</w:t>
      </w:r>
      <w:r w:rsidR="007A2819"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val="az-Latn-AZ" w:eastAsia="ru-RU" w:bidi="ar-SA"/>
        </w:rPr>
        <w:t>kir</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125].</w:t>
      </w:r>
      <w:proofErr w:type="gramEnd"/>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Здесь беда оказывается не следствием языка, а его ат</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ри</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бу</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том. Имплицитный смысл: «всякий язык глуп сам по себе, а на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за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ние за глупость языка несет человека». В структуре пословицы наб</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лю</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ется некоторая объективация языка, который может подчиняться, а мо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жет и не подчиняться своему хозяину.</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В качестве русских эквивалентов АРСП приводит три выраже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ния, из которых только два, на наш взгляд, являются пословицами, од</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на – поговоркой: </w:t>
      </w:r>
      <w:r w:rsidRPr="00825376">
        <w:rPr>
          <w:rFonts w:ascii="Times New Roman" w:eastAsia="MS Mincho" w:hAnsi="Times New Roman" w:cs="Times New Roman"/>
          <w:i/>
          <w:color w:val="000000" w:themeColor="text1"/>
          <w:sz w:val="24"/>
          <w:szCs w:val="24"/>
          <w:lang w:eastAsia="ru-RU" w:bidi="ar-SA"/>
        </w:rPr>
        <w:t>Из-за пустых слов пропал, как пес; Всякая сорока от сво</w:t>
      </w:r>
      <w:r w:rsidR="007A2819"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его языка гинет; За худые слова слетает и голова</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.125]. Второе и третье предложения действительно имеют в своей основе утверж</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ние, опирающееся на когнитивный опыт народа. В первом о нем мож</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 только догадываться: «раз кто-то из-за пустых слов пропал как пес, сле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довательно, из-за пустых слов можно пропадать». Форма вы</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же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ния поговорочная, </w:t>
      </w:r>
      <w:proofErr w:type="gramStart"/>
      <w:r w:rsidRPr="00825376">
        <w:rPr>
          <w:rFonts w:ascii="Times New Roman" w:eastAsia="MS Mincho" w:hAnsi="Times New Roman" w:cs="Times New Roman"/>
          <w:color w:val="000000" w:themeColor="text1"/>
          <w:sz w:val="24"/>
          <w:szCs w:val="24"/>
          <w:lang w:eastAsia="ru-RU" w:bidi="ar-SA"/>
        </w:rPr>
        <w:t>однако</w:t>
      </w:r>
      <w:proofErr w:type="gramEnd"/>
      <w:r w:rsidRPr="00825376">
        <w:rPr>
          <w:rFonts w:ascii="Times New Roman" w:eastAsia="MS Mincho" w:hAnsi="Times New Roman" w:cs="Times New Roman"/>
          <w:color w:val="000000" w:themeColor="text1"/>
          <w:sz w:val="24"/>
          <w:szCs w:val="24"/>
          <w:lang w:eastAsia="ru-RU" w:bidi="ar-SA"/>
        </w:rPr>
        <w:t xml:space="preserve"> она имплицитно содержит максиму.</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Другая азербайджанская пословица не связывает напрямую язык с бедой, но эксплицитно указывает на необходимость владеть им, не да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вать ему воли: </w:t>
      </w:r>
      <w:r w:rsidRPr="00825376">
        <w:rPr>
          <w:rFonts w:ascii="Times New Roman" w:eastAsia="MS Mincho" w:hAnsi="Times New Roman" w:cs="Times New Roman"/>
          <w:i/>
          <w:color w:val="000000" w:themeColor="text1"/>
          <w:sz w:val="24"/>
          <w:szCs w:val="24"/>
          <w:lang w:val="az-Latn-AZ" w:eastAsia="ru-RU" w:bidi="ar-SA"/>
        </w:rPr>
        <w:t>Dilini uzun eləyən başını bəlaya salar</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 xml:space="preserve">125]. </w:t>
      </w:r>
      <w:r w:rsidRPr="00825376">
        <w:rPr>
          <w:rFonts w:ascii="Times New Roman" w:eastAsia="MS Mincho" w:hAnsi="Times New Roman" w:cs="Times New Roman"/>
          <w:color w:val="000000" w:themeColor="text1"/>
          <w:sz w:val="24"/>
          <w:szCs w:val="24"/>
          <w:lang w:eastAsia="ru-RU" w:bidi="ar-SA"/>
        </w:rPr>
        <w:t>В этом слу</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чае язык выступает нейтральной категорией, бедствия связаны с его «дли</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ной». Кроме того, в структуре пословицы противопоставлены та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кие концепты, как «голова» и «язык». Голова символически обозначает са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мого человека, язык – тот орган, который его выдает и который поэ</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му должен быть на привязи.</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В качестве русских соответствий АРСП приводит три вы</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раж</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ния: </w:t>
      </w:r>
      <w:r w:rsidRPr="00825376">
        <w:rPr>
          <w:rFonts w:ascii="Times New Roman" w:eastAsia="MS Mincho" w:hAnsi="Times New Roman" w:cs="Times New Roman"/>
          <w:i/>
          <w:color w:val="000000" w:themeColor="text1"/>
          <w:sz w:val="24"/>
          <w:szCs w:val="24"/>
          <w:lang w:eastAsia="ru-RU" w:bidi="ar-SA"/>
        </w:rPr>
        <w:t>Дашь языку волю – голове тесно будет; Достается сычке от сво</w:t>
      </w:r>
      <w:r w:rsidR="007A2819"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 xml:space="preserve">его язычка; Лишнее говорить – болячку </w:t>
      </w:r>
      <w:proofErr w:type="gramStart"/>
      <w:r w:rsidRPr="00825376">
        <w:rPr>
          <w:rFonts w:ascii="Times New Roman" w:eastAsia="MS Mincho" w:hAnsi="Times New Roman" w:cs="Times New Roman"/>
          <w:i/>
          <w:color w:val="000000" w:themeColor="text1"/>
          <w:sz w:val="24"/>
          <w:szCs w:val="24"/>
          <w:lang w:eastAsia="ru-RU" w:bidi="ar-SA"/>
        </w:rPr>
        <w:t>вередить</w:t>
      </w:r>
      <w:proofErr w:type="gramEnd"/>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.125]. Первая пос</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ловица в целом является полным эквивалентом азербайджанского вы</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ражения. Отличие в том, что понятие о «длине» заменяется предс</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тав</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лением о «вольности». Хотя и в русском языке актуальна ме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фо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ри</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чес</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кая конфигурация «языка» с «длиной» и «необходимостью уко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тить его». Семантическая структура этой пословицы достаточно слож</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на. В частности, обращает на себя внимание контраст «воли» с «тес</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той». Можно было бы предположить, что «теснота» здесь ме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фо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ри</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чески означает «бедствие». </w:t>
      </w:r>
      <w:proofErr w:type="gramStart"/>
      <w:r w:rsidRPr="00825376">
        <w:rPr>
          <w:rFonts w:ascii="Times New Roman" w:eastAsia="MS Mincho" w:hAnsi="Times New Roman" w:cs="Times New Roman"/>
          <w:color w:val="000000" w:themeColor="text1"/>
          <w:sz w:val="24"/>
          <w:szCs w:val="24"/>
          <w:lang w:eastAsia="ru-RU" w:bidi="ar-SA"/>
        </w:rPr>
        <w:t>В этом случае пословица имела бы иден</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тичную азербайджанской семантическую схему: болтовня=беде!</w:t>
      </w:r>
      <w:proofErr w:type="gramEnd"/>
      <w:r w:rsidRPr="00825376">
        <w:rPr>
          <w:rFonts w:ascii="Times New Roman" w:eastAsia="MS Mincho" w:hAnsi="Times New Roman" w:cs="Times New Roman"/>
          <w:color w:val="000000" w:themeColor="text1"/>
          <w:sz w:val="24"/>
          <w:szCs w:val="24"/>
          <w:lang w:eastAsia="ru-RU" w:bidi="ar-SA"/>
        </w:rPr>
        <w:t xml:space="preserve"> Од</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на</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ко концепт «теснота» может быть равнозначен и «глупости». В этом слу</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чае выражение</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Д</w:t>
      </w:r>
      <w:proofErr w:type="gramEnd"/>
      <w:r w:rsidRPr="00825376">
        <w:rPr>
          <w:rFonts w:ascii="Times New Roman" w:eastAsia="MS Mincho" w:hAnsi="Times New Roman" w:cs="Times New Roman"/>
          <w:i/>
          <w:color w:val="000000" w:themeColor="text1"/>
          <w:sz w:val="24"/>
          <w:szCs w:val="24"/>
          <w:lang w:eastAsia="ru-RU" w:bidi="ar-SA"/>
        </w:rPr>
        <w:t>ашь волю языку – голове тесно будет</w:t>
      </w:r>
      <w:r w:rsidRPr="00825376">
        <w:rPr>
          <w:rFonts w:ascii="Times New Roman" w:eastAsia="MS Mincho" w:hAnsi="Times New Roman" w:cs="Times New Roman"/>
          <w:color w:val="000000" w:themeColor="text1"/>
          <w:sz w:val="24"/>
          <w:szCs w:val="24"/>
          <w:lang w:eastAsia="ru-RU" w:bidi="ar-SA"/>
        </w:rPr>
        <w:t xml:space="preserve"> означает, что «во многих словах, многословии обнаруживается неразумность». Или, если исходить из грамматической структуры условного пред</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же</w:t>
      </w:r>
      <w:r w:rsidR="007A2819"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ния: «Если ты много говоришь, то глупеешь».</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С противоположного концептуального полюса к той же проблеме под</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ходит пословица </w:t>
      </w:r>
      <w:r w:rsidRPr="00825376">
        <w:rPr>
          <w:rFonts w:ascii="Times New Roman" w:eastAsia="MS Mincho" w:hAnsi="Times New Roman" w:cs="Times New Roman"/>
          <w:i/>
          <w:color w:val="000000" w:themeColor="text1"/>
          <w:sz w:val="24"/>
          <w:szCs w:val="24"/>
          <w:lang w:val="az-Latn-AZ" w:eastAsia="ru-RU" w:bidi="ar-SA"/>
        </w:rPr>
        <w:t>Dilini saxlayan başını saxlar</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 xml:space="preserve">125]. </w:t>
      </w:r>
      <w:r w:rsidRPr="00825376">
        <w:rPr>
          <w:rFonts w:ascii="Times New Roman" w:eastAsia="MS Mincho" w:hAnsi="Times New Roman" w:cs="Times New Roman"/>
          <w:color w:val="000000" w:themeColor="text1"/>
          <w:sz w:val="24"/>
          <w:szCs w:val="24"/>
          <w:lang w:eastAsia="ru-RU" w:bidi="ar-SA"/>
        </w:rPr>
        <w:t>Здесь также ак</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туально увязывание проблем «языка» с проблемами «головы». Русс</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ким эквивалентом является императив</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Д</w:t>
      </w:r>
      <w:proofErr w:type="gramEnd"/>
      <w:r w:rsidRPr="00825376">
        <w:rPr>
          <w:rFonts w:ascii="Times New Roman" w:eastAsia="MS Mincho" w:hAnsi="Times New Roman" w:cs="Times New Roman"/>
          <w:i/>
          <w:color w:val="000000" w:themeColor="text1"/>
          <w:sz w:val="24"/>
          <w:szCs w:val="24"/>
          <w:lang w:eastAsia="ru-RU" w:bidi="ar-SA"/>
        </w:rPr>
        <w:t>ержи язык на привязи</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.125]. Правда, не указывается, зачем это нужно, что и составляет от</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ли</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чие русского выражения </w:t>
      </w:r>
      <w:proofErr w:type="gramStart"/>
      <w:r w:rsidRPr="00825376">
        <w:rPr>
          <w:rFonts w:ascii="Times New Roman" w:eastAsia="MS Mincho" w:hAnsi="Times New Roman" w:cs="Times New Roman"/>
          <w:color w:val="000000" w:themeColor="text1"/>
          <w:sz w:val="24"/>
          <w:szCs w:val="24"/>
          <w:lang w:eastAsia="ru-RU" w:bidi="ar-SA"/>
        </w:rPr>
        <w:t>от</w:t>
      </w:r>
      <w:proofErr w:type="gramEnd"/>
      <w:r w:rsidRPr="00825376">
        <w:rPr>
          <w:rFonts w:ascii="Times New Roman" w:eastAsia="MS Mincho" w:hAnsi="Times New Roman" w:cs="Times New Roman"/>
          <w:color w:val="000000" w:themeColor="text1"/>
          <w:sz w:val="24"/>
          <w:szCs w:val="24"/>
          <w:lang w:eastAsia="ru-RU" w:bidi="ar-SA"/>
        </w:rPr>
        <w:t xml:space="preserve"> азербайджанского. Характерно в обоих слу</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чаях обращение к концепту «привязь/</w:t>
      </w:r>
      <w:proofErr w:type="gramStart"/>
      <w:r w:rsidRPr="00825376">
        <w:rPr>
          <w:rFonts w:ascii="Times New Roman" w:eastAsia="MS Mincho" w:hAnsi="Times New Roman" w:cs="Times New Roman"/>
          <w:color w:val="000000" w:themeColor="text1"/>
          <w:sz w:val="24"/>
          <w:szCs w:val="24"/>
          <w:lang w:eastAsia="ru-RU" w:bidi="ar-SA"/>
        </w:rPr>
        <w:t>привязывай</w:t>
      </w:r>
      <w:proofErr w:type="gramEnd"/>
      <w:r w:rsidRPr="00825376">
        <w:rPr>
          <w:rFonts w:ascii="Times New Roman" w:eastAsia="MS Mincho" w:hAnsi="Times New Roman" w:cs="Times New Roman"/>
          <w:color w:val="000000" w:themeColor="text1"/>
          <w:sz w:val="24"/>
          <w:szCs w:val="24"/>
          <w:lang w:eastAsia="ru-RU" w:bidi="ar-SA"/>
        </w:rPr>
        <w:t>/держи на при</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я</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зи», где прослеживается некоторая аналогия с собакой. Язык следует дер</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жать на привязи, как и собак, чтобы они чего не натворили.</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 xml:space="preserve">Императивом является и азербайджанская пословица </w:t>
      </w:r>
      <w:r w:rsidRPr="00825376">
        <w:rPr>
          <w:rFonts w:ascii="Times New Roman" w:eastAsia="MS Mincho" w:hAnsi="Times New Roman" w:cs="Times New Roman"/>
          <w:i/>
          <w:color w:val="000000" w:themeColor="text1"/>
          <w:sz w:val="24"/>
          <w:szCs w:val="24"/>
          <w:lang w:val="az-Latn-AZ" w:eastAsia="ru-RU" w:bidi="ar-SA"/>
        </w:rPr>
        <w:t>Dilini qoy dil</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val="az-Latn-AZ" w:eastAsia="ru-RU" w:bidi="ar-SA"/>
        </w:rPr>
        <w:t>çəyinə</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125].</w:t>
      </w:r>
      <w:r w:rsidRPr="00825376">
        <w:rPr>
          <w:rFonts w:ascii="Times New Roman" w:eastAsia="MS Mincho" w:hAnsi="Times New Roman" w:cs="Times New Roman"/>
          <w:color w:val="000000" w:themeColor="text1"/>
          <w:sz w:val="24"/>
          <w:szCs w:val="24"/>
          <w:lang w:eastAsia="ru-RU" w:bidi="ar-SA"/>
        </w:rPr>
        <w:t xml:space="preserve"> Странно, что АРСП не приводит в качестве русс</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ко</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го эквивалента рассмотренную выше пословицу</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Д</w:t>
      </w:r>
      <w:proofErr w:type="gramEnd"/>
      <w:r w:rsidRPr="00825376">
        <w:rPr>
          <w:rFonts w:ascii="Times New Roman" w:eastAsia="MS Mincho" w:hAnsi="Times New Roman" w:cs="Times New Roman"/>
          <w:i/>
          <w:color w:val="000000" w:themeColor="text1"/>
          <w:sz w:val="24"/>
          <w:szCs w:val="24"/>
          <w:lang w:eastAsia="ru-RU" w:bidi="ar-SA"/>
        </w:rPr>
        <w:t>ержи язык на привя</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зи</w:t>
      </w:r>
      <w:r w:rsidRPr="00825376">
        <w:rPr>
          <w:rFonts w:ascii="Times New Roman" w:eastAsia="MS Mincho" w:hAnsi="Times New Roman" w:cs="Times New Roman"/>
          <w:color w:val="000000" w:themeColor="text1"/>
          <w:sz w:val="24"/>
          <w:szCs w:val="24"/>
          <w:lang w:eastAsia="ru-RU" w:bidi="ar-SA"/>
        </w:rPr>
        <w:t xml:space="preserve">. Этот русский императив, как мы видели, приводится по пословице </w:t>
      </w:r>
      <w:r w:rsidRPr="00825376">
        <w:rPr>
          <w:rFonts w:ascii="Times New Roman" w:eastAsia="MS Mincho" w:hAnsi="Times New Roman" w:cs="Times New Roman"/>
          <w:i/>
          <w:color w:val="000000" w:themeColor="text1"/>
          <w:sz w:val="24"/>
          <w:szCs w:val="24"/>
          <w:lang w:val="az-Latn-AZ" w:eastAsia="ru-RU" w:bidi="ar-SA"/>
        </w:rPr>
        <w:t>Dili</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val="az-Latn-AZ" w:eastAsia="ru-RU" w:bidi="ar-SA"/>
        </w:rPr>
        <w:t>ni saxlayan başını saxlar</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которой </w:t>
      </w:r>
      <w:proofErr w:type="gramStart"/>
      <w:r w:rsidRPr="00825376">
        <w:rPr>
          <w:rFonts w:ascii="Times New Roman" w:eastAsia="MS Mincho" w:hAnsi="Times New Roman" w:cs="Times New Roman"/>
          <w:color w:val="000000" w:themeColor="text1"/>
          <w:sz w:val="24"/>
          <w:szCs w:val="24"/>
          <w:lang w:eastAsia="ru-RU" w:bidi="ar-SA"/>
        </w:rPr>
        <w:t>он</w:t>
      </w:r>
      <w:proofErr w:type="gramEnd"/>
      <w:r w:rsidRPr="00825376">
        <w:rPr>
          <w:rFonts w:ascii="Times New Roman" w:eastAsia="MS Mincho" w:hAnsi="Times New Roman" w:cs="Times New Roman"/>
          <w:color w:val="000000" w:themeColor="text1"/>
          <w:sz w:val="24"/>
          <w:szCs w:val="24"/>
          <w:lang w:eastAsia="ru-RU" w:bidi="ar-SA"/>
        </w:rPr>
        <w:t xml:space="preserve"> в общем-то не идентичен имен</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но в силу императивной структуры. </w:t>
      </w:r>
      <w:r w:rsidRPr="00825376">
        <w:rPr>
          <w:rFonts w:ascii="Times New Roman" w:eastAsia="MS Mincho" w:hAnsi="Times New Roman" w:cs="Times New Roman"/>
          <w:i/>
          <w:color w:val="000000" w:themeColor="text1"/>
          <w:sz w:val="24"/>
          <w:szCs w:val="24"/>
          <w:lang w:val="az-Latn-AZ" w:eastAsia="ru-RU" w:bidi="ar-SA"/>
        </w:rPr>
        <w:t>Dilini saxlayan başını saxlar</w:t>
      </w:r>
      <w:r w:rsidRPr="00825376">
        <w:rPr>
          <w:rFonts w:ascii="Times New Roman" w:eastAsia="MS Mincho" w:hAnsi="Times New Roman" w:cs="Times New Roman"/>
          <w:color w:val="000000" w:themeColor="text1"/>
          <w:sz w:val="24"/>
          <w:szCs w:val="24"/>
          <w:lang w:eastAsia="ru-RU" w:bidi="ar-SA"/>
        </w:rPr>
        <w:t xml:space="preserve"> не явля</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ется императивом, а выражает опыт, знание о том, что «хранящий язык хранит голову». Что же касается выражения </w:t>
      </w:r>
      <w:r w:rsidRPr="00825376">
        <w:rPr>
          <w:rFonts w:ascii="Times New Roman" w:eastAsia="MS Mincho" w:hAnsi="Times New Roman" w:cs="Times New Roman"/>
          <w:i/>
          <w:color w:val="000000" w:themeColor="text1"/>
          <w:sz w:val="24"/>
          <w:szCs w:val="24"/>
          <w:lang w:val="az-Latn-AZ" w:eastAsia="ru-RU" w:bidi="ar-SA"/>
        </w:rPr>
        <w:t>Dilini qoy dilçəyinə</w:t>
      </w:r>
      <w:r w:rsidRPr="00825376">
        <w:rPr>
          <w:rFonts w:ascii="Times New Roman" w:eastAsia="MS Mincho" w:hAnsi="Times New Roman" w:cs="Times New Roman"/>
          <w:color w:val="000000" w:themeColor="text1"/>
          <w:sz w:val="24"/>
          <w:szCs w:val="24"/>
          <w:lang w:eastAsia="ru-RU" w:bidi="ar-SA"/>
        </w:rPr>
        <w:t>, то это как раз императив, приказывающий адресату держать язык за зу</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ба</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ми, держать язык на привязи и т.д. Отсюда следует, что выражение</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Д</w:t>
      </w:r>
      <w:proofErr w:type="gramEnd"/>
      <w:r w:rsidRPr="00825376">
        <w:rPr>
          <w:rFonts w:ascii="Times New Roman" w:eastAsia="MS Mincho" w:hAnsi="Times New Roman" w:cs="Times New Roman"/>
          <w:i/>
          <w:color w:val="000000" w:themeColor="text1"/>
          <w:sz w:val="24"/>
          <w:szCs w:val="24"/>
          <w:lang w:eastAsia="ru-RU" w:bidi="ar-SA"/>
        </w:rPr>
        <w:t>ер</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жи язык на привязи</w:t>
      </w:r>
      <w:r w:rsidRPr="00825376">
        <w:rPr>
          <w:rFonts w:ascii="Times New Roman" w:eastAsia="MS Mincho" w:hAnsi="Times New Roman" w:cs="Times New Roman"/>
          <w:color w:val="000000" w:themeColor="text1"/>
          <w:sz w:val="24"/>
          <w:szCs w:val="24"/>
          <w:lang w:eastAsia="ru-RU" w:bidi="ar-SA"/>
        </w:rPr>
        <w:t xml:space="preserve"> необходимо было приводить в этой словарной ста</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тье. Здесь же приводятся пословицы</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Д</w:t>
      </w:r>
      <w:proofErr w:type="gramEnd"/>
      <w:r w:rsidRPr="00825376">
        <w:rPr>
          <w:rFonts w:ascii="Times New Roman" w:eastAsia="MS Mincho" w:hAnsi="Times New Roman" w:cs="Times New Roman"/>
          <w:i/>
          <w:color w:val="000000" w:themeColor="text1"/>
          <w:sz w:val="24"/>
          <w:szCs w:val="24"/>
          <w:lang w:eastAsia="ru-RU" w:bidi="ar-SA"/>
        </w:rPr>
        <w:t>ержи язык короче; Прикуси язык; Вот тебе сахарный кусок, заткни себе роток; Загороди рот за</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по</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ром, заставь заставкой; Ешь пироги с грибами, да держи язык за зубами</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.125].</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В структуре всех приведенных пословиц актуален концепт «прег</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да», который реализует один, но важнейший для него когнитивный признак – «остановить», «не дать прорваться». В принципе ни одно из этих выражений не является классической пословицей. Все они имеют ха</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рак</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тер императива, это предписания. Более того, эти выражения да</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же невозможно трансформировать в максимы, поскольку они, будучи им</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перативами, не фиксируют внимание адресата на том негативном пос</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ледствии, которое их ждет в случае игнорирования предписания.</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 xml:space="preserve">В пословицах отражается и роль языка в человеческом обществе. В этом случае язык, будучи метонимией, заменяет человека, или является его важнейшим представителем. Например, </w:t>
      </w:r>
      <w:r w:rsidRPr="00825376">
        <w:rPr>
          <w:rFonts w:ascii="Times New Roman" w:eastAsia="MS Mincho" w:hAnsi="Times New Roman" w:cs="Times New Roman"/>
          <w:i/>
          <w:color w:val="000000" w:themeColor="text1"/>
          <w:sz w:val="24"/>
          <w:szCs w:val="24"/>
          <w:lang w:val="az-Latn-AZ" w:eastAsia="ru-RU" w:bidi="ar-SA"/>
        </w:rPr>
        <w:t>Dili xoş olanın ha</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val="az-Latn-AZ" w:eastAsia="ru-RU" w:bidi="ar-SA"/>
        </w:rPr>
        <w:t>va</w:t>
      </w:r>
      <w:r w:rsidR="00DD3A9F"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val="az-Latn-AZ" w:eastAsia="ru-RU" w:bidi="ar-SA"/>
        </w:rPr>
        <w:t>darı çox olar</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124].</w:t>
      </w:r>
      <w:r w:rsidRPr="00825376">
        <w:rPr>
          <w:rFonts w:ascii="Times New Roman" w:eastAsia="MS Mincho" w:hAnsi="Times New Roman" w:cs="Times New Roman"/>
          <w:color w:val="000000" w:themeColor="text1"/>
          <w:sz w:val="24"/>
          <w:szCs w:val="24"/>
          <w:lang w:eastAsia="ru-RU" w:bidi="ar-SA"/>
        </w:rPr>
        <w:t xml:space="preserve"> Азербайджанское слово </w:t>
      </w:r>
      <w:r w:rsidRPr="00825376">
        <w:rPr>
          <w:rFonts w:ascii="Times New Roman" w:eastAsia="MS Mincho" w:hAnsi="Times New Roman" w:cs="Times New Roman"/>
          <w:i/>
          <w:color w:val="000000" w:themeColor="text1"/>
          <w:sz w:val="24"/>
          <w:szCs w:val="24"/>
          <w:lang w:val="az-Latn-AZ" w:eastAsia="ru-RU" w:bidi="ar-SA"/>
        </w:rPr>
        <w:t>havadar</w:t>
      </w:r>
      <w:r w:rsidRPr="00825376">
        <w:rPr>
          <w:rFonts w:ascii="Times New Roman" w:eastAsia="MS Mincho" w:hAnsi="Times New Roman" w:cs="Times New Roman"/>
          <w:i/>
          <w:color w:val="000000" w:themeColor="text1"/>
          <w:sz w:val="24"/>
          <w:szCs w:val="24"/>
          <w:lang w:eastAsia="ru-RU" w:bidi="ar-SA"/>
        </w:rPr>
        <w:t xml:space="preserve"> </w:t>
      </w:r>
      <w:r w:rsidRPr="00825376">
        <w:rPr>
          <w:rFonts w:ascii="Times New Roman" w:eastAsia="MS Mincho" w:hAnsi="Times New Roman" w:cs="Times New Roman"/>
          <w:color w:val="000000" w:themeColor="text1"/>
          <w:sz w:val="24"/>
          <w:szCs w:val="24"/>
          <w:lang w:eastAsia="ru-RU" w:bidi="ar-SA"/>
        </w:rPr>
        <w:t>означает «за</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щит</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ник». Таким образом, пословица означает, что «У того, кто имеет лас</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ковый язык, бывает много защитников». В качестве русских эк</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ви</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лен</w:t>
      </w:r>
      <w:r w:rsidR="00DD3A9F"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тов приводятся в АРСП две пословицы: </w:t>
      </w:r>
      <w:r w:rsidRPr="00825376">
        <w:rPr>
          <w:rFonts w:ascii="Times New Roman" w:eastAsia="MS Mincho" w:hAnsi="Times New Roman" w:cs="Times New Roman"/>
          <w:i/>
          <w:color w:val="000000" w:themeColor="text1"/>
          <w:sz w:val="24"/>
          <w:szCs w:val="24"/>
          <w:lang w:eastAsia="ru-RU" w:bidi="ar-SA"/>
        </w:rPr>
        <w:t>Ласковое теля двух маток со</w:t>
      </w:r>
      <w:r w:rsidR="00953B14"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сет</w:t>
      </w:r>
      <w:r w:rsidRPr="00825376">
        <w:rPr>
          <w:rFonts w:ascii="Times New Roman" w:eastAsia="MS Mincho" w:hAnsi="Times New Roman" w:cs="Times New Roman"/>
          <w:color w:val="000000" w:themeColor="text1"/>
          <w:sz w:val="24"/>
          <w:szCs w:val="24"/>
          <w:lang w:eastAsia="ru-RU" w:bidi="ar-SA"/>
        </w:rPr>
        <w:t xml:space="preserve"> и </w:t>
      </w:r>
      <w:r w:rsidRPr="00825376">
        <w:rPr>
          <w:rFonts w:ascii="Times New Roman" w:eastAsia="MS Mincho" w:hAnsi="Times New Roman" w:cs="Times New Roman"/>
          <w:i/>
          <w:color w:val="000000" w:themeColor="text1"/>
          <w:sz w:val="24"/>
          <w:szCs w:val="24"/>
          <w:lang w:eastAsia="ru-RU" w:bidi="ar-SA"/>
        </w:rPr>
        <w:t xml:space="preserve">Ласковое </w:t>
      </w:r>
      <w:proofErr w:type="gramStart"/>
      <w:r w:rsidRPr="00825376">
        <w:rPr>
          <w:rFonts w:ascii="Times New Roman" w:eastAsia="MS Mincho" w:hAnsi="Times New Roman" w:cs="Times New Roman"/>
          <w:i/>
          <w:color w:val="000000" w:themeColor="text1"/>
          <w:sz w:val="24"/>
          <w:szCs w:val="24"/>
          <w:lang w:eastAsia="ru-RU" w:bidi="ar-SA"/>
        </w:rPr>
        <w:t>слово</w:t>
      </w:r>
      <w:proofErr w:type="gramEnd"/>
      <w:r w:rsidRPr="00825376">
        <w:rPr>
          <w:rFonts w:ascii="Times New Roman" w:eastAsia="MS Mincho" w:hAnsi="Times New Roman" w:cs="Times New Roman"/>
          <w:i/>
          <w:color w:val="000000" w:themeColor="text1"/>
          <w:sz w:val="24"/>
          <w:szCs w:val="24"/>
          <w:lang w:eastAsia="ru-RU" w:bidi="ar-SA"/>
        </w:rPr>
        <w:t xml:space="preserve"> и кость ломит</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.124]. Во всех этих пос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ви</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цах концепт «язык» реализует когнитивный признак «ласка». В эту же парадигму входит пословица </w:t>
      </w:r>
      <w:r w:rsidRPr="00825376">
        <w:rPr>
          <w:rFonts w:ascii="Times New Roman" w:eastAsia="MS Mincho" w:hAnsi="Times New Roman" w:cs="Times New Roman"/>
          <w:i/>
          <w:color w:val="000000" w:themeColor="text1"/>
          <w:sz w:val="24"/>
          <w:szCs w:val="24"/>
          <w:lang w:val="az-Latn-AZ" w:eastAsia="ru-RU" w:bidi="ar-SA"/>
        </w:rPr>
        <w:t>Dili ilanı yuvasından çıxardar</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3,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 xml:space="preserve">124]. </w:t>
      </w:r>
      <w:r w:rsidRPr="00825376">
        <w:rPr>
          <w:rFonts w:ascii="Times New Roman" w:eastAsia="MS Mincho" w:hAnsi="Times New Roman" w:cs="Times New Roman"/>
          <w:color w:val="000000" w:themeColor="text1"/>
          <w:sz w:val="24"/>
          <w:szCs w:val="24"/>
          <w:lang w:eastAsia="ru-RU" w:bidi="ar-SA"/>
        </w:rPr>
        <w:t>Дис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курсивный смысл пословицы очевиден, в центре внимания на</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хо</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дится умение человека своим языком, речью заставить змею выйти из сво</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ей норы. Имплицитно представлена причина этого умения – ласка, неж</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ность, подобострастие, очарование и т.д. В качестве русских эк</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ви</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лентов специалисты приводят две пословицы: </w:t>
      </w:r>
      <w:r w:rsidRPr="00825376">
        <w:rPr>
          <w:rFonts w:ascii="Times New Roman" w:eastAsia="MS Mincho" w:hAnsi="Times New Roman" w:cs="Times New Roman"/>
          <w:i/>
          <w:color w:val="000000" w:themeColor="text1"/>
          <w:sz w:val="24"/>
          <w:szCs w:val="24"/>
          <w:lang w:eastAsia="ru-RU" w:bidi="ar-SA"/>
        </w:rPr>
        <w:t>Острый язык змею из гнез</w:t>
      </w:r>
      <w:r w:rsidR="00953B14"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да выманит</w:t>
      </w:r>
      <w:r w:rsidRPr="00825376">
        <w:rPr>
          <w:rFonts w:ascii="Times New Roman" w:eastAsia="MS Mincho" w:hAnsi="Times New Roman" w:cs="Times New Roman"/>
          <w:color w:val="000000" w:themeColor="text1"/>
          <w:sz w:val="24"/>
          <w:szCs w:val="24"/>
          <w:lang w:eastAsia="ru-RU" w:bidi="ar-SA"/>
        </w:rPr>
        <w:t xml:space="preserve"> и</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Н</w:t>
      </w:r>
      <w:proofErr w:type="gramEnd"/>
      <w:r w:rsidRPr="00825376">
        <w:rPr>
          <w:rFonts w:ascii="Times New Roman" w:eastAsia="MS Mincho" w:hAnsi="Times New Roman" w:cs="Times New Roman"/>
          <w:i/>
          <w:color w:val="000000" w:themeColor="text1"/>
          <w:sz w:val="24"/>
          <w:szCs w:val="24"/>
          <w:lang w:eastAsia="ru-RU" w:bidi="ar-SA"/>
        </w:rPr>
        <w:t>а словах хоть выспись</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.124]. В азер</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байд</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жанс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кой пословице когнитивный признак концепта «язык» не представлен экс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плицитно, отмечается умение. В русской пословице представлен и ког</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нитивный признак – «острый». Что же касается данного признака, то это не то же самое, что «ласка». </w:t>
      </w:r>
      <w:r w:rsidRPr="00825376">
        <w:rPr>
          <w:rFonts w:ascii="Times New Roman" w:eastAsia="MS Mincho" w:hAnsi="Times New Roman" w:cs="Times New Roman"/>
          <w:i/>
          <w:color w:val="000000" w:themeColor="text1"/>
          <w:sz w:val="24"/>
          <w:szCs w:val="24"/>
          <w:lang w:eastAsia="ru-RU" w:bidi="ar-SA"/>
        </w:rPr>
        <w:t>Острый язык</w:t>
      </w:r>
      <w:r w:rsidRPr="00825376">
        <w:rPr>
          <w:rFonts w:ascii="Times New Roman" w:eastAsia="MS Mincho" w:hAnsi="Times New Roman" w:cs="Times New Roman"/>
          <w:color w:val="000000" w:themeColor="text1"/>
          <w:sz w:val="24"/>
          <w:szCs w:val="24"/>
          <w:lang w:eastAsia="ru-RU" w:bidi="ar-SA"/>
        </w:rPr>
        <w:t xml:space="preserve"> – это не то же самое, что </w:t>
      </w:r>
      <w:r w:rsidRPr="00825376">
        <w:rPr>
          <w:rFonts w:ascii="Times New Roman" w:eastAsia="MS Mincho" w:hAnsi="Times New Roman" w:cs="Times New Roman"/>
          <w:i/>
          <w:color w:val="000000" w:themeColor="text1"/>
          <w:sz w:val="24"/>
          <w:szCs w:val="24"/>
          <w:lang w:eastAsia="ru-RU" w:bidi="ar-SA"/>
        </w:rPr>
        <w:t>ласковый язык</w:t>
      </w:r>
      <w:r w:rsidRPr="00825376">
        <w:rPr>
          <w:rFonts w:ascii="Times New Roman" w:eastAsia="MS Mincho" w:hAnsi="Times New Roman" w:cs="Times New Roman"/>
          <w:color w:val="000000" w:themeColor="text1"/>
          <w:sz w:val="24"/>
          <w:szCs w:val="24"/>
          <w:lang w:eastAsia="ru-RU" w:bidi="ar-SA"/>
        </w:rPr>
        <w:t xml:space="preserve">. В МАС четвертое значение слова </w:t>
      </w:r>
      <w:proofErr w:type="gramStart"/>
      <w:r w:rsidRPr="00825376">
        <w:rPr>
          <w:rFonts w:ascii="Times New Roman" w:eastAsia="MS Mincho" w:hAnsi="Times New Roman" w:cs="Times New Roman"/>
          <w:i/>
          <w:color w:val="000000" w:themeColor="text1"/>
          <w:sz w:val="24"/>
          <w:szCs w:val="24"/>
          <w:lang w:eastAsia="ru-RU" w:bidi="ar-SA"/>
        </w:rPr>
        <w:t>острый</w:t>
      </w:r>
      <w:proofErr w:type="gramEnd"/>
      <w:r w:rsidRPr="00825376">
        <w:rPr>
          <w:rFonts w:ascii="Times New Roman" w:eastAsia="MS Mincho" w:hAnsi="Times New Roman" w:cs="Times New Roman"/>
          <w:color w:val="000000" w:themeColor="text1"/>
          <w:sz w:val="24"/>
          <w:szCs w:val="24"/>
          <w:lang w:eastAsia="ru-RU" w:bidi="ar-SA"/>
        </w:rPr>
        <w:t xml:space="preserve"> опре</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деля</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ется как «остроумный, язвительный» [2,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 658]. Если так, то ост</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рый язык – это как раз нечто противоположное ласковому языку. Од</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на</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ко в этом случае не совсем понятно, как язвительному языку удается вывести змею из ее гнезда. Во всяком </w:t>
      </w:r>
      <w:proofErr w:type="gramStart"/>
      <w:r w:rsidRPr="00825376">
        <w:rPr>
          <w:rFonts w:ascii="Times New Roman" w:eastAsia="MS Mincho" w:hAnsi="Times New Roman" w:cs="Times New Roman"/>
          <w:color w:val="000000" w:themeColor="text1"/>
          <w:sz w:val="24"/>
          <w:szCs w:val="24"/>
          <w:lang w:eastAsia="ru-RU" w:bidi="ar-SA"/>
        </w:rPr>
        <w:t>случае</w:t>
      </w:r>
      <w:proofErr w:type="gramEnd"/>
      <w:r w:rsidRPr="00825376">
        <w:rPr>
          <w:rFonts w:ascii="Times New Roman" w:eastAsia="MS Mincho" w:hAnsi="Times New Roman" w:cs="Times New Roman"/>
          <w:color w:val="000000" w:themeColor="text1"/>
          <w:sz w:val="24"/>
          <w:szCs w:val="24"/>
          <w:lang w:eastAsia="ru-RU" w:bidi="ar-SA"/>
        </w:rPr>
        <w:t xml:space="preserve"> не лаской. Но если так, то русская пословица </w:t>
      </w:r>
      <w:r w:rsidRPr="00825376">
        <w:rPr>
          <w:rFonts w:ascii="Times New Roman" w:eastAsia="MS Mincho" w:hAnsi="Times New Roman" w:cs="Times New Roman"/>
          <w:i/>
          <w:color w:val="000000" w:themeColor="text1"/>
          <w:sz w:val="24"/>
          <w:szCs w:val="24"/>
          <w:lang w:eastAsia="ru-RU" w:bidi="ar-SA"/>
        </w:rPr>
        <w:t xml:space="preserve">Острый язык змею из гнезда </w:t>
      </w:r>
      <w:proofErr w:type="gramStart"/>
      <w:r w:rsidRPr="00825376">
        <w:rPr>
          <w:rFonts w:ascii="Times New Roman" w:eastAsia="MS Mincho" w:hAnsi="Times New Roman" w:cs="Times New Roman"/>
          <w:i/>
          <w:color w:val="000000" w:themeColor="text1"/>
          <w:sz w:val="24"/>
          <w:szCs w:val="24"/>
          <w:lang w:eastAsia="ru-RU" w:bidi="ar-SA"/>
        </w:rPr>
        <w:t>выманит</w:t>
      </w:r>
      <w:r w:rsidRPr="00825376">
        <w:rPr>
          <w:rFonts w:ascii="Times New Roman" w:eastAsia="MS Mincho" w:hAnsi="Times New Roman" w:cs="Times New Roman"/>
          <w:color w:val="000000" w:themeColor="text1"/>
          <w:sz w:val="24"/>
          <w:szCs w:val="24"/>
          <w:lang w:eastAsia="ru-RU" w:bidi="ar-SA"/>
        </w:rPr>
        <w:t xml:space="preserve"> не только не экви</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валентна</w:t>
      </w:r>
      <w:proofErr w:type="gramEnd"/>
      <w:r w:rsidRPr="00825376">
        <w:rPr>
          <w:rFonts w:ascii="Times New Roman" w:eastAsia="MS Mincho" w:hAnsi="Times New Roman" w:cs="Times New Roman"/>
          <w:color w:val="000000" w:themeColor="text1"/>
          <w:sz w:val="24"/>
          <w:szCs w:val="24"/>
          <w:lang w:eastAsia="ru-RU" w:bidi="ar-SA"/>
        </w:rPr>
        <w:t xml:space="preserve"> азербайджанскому выражению </w:t>
      </w:r>
      <w:r w:rsidRPr="00825376">
        <w:rPr>
          <w:rFonts w:ascii="Times New Roman" w:eastAsia="MS Mincho" w:hAnsi="Times New Roman" w:cs="Times New Roman"/>
          <w:i/>
          <w:color w:val="000000" w:themeColor="text1"/>
          <w:sz w:val="24"/>
          <w:szCs w:val="24"/>
          <w:lang w:val="az-Latn-AZ" w:eastAsia="ru-RU" w:bidi="ar-SA"/>
        </w:rPr>
        <w:t>Dili ilanı yuvasından çıxar</w:t>
      </w:r>
      <w:r w:rsidR="00953B14"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val="az-Latn-AZ" w:eastAsia="ru-RU" w:bidi="ar-SA"/>
        </w:rPr>
        <w:t>dar</w:t>
      </w:r>
      <w:r w:rsidRPr="00825376">
        <w:rPr>
          <w:rFonts w:ascii="Times New Roman" w:eastAsia="MS Mincho" w:hAnsi="Times New Roman" w:cs="Times New Roman"/>
          <w:color w:val="000000" w:themeColor="text1"/>
          <w:sz w:val="24"/>
          <w:szCs w:val="24"/>
          <w:lang w:eastAsia="ru-RU" w:bidi="ar-SA"/>
        </w:rPr>
        <w:t>, но и реализует прямо противоположный когнитивный смысл. Ко</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неч</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 на это можно возразить, что в структуре азербайджанской пос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вицы упомянутый когнитивный признак не представлен экс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пли</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цит</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 следовательно, о «ласке» там идет речь или о чем-то другом, мы не зна</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ем, а лишь догадываемся. Это действительно так. Но дело в том, что в азербайджанской языковой картине мира существует представление о «сладком языке; сладкоречивости», выражение </w:t>
      </w:r>
      <w:r w:rsidRPr="00825376">
        <w:rPr>
          <w:rFonts w:ascii="Times New Roman" w:eastAsia="MS Mincho" w:hAnsi="Times New Roman" w:cs="Times New Roman"/>
          <w:i/>
          <w:color w:val="000000" w:themeColor="text1"/>
          <w:sz w:val="24"/>
          <w:szCs w:val="24"/>
          <w:lang w:val="az-Latn-AZ" w:eastAsia="ru-RU" w:bidi="ar-SA"/>
        </w:rPr>
        <w:t>şirin dil</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является не прос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то словосочетанием, за ним стоит целая жизненная философия. Учи</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тывая такой стандарт азербайджанской картины мира, интер</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пре</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та</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ция пословицы </w:t>
      </w:r>
      <w:r w:rsidRPr="00825376">
        <w:rPr>
          <w:rFonts w:ascii="Times New Roman" w:eastAsia="MS Mincho" w:hAnsi="Times New Roman" w:cs="Times New Roman"/>
          <w:i/>
          <w:color w:val="000000" w:themeColor="text1"/>
          <w:sz w:val="24"/>
          <w:szCs w:val="24"/>
          <w:lang w:val="az-Latn-AZ" w:eastAsia="ru-RU" w:bidi="ar-SA"/>
        </w:rPr>
        <w:t>Dili ilanı yuvasından çıxardar</w:t>
      </w:r>
      <w:r w:rsidRPr="00825376">
        <w:rPr>
          <w:rFonts w:ascii="Times New Roman" w:eastAsia="MS Mincho" w:hAnsi="Times New Roman" w:cs="Times New Roman"/>
          <w:color w:val="000000" w:themeColor="text1"/>
          <w:sz w:val="24"/>
          <w:szCs w:val="24"/>
          <w:lang w:eastAsia="ru-RU" w:bidi="ar-SA"/>
        </w:rPr>
        <w:t xml:space="preserve"> ориентирована на «слад</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кость» как когнитивный признак «языка», способного вывести змею из гнез</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да. Вторая русская пословица из этого ряда – </w:t>
      </w:r>
      <w:r w:rsidRPr="00825376">
        <w:rPr>
          <w:rFonts w:ascii="Times New Roman" w:eastAsia="MS Mincho" w:hAnsi="Times New Roman" w:cs="Times New Roman"/>
          <w:i/>
          <w:color w:val="000000" w:themeColor="text1"/>
          <w:sz w:val="24"/>
          <w:szCs w:val="24"/>
          <w:lang w:eastAsia="ru-RU" w:bidi="ar-SA"/>
        </w:rPr>
        <w:t>На словах хоть выс</w:t>
      </w:r>
      <w:r w:rsidR="00953B14"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пись</w:t>
      </w:r>
      <w:r w:rsidRPr="00825376">
        <w:rPr>
          <w:rFonts w:ascii="Times New Roman" w:eastAsia="MS Mincho" w:hAnsi="Times New Roman" w:cs="Times New Roman"/>
          <w:color w:val="000000" w:themeColor="text1"/>
          <w:sz w:val="24"/>
          <w:szCs w:val="24"/>
          <w:lang w:eastAsia="ru-RU" w:bidi="ar-SA"/>
        </w:rPr>
        <w:t xml:space="preserve"> – также ориентирована на «сладость». Ср. </w:t>
      </w:r>
      <w:r w:rsidRPr="00825376">
        <w:rPr>
          <w:rFonts w:ascii="Times New Roman" w:eastAsia="MS Mincho" w:hAnsi="Times New Roman" w:cs="Times New Roman"/>
          <w:i/>
          <w:color w:val="000000" w:themeColor="text1"/>
          <w:sz w:val="24"/>
          <w:szCs w:val="24"/>
          <w:lang w:eastAsia="ru-RU" w:bidi="ar-SA"/>
        </w:rPr>
        <w:t>сладко спать</w:t>
      </w:r>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сладких снов</w:t>
      </w:r>
      <w:r w:rsidRPr="00825376">
        <w:rPr>
          <w:rFonts w:ascii="Times New Roman" w:eastAsia="MS Mincho" w:hAnsi="Times New Roman" w:cs="Times New Roman"/>
          <w:color w:val="000000" w:themeColor="text1"/>
          <w:sz w:val="24"/>
          <w:szCs w:val="24"/>
          <w:lang w:eastAsia="ru-RU" w:bidi="ar-SA"/>
        </w:rPr>
        <w:t>. Пословицы не всегда провозглашают «сладость языка» как безус</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лов</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ное достоинство человека, анализ любого достоинства в контрасте спо</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собен выявить его недостатки, мнимость самого достоинства. Нап</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ри</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мер, </w:t>
      </w:r>
      <w:r w:rsidRPr="00825376">
        <w:rPr>
          <w:rFonts w:ascii="Times New Roman" w:eastAsia="MS Mincho" w:hAnsi="Times New Roman" w:cs="Times New Roman"/>
          <w:i/>
          <w:color w:val="000000" w:themeColor="text1"/>
          <w:sz w:val="24"/>
          <w:szCs w:val="24"/>
          <w:lang w:val="az-Latn-AZ" w:eastAsia="ru-RU" w:bidi="ar-SA"/>
        </w:rPr>
        <w:t>Dili bal, işi bəla</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 xml:space="preserve">124]. </w:t>
      </w:r>
      <w:r w:rsidRPr="00825376">
        <w:rPr>
          <w:rFonts w:ascii="Times New Roman" w:eastAsia="MS Mincho" w:hAnsi="Times New Roman" w:cs="Times New Roman"/>
          <w:color w:val="000000" w:themeColor="text1"/>
          <w:sz w:val="24"/>
          <w:szCs w:val="24"/>
          <w:lang w:eastAsia="ru-RU" w:bidi="ar-SA"/>
        </w:rPr>
        <w:t xml:space="preserve">Контраст очевиден, созвучие слов </w:t>
      </w:r>
      <w:r w:rsidRPr="00825376">
        <w:rPr>
          <w:rFonts w:ascii="Times New Roman" w:eastAsia="MS Mincho" w:hAnsi="Times New Roman" w:cs="Times New Roman"/>
          <w:i/>
          <w:color w:val="000000" w:themeColor="text1"/>
          <w:sz w:val="24"/>
          <w:szCs w:val="24"/>
          <w:lang w:val="az-Latn-AZ" w:eastAsia="ru-RU" w:bidi="ar-SA"/>
        </w:rPr>
        <w:t>bal</w:t>
      </w:r>
      <w:r w:rsidRPr="00825376">
        <w:rPr>
          <w:rFonts w:ascii="Times New Roman" w:eastAsia="MS Mincho" w:hAnsi="Times New Roman" w:cs="Times New Roman"/>
          <w:color w:val="000000" w:themeColor="text1"/>
          <w:sz w:val="24"/>
          <w:szCs w:val="24"/>
          <w:lang w:eastAsia="ru-RU" w:bidi="ar-SA"/>
        </w:rPr>
        <w:t xml:space="preserve"> и</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i/>
          <w:color w:val="000000" w:themeColor="text1"/>
          <w:sz w:val="24"/>
          <w:szCs w:val="24"/>
          <w:lang w:val="az-Latn-AZ" w:eastAsia="ru-RU" w:bidi="ar-SA"/>
        </w:rPr>
        <w:t>bəla</w:t>
      </w:r>
      <w:r w:rsidRPr="00825376">
        <w:rPr>
          <w:rFonts w:ascii="Times New Roman" w:eastAsia="MS Mincho" w:hAnsi="Times New Roman" w:cs="Times New Roman"/>
          <w:color w:val="000000" w:themeColor="text1"/>
          <w:sz w:val="24"/>
          <w:szCs w:val="24"/>
          <w:lang w:eastAsia="ru-RU" w:bidi="ar-SA"/>
        </w:rPr>
        <w:t xml:space="preserve"> увеличивает экспрессию. Само противопоставление концептов «язык/слово» и «дело» закономерен и универсален. Закономерность прояв</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ляется в том, что о человеке судят или по его словам, или по его де</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лам. Третьего не дано. Универсальность же модели проявляется в том, что она носит общечеловеческий характер и не связана с нацио</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наль</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w:t>
      </w:r>
      <w:r w:rsidR="00953B14"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ыми особенностями. Слово и дело выступают универсальными </w:t>
      </w:r>
      <w:r w:rsidRPr="00825376">
        <w:rPr>
          <w:rFonts w:ascii="Times New Roman" w:eastAsia="MS Mincho" w:hAnsi="Times New Roman" w:cs="Times New Roman"/>
          <w:color w:val="000000" w:themeColor="text1"/>
          <w:spacing w:val="-2"/>
          <w:sz w:val="24"/>
          <w:szCs w:val="24"/>
          <w:lang w:eastAsia="ru-RU" w:bidi="ar-SA"/>
        </w:rPr>
        <w:t>ка</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тегориями реализации личности и, таким образом, приобретают боль</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 xml:space="preserve">шую социальную значимость. В этом смысле, конечно, </w:t>
      </w:r>
      <w:proofErr w:type="gramStart"/>
      <w:r w:rsidRPr="00825376">
        <w:rPr>
          <w:rFonts w:ascii="Times New Roman" w:eastAsia="MS Mincho" w:hAnsi="Times New Roman" w:cs="Times New Roman"/>
          <w:color w:val="000000" w:themeColor="text1"/>
          <w:spacing w:val="-2"/>
          <w:sz w:val="24"/>
          <w:szCs w:val="24"/>
          <w:lang w:eastAsia="ru-RU" w:bidi="ar-SA"/>
        </w:rPr>
        <w:t>азер</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байд</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жанс</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кая</w:t>
      </w:r>
      <w:proofErr w:type="gramEnd"/>
      <w:r w:rsidRPr="00825376">
        <w:rPr>
          <w:rFonts w:ascii="Times New Roman" w:eastAsia="MS Mincho" w:hAnsi="Times New Roman" w:cs="Times New Roman"/>
          <w:color w:val="000000" w:themeColor="text1"/>
          <w:spacing w:val="-2"/>
          <w:sz w:val="24"/>
          <w:szCs w:val="24"/>
          <w:lang w:eastAsia="ru-RU" w:bidi="ar-SA"/>
        </w:rPr>
        <w:t xml:space="preserve"> па</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ремиология не является исключением, когниивный опыт азер</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ба</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йд</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жанс</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кого народа накладывается на когнитивный опыт чело</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ве</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чест</w:t>
      </w:r>
      <w:r w:rsidR="00953B14" w:rsidRPr="00825376">
        <w:rPr>
          <w:rFonts w:ascii="Times New Roman" w:eastAsia="MS Mincho" w:hAnsi="Times New Roman" w:cs="Times New Roman"/>
          <w:color w:val="000000" w:themeColor="text1"/>
          <w:spacing w:val="-2"/>
          <w:sz w:val="24"/>
          <w:szCs w:val="24"/>
          <w:lang w:val="az-Latn-AZ" w:eastAsia="ru-RU" w:bidi="ar-SA"/>
        </w:rPr>
        <w:softHyphen/>
      </w:r>
      <w:r w:rsidRPr="00825376">
        <w:rPr>
          <w:rFonts w:ascii="Times New Roman" w:eastAsia="MS Mincho" w:hAnsi="Times New Roman" w:cs="Times New Roman"/>
          <w:color w:val="000000" w:themeColor="text1"/>
          <w:spacing w:val="-2"/>
          <w:sz w:val="24"/>
          <w:szCs w:val="24"/>
          <w:lang w:eastAsia="ru-RU" w:bidi="ar-SA"/>
        </w:rPr>
        <w:t>ва.</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 xml:space="preserve">Русскими эквивалентами данной азербайджанской пословицы </w:t>
      </w:r>
      <w:proofErr w:type="gramStart"/>
      <w:r w:rsidRPr="00825376">
        <w:rPr>
          <w:rFonts w:ascii="Times New Roman" w:eastAsia="MS Mincho" w:hAnsi="Times New Roman" w:cs="Times New Roman"/>
          <w:color w:val="000000" w:themeColor="text1"/>
          <w:sz w:val="24"/>
          <w:szCs w:val="24"/>
          <w:lang w:eastAsia="ru-RU" w:bidi="ar-SA"/>
        </w:rPr>
        <w:t xml:space="preserve">являются выражения </w:t>
      </w:r>
      <w:r w:rsidRPr="00825376">
        <w:rPr>
          <w:rFonts w:ascii="Times New Roman" w:eastAsia="MS Mincho" w:hAnsi="Times New Roman" w:cs="Times New Roman"/>
          <w:i/>
          <w:color w:val="000000" w:themeColor="text1"/>
          <w:sz w:val="24"/>
          <w:szCs w:val="24"/>
          <w:lang w:eastAsia="ru-RU" w:bidi="ar-SA"/>
        </w:rPr>
        <w:t>Сладко бает</w:t>
      </w:r>
      <w:proofErr w:type="gramEnd"/>
      <w:r w:rsidRPr="00825376">
        <w:rPr>
          <w:rFonts w:ascii="Times New Roman" w:eastAsia="MS Mincho" w:hAnsi="Times New Roman" w:cs="Times New Roman"/>
          <w:i/>
          <w:color w:val="000000" w:themeColor="text1"/>
          <w:sz w:val="24"/>
          <w:szCs w:val="24"/>
          <w:lang w:eastAsia="ru-RU" w:bidi="ar-SA"/>
        </w:rPr>
        <w:t>, а дела не знает</w:t>
      </w:r>
      <w:r w:rsidRPr="00825376">
        <w:rPr>
          <w:rFonts w:ascii="Times New Roman" w:eastAsia="MS Mincho" w:hAnsi="Times New Roman" w:cs="Times New Roman"/>
          <w:color w:val="000000" w:themeColor="text1"/>
          <w:sz w:val="24"/>
          <w:szCs w:val="24"/>
          <w:lang w:eastAsia="ru-RU" w:bidi="ar-SA"/>
        </w:rPr>
        <w:t xml:space="preserve"> и </w:t>
      </w:r>
      <w:r w:rsidRPr="00825376">
        <w:rPr>
          <w:rFonts w:ascii="Times New Roman" w:eastAsia="MS Mincho" w:hAnsi="Times New Roman" w:cs="Times New Roman"/>
          <w:i/>
          <w:color w:val="000000" w:themeColor="text1"/>
          <w:sz w:val="24"/>
          <w:szCs w:val="24"/>
          <w:lang w:eastAsia="ru-RU" w:bidi="ar-SA"/>
        </w:rPr>
        <w:t>Речи, как мед, а де</w:t>
      </w:r>
      <w:r w:rsidR="00260A81"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ла, как полынь</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.124]. Семантическая схема здесь идентична той, ко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торая реализуется в основе азербайджанской пословицы. Уни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вер</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саль</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ное противопоставление слова и дела ставит под сомнение цен</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ность «сладкого языка».</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Ценность языка ставится под сомнение и на имплицитном уров</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не. Такая модель также характерна как для азербайджанской, так и русс</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кой паремиологии. Например, </w:t>
      </w:r>
      <w:r w:rsidRPr="00825376">
        <w:rPr>
          <w:rFonts w:ascii="Times New Roman" w:eastAsia="MS Mincho" w:hAnsi="Times New Roman" w:cs="Times New Roman"/>
          <w:i/>
          <w:color w:val="000000" w:themeColor="text1"/>
          <w:sz w:val="24"/>
          <w:szCs w:val="24"/>
          <w:lang w:val="az-Latn-AZ" w:eastAsia="ru-RU" w:bidi="ar-SA"/>
        </w:rPr>
        <w:t>Dil pəhləvanıdır</w:t>
      </w:r>
      <w:r w:rsidRPr="00825376">
        <w:rPr>
          <w:rFonts w:ascii="Times New Roman" w:eastAsia="MS Mincho" w:hAnsi="Times New Roman" w:cs="Times New Roman"/>
          <w:color w:val="000000" w:themeColor="text1"/>
          <w:sz w:val="24"/>
          <w:szCs w:val="24"/>
          <w:lang w:val="az-Latn-AZ" w:eastAsia="ru-RU" w:bidi="ar-SA"/>
        </w:rPr>
        <w:t xml:space="preserve"> [</w:t>
      </w:r>
      <w:r w:rsidRPr="00825376">
        <w:rPr>
          <w:rFonts w:ascii="Times New Roman" w:eastAsia="MS Mincho" w:hAnsi="Times New Roman" w:cs="Times New Roman"/>
          <w:color w:val="000000" w:themeColor="text1"/>
          <w:sz w:val="24"/>
          <w:szCs w:val="24"/>
          <w:lang w:eastAsia="ru-RU" w:bidi="ar-SA"/>
        </w:rPr>
        <w:t xml:space="preserve">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 xml:space="preserve">123]. </w:t>
      </w:r>
      <w:r w:rsidRPr="00825376">
        <w:rPr>
          <w:rFonts w:ascii="Times New Roman" w:eastAsia="MS Mincho" w:hAnsi="Times New Roman" w:cs="Times New Roman"/>
          <w:color w:val="000000" w:themeColor="text1"/>
          <w:sz w:val="24"/>
          <w:szCs w:val="24"/>
          <w:lang w:eastAsia="ru-RU" w:bidi="ar-SA"/>
        </w:rPr>
        <w:t>Буквально вы</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ражение переводится как «Богатырь на словах», т.е. кто-то является бо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гатырем, силачом, но только на словах. Если только на словах, сле</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вательно, не на деле. Концепт «дело» здесь не присутствует экс</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пли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цит</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 но подразумевается, поскольку «богатырство» связывается толь</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ко с языком. На самом деле выражение </w:t>
      </w:r>
      <w:r w:rsidRPr="00825376">
        <w:rPr>
          <w:rFonts w:ascii="Times New Roman" w:eastAsia="MS Mincho" w:hAnsi="Times New Roman" w:cs="Times New Roman"/>
          <w:i/>
          <w:color w:val="000000" w:themeColor="text1"/>
          <w:sz w:val="24"/>
          <w:szCs w:val="24"/>
          <w:lang w:val="az-Latn-AZ" w:eastAsia="ru-RU" w:bidi="ar-SA"/>
        </w:rPr>
        <w:t>Dil pəhləvanıdır</w:t>
      </w:r>
      <w:r w:rsidRPr="00825376">
        <w:rPr>
          <w:rFonts w:ascii="Times New Roman" w:eastAsia="MS Mincho" w:hAnsi="Times New Roman" w:cs="Times New Roman"/>
          <w:color w:val="000000" w:themeColor="text1"/>
          <w:sz w:val="24"/>
          <w:szCs w:val="24"/>
          <w:lang w:eastAsia="ru-RU" w:bidi="ar-SA"/>
        </w:rPr>
        <w:t xml:space="preserve"> не является паре</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миологической единицей. Здесь мы имеем дело с подлинной фра</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зео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логической единицей, поскольку </w:t>
      </w:r>
      <w:proofErr w:type="gramStart"/>
      <w:r w:rsidRPr="00825376">
        <w:rPr>
          <w:rFonts w:ascii="Times New Roman" w:eastAsia="MS Mincho" w:hAnsi="Times New Roman" w:cs="Times New Roman"/>
          <w:color w:val="000000" w:themeColor="text1"/>
          <w:sz w:val="24"/>
          <w:szCs w:val="24"/>
          <w:lang w:eastAsia="ru-RU" w:bidi="ar-SA"/>
        </w:rPr>
        <w:t>очевидна</w:t>
      </w:r>
      <w:proofErr w:type="gramEnd"/>
      <w:r w:rsidRPr="00825376">
        <w:rPr>
          <w:rFonts w:ascii="Times New Roman" w:eastAsia="MS Mincho" w:hAnsi="Times New Roman" w:cs="Times New Roman"/>
          <w:color w:val="000000" w:themeColor="text1"/>
          <w:sz w:val="24"/>
          <w:szCs w:val="24"/>
          <w:lang w:eastAsia="ru-RU" w:bidi="ar-SA"/>
        </w:rPr>
        <w:t xml:space="preserve"> структурная невыпол</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нен</w:t>
      </w:r>
      <w:r w:rsidR="00260A81" w:rsidRPr="00825376">
        <w:rPr>
          <w:rFonts w:ascii="Times New Roman" w:eastAsia="MS Mincho" w:hAnsi="Times New Roman" w:cs="Times New Roman"/>
          <w:color w:val="000000" w:themeColor="text1"/>
          <w:sz w:val="24"/>
          <w:szCs w:val="24"/>
          <w:lang w:val="az-Latn-AZ" w:eastAsia="ru-RU" w:bidi="ar-SA"/>
        </w:rPr>
        <w:softHyphen/>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ность выражения. На самом деле в языке реальна не единица, а кон</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фи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гурация. Азербайджанский фразеологизм </w:t>
      </w:r>
      <w:r w:rsidRPr="00825376">
        <w:rPr>
          <w:rFonts w:ascii="Times New Roman" w:eastAsia="MS Mincho" w:hAnsi="Times New Roman" w:cs="Times New Roman"/>
          <w:i/>
          <w:color w:val="000000" w:themeColor="text1"/>
          <w:sz w:val="24"/>
          <w:szCs w:val="24"/>
          <w:lang w:val="az-Latn-AZ" w:eastAsia="ru-RU" w:bidi="ar-SA"/>
        </w:rPr>
        <w:t>Dil pəhləvanıdır</w:t>
      </w:r>
      <w:r w:rsidRPr="00825376">
        <w:rPr>
          <w:rFonts w:ascii="Times New Roman" w:eastAsia="MS Mincho" w:hAnsi="Times New Roman" w:cs="Times New Roman"/>
          <w:color w:val="000000" w:themeColor="text1"/>
          <w:sz w:val="24"/>
          <w:szCs w:val="24"/>
          <w:lang w:eastAsia="ru-RU" w:bidi="ar-SA"/>
        </w:rPr>
        <w:t xml:space="preserve"> реализует свое содержание в конфигурации с именами с семантикой собственно ли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ца, т.е. </w:t>
      </w:r>
      <w:r w:rsidRPr="00825376">
        <w:rPr>
          <w:rFonts w:ascii="Times New Roman" w:eastAsia="MS Mincho" w:hAnsi="Times New Roman" w:cs="Times New Roman"/>
          <w:i/>
          <w:color w:val="000000" w:themeColor="text1"/>
          <w:sz w:val="24"/>
          <w:szCs w:val="24"/>
          <w:lang w:val="az-Latn-AZ" w:eastAsia="ru-RU" w:bidi="ar-SA"/>
        </w:rPr>
        <w:t>Dil pəhləvanıdır</w:t>
      </w:r>
      <w:r w:rsidRPr="00825376">
        <w:rPr>
          <w:rFonts w:ascii="Times New Roman" w:eastAsia="MS Mincho" w:hAnsi="Times New Roman" w:cs="Times New Roman"/>
          <w:color w:val="000000" w:themeColor="text1"/>
          <w:sz w:val="24"/>
          <w:szCs w:val="24"/>
          <w:lang w:eastAsia="ru-RU" w:bidi="ar-SA"/>
        </w:rPr>
        <w:t xml:space="preserve"> + </w:t>
      </w:r>
      <w:r w:rsidRPr="00825376">
        <w:rPr>
          <w:rFonts w:ascii="Times New Roman" w:eastAsia="MS Mincho" w:hAnsi="Times New Roman" w:cs="Times New Roman"/>
          <w:color w:val="000000" w:themeColor="text1"/>
          <w:sz w:val="24"/>
          <w:szCs w:val="24"/>
          <w:lang w:val="az-Latn-AZ" w:eastAsia="ru-RU" w:bidi="ar-SA"/>
        </w:rPr>
        <w:t xml:space="preserve">Əli, Vəli </w:t>
      </w:r>
      <w:r w:rsidRPr="00825376">
        <w:rPr>
          <w:rFonts w:ascii="Times New Roman" w:eastAsia="MS Mincho" w:hAnsi="Times New Roman" w:cs="Times New Roman"/>
          <w:color w:val="000000" w:themeColor="text1"/>
          <w:sz w:val="24"/>
          <w:szCs w:val="24"/>
          <w:lang w:eastAsia="ru-RU" w:bidi="ar-SA"/>
        </w:rPr>
        <w:t>и т.д. Это именной фразеологизм, фун</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кционально идентичный таким русским фразеологизмам, как </w:t>
      </w:r>
      <w:r w:rsidRPr="00825376">
        <w:rPr>
          <w:rFonts w:ascii="Times New Roman" w:eastAsia="MS Mincho" w:hAnsi="Times New Roman" w:cs="Times New Roman"/>
          <w:i/>
          <w:color w:val="000000" w:themeColor="text1"/>
          <w:sz w:val="24"/>
          <w:szCs w:val="24"/>
          <w:lang w:eastAsia="ru-RU" w:bidi="ar-SA"/>
        </w:rPr>
        <w:t>гусь лап</w:t>
      </w:r>
      <w:r w:rsidR="00260A81"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чатый, стреляный воробей, тертый калач, травленый волк</w:t>
      </w:r>
      <w:r w:rsidRPr="00825376">
        <w:rPr>
          <w:rFonts w:ascii="Times New Roman" w:eastAsia="MS Mincho" w:hAnsi="Times New Roman" w:cs="Times New Roman"/>
          <w:color w:val="000000" w:themeColor="text1"/>
          <w:sz w:val="24"/>
          <w:szCs w:val="24"/>
          <w:lang w:eastAsia="ru-RU" w:bidi="ar-SA"/>
        </w:rPr>
        <w:t xml:space="preserve"> и т.п. То же самое относится и к приводимым в АРСП русским эквивален</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там. Так, все три выражения – </w:t>
      </w:r>
      <w:r w:rsidRPr="00825376">
        <w:rPr>
          <w:rFonts w:ascii="Times New Roman" w:eastAsia="MS Mincho" w:hAnsi="Times New Roman" w:cs="Times New Roman"/>
          <w:i/>
          <w:color w:val="000000" w:themeColor="text1"/>
          <w:sz w:val="24"/>
          <w:szCs w:val="24"/>
          <w:lang w:eastAsia="ru-RU" w:bidi="ar-SA"/>
        </w:rPr>
        <w:t>Языком города строит; Языком и шьет, и порет, и лощит, и плющит; На словах города берет</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.123] – также предполагают конфигурацию с существительным в имени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тель</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ном падеже с семантикой собственно лица. </w:t>
      </w:r>
      <w:proofErr w:type="gramStart"/>
      <w:r w:rsidRPr="00825376">
        <w:rPr>
          <w:rFonts w:ascii="Times New Roman" w:eastAsia="MS Mincho" w:hAnsi="Times New Roman" w:cs="Times New Roman"/>
          <w:color w:val="000000" w:themeColor="text1"/>
          <w:sz w:val="24"/>
          <w:szCs w:val="24"/>
          <w:lang w:eastAsia="ru-RU" w:bidi="ar-SA"/>
        </w:rPr>
        <w:t>Откровенно негативная ха</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рак</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теристика языка содержится в пословице </w:t>
      </w:r>
      <w:r w:rsidRPr="00825376">
        <w:rPr>
          <w:rFonts w:ascii="Times New Roman" w:eastAsia="MS Mincho" w:hAnsi="Times New Roman" w:cs="Times New Roman"/>
          <w:i/>
          <w:color w:val="000000" w:themeColor="text1"/>
          <w:sz w:val="24"/>
          <w:szCs w:val="24"/>
          <w:lang w:val="az-Latn-AZ" w:eastAsia="ru-RU" w:bidi="ar-SA"/>
        </w:rPr>
        <w:t>Dil başa bəladır</w:t>
      </w:r>
      <w:r w:rsidRPr="00825376">
        <w:rPr>
          <w:rFonts w:ascii="Times New Roman" w:eastAsia="MS Mincho" w:hAnsi="Times New Roman" w:cs="Times New Roman"/>
          <w:color w:val="000000" w:themeColor="text1"/>
          <w:sz w:val="24"/>
          <w:szCs w:val="24"/>
          <w:lang w:val="az-Latn-AZ" w:eastAsia="ru-RU" w:bidi="ar-SA"/>
        </w:rPr>
        <w:t xml:space="preserve"> (</w:t>
      </w:r>
      <w:r w:rsidR="003C4C3A"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eastAsia="ru-RU" w:bidi="ar-SA"/>
        </w:rPr>
        <w:t xml:space="preserve">4, </w:t>
      </w:r>
      <w:r w:rsidR="003C4C3A" w:rsidRPr="00825376">
        <w:rPr>
          <w:rFonts w:ascii="Times New Roman" w:eastAsia="MS Mincho" w:hAnsi="Times New Roman" w:cs="Times New Roman"/>
          <w:color w:val="000000" w:themeColor="text1"/>
          <w:sz w:val="24"/>
          <w:szCs w:val="24"/>
          <w:lang w:val="en-US" w:eastAsia="ru-RU" w:bidi="ar-SA"/>
        </w:rPr>
        <w:t>c</w:t>
      </w:r>
      <w:r w:rsidR="003C4C3A" w:rsidRPr="00825376">
        <w:rPr>
          <w:rFonts w:ascii="Times New Roman" w:eastAsia="MS Mincho" w:hAnsi="Times New Roman" w:cs="Times New Roman"/>
          <w:color w:val="000000" w:themeColor="text1"/>
          <w:sz w:val="24"/>
          <w:szCs w:val="24"/>
          <w:lang w:eastAsia="ru-RU" w:bidi="ar-SA"/>
        </w:rPr>
        <w:t>.</w:t>
      </w:r>
      <w:r w:rsidRPr="00825376">
        <w:rPr>
          <w:rFonts w:ascii="Times New Roman" w:eastAsia="MS Mincho" w:hAnsi="Times New Roman" w:cs="Times New Roman"/>
          <w:color w:val="000000" w:themeColor="text1"/>
          <w:sz w:val="24"/>
          <w:szCs w:val="24"/>
          <w:lang w:val="az-Latn-AZ" w:eastAsia="ru-RU" w:bidi="ar-SA"/>
        </w:rPr>
        <w:t>123</w:t>
      </w:r>
      <w:r w:rsidR="003C4C3A" w:rsidRPr="00825376">
        <w:rPr>
          <w:rFonts w:ascii="Times New Roman" w:eastAsia="MS Mincho" w:hAnsi="Times New Roman" w:cs="Times New Roman"/>
          <w:color w:val="000000" w:themeColor="text1"/>
          <w:sz w:val="24"/>
          <w:szCs w:val="24"/>
          <w:lang w:val="az-Latn-AZ" w:eastAsia="ru-RU" w:bidi="ar-SA"/>
        </w:rPr>
        <w:t>]</w:t>
      </w:r>
      <w:r w:rsidRPr="00825376">
        <w:rPr>
          <w:rFonts w:ascii="Times New Roman" w:eastAsia="MS Mincho" w:hAnsi="Times New Roman" w:cs="Times New Roman"/>
          <w:color w:val="000000" w:themeColor="text1"/>
          <w:sz w:val="24"/>
          <w:szCs w:val="24"/>
          <w:lang w:val="az-Latn-AZ" w:eastAsia="ru-RU" w:bidi="ar-SA"/>
        </w:rPr>
        <w:t>.</w:t>
      </w:r>
      <w:proofErr w:type="gramEnd"/>
      <w:r w:rsidRPr="00825376">
        <w:rPr>
          <w:rFonts w:ascii="Times New Roman" w:eastAsia="MS Mincho" w:hAnsi="Times New Roman" w:cs="Times New Roman"/>
          <w:color w:val="000000" w:themeColor="text1"/>
          <w:sz w:val="24"/>
          <w:szCs w:val="24"/>
          <w:lang w:eastAsia="ru-RU" w:bidi="ar-SA"/>
        </w:rPr>
        <w:t xml:space="preserve"> Здесь также на концептуальном уровне противопоставлены «язык» и «го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лова», где голова метонимически представляет самого человека, т.е. язык является источником всех бед для человека. В качестве русских эк</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вивалентов проф. И. Г. Гамидов приводит три выражения: </w:t>
      </w:r>
      <w:r w:rsidRPr="00825376">
        <w:rPr>
          <w:rFonts w:ascii="Times New Roman" w:eastAsia="MS Mincho" w:hAnsi="Times New Roman" w:cs="Times New Roman"/>
          <w:i/>
          <w:color w:val="000000" w:themeColor="text1"/>
          <w:sz w:val="24"/>
          <w:szCs w:val="24"/>
          <w:lang w:eastAsia="ru-RU" w:bidi="ar-SA"/>
        </w:rPr>
        <w:t>Язык до доб</w:t>
      </w:r>
      <w:r w:rsidR="00260A81"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ра не доведет; Язык наперед ума рыщет; Язык лепечет, а голова не ведает; За слова голова гибнет</w:t>
      </w:r>
      <w:r w:rsidRPr="00825376">
        <w:rPr>
          <w:rFonts w:ascii="Times New Roman" w:eastAsia="MS Mincho" w:hAnsi="Times New Roman" w:cs="Times New Roman"/>
          <w:color w:val="000000" w:themeColor="text1"/>
          <w:sz w:val="24"/>
          <w:szCs w:val="24"/>
          <w:lang w:eastAsia="ru-RU" w:bidi="ar-SA"/>
        </w:rPr>
        <w:t xml:space="preserve"> [4, </w:t>
      </w:r>
      <w:r w:rsidRPr="00825376">
        <w:rPr>
          <w:rFonts w:ascii="Times New Roman" w:eastAsia="MS Mincho" w:hAnsi="Times New Roman" w:cs="Times New Roman"/>
          <w:color w:val="000000" w:themeColor="text1"/>
          <w:sz w:val="24"/>
          <w:szCs w:val="24"/>
          <w:lang w:val="en-US" w:eastAsia="ru-RU" w:bidi="ar-SA"/>
        </w:rPr>
        <w:t>c</w:t>
      </w:r>
      <w:r w:rsidRPr="00825376">
        <w:rPr>
          <w:rFonts w:ascii="Times New Roman" w:eastAsia="MS Mincho" w:hAnsi="Times New Roman" w:cs="Times New Roman"/>
          <w:color w:val="000000" w:themeColor="text1"/>
          <w:sz w:val="24"/>
          <w:szCs w:val="24"/>
          <w:lang w:eastAsia="ru-RU" w:bidi="ar-SA"/>
        </w:rPr>
        <w:t>.123].</w:t>
      </w:r>
      <w:r w:rsidRPr="00825376">
        <w:rPr>
          <w:rFonts w:ascii="Times New Roman" w:eastAsia="MS Mincho" w:hAnsi="Times New Roman" w:cs="Times New Roman"/>
          <w:color w:val="000000" w:themeColor="text1"/>
          <w:sz w:val="24"/>
          <w:szCs w:val="24"/>
          <w:lang w:val="az-Latn-AZ" w:eastAsia="ru-RU" w:bidi="ar-SA"/>
        </w:rPr>
        <w:t xml:space="preserve"> </w:t>
      </w:r>
      <w:proofErr w:type="gramStart"/>
      <w:r w:rsidRPr="00825376">
        <w:rPr>
          <w:rFonts w:ascii="Times New Roman" w:eastAsia="MS Mincho" w:hAnsi="Times New Roman" w:cs="Times New Roman"/>
          <w:color w:val="000000" w:themeColor="text1"/>
          <w:sz w:val="24"/>
          <w:szCs w:val="24"/>
          <w:lang w:eastAsia="ru-RU" w:bidi="ar-SA"/>
        </w:rPr>
        <w:t>В структуре этих пос</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виц мы также видим противопоставление концептов «язык» и «добро», «язык» и «ум», «язык» и «голова».</w:t>
      </w:r>
      <w:proofErr w:type="gramEnd"/>
      <w:r w:rsidRPr="00825376">
        <w:rPr>
          <w:rFonts w:ascii="Times New Roman" w:eastAsia="MS Mincho" w:hAnsi="Times New Roman" w:cs="Times New Roman"/>
          <w:color w:val="000000" w:themeColor="text1"/>
          <w:sz w:val="24"/>
          <w:szCs w:val="24"/>
          <w:lang w:eastAsia="ru-RU" w:bidi="ar-SA"/>
        </w:rPr>
        <w:t xml:space="preserve"> Голова и здесь является мет</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ми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ей, обозначающей человека. Таким образом, очевидно совпадение русских и азербайджанских пословиц и по значению, и по схеме проти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поставления, и по содержанию когнитивного опыта. С точки зрения экс</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прессии отдельные пословицы могут отличаться оригинальностью. Но, как правило, оригинальность бывает связана с экспрессией ком</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по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нентов, которая распространяется и на пословицу в целом. Например, из приведенных русских эквивалентов особой экспрессией </w:t>
      </w:r>
      <w:proofErr w:type="gramStart"/>
      <w:r w:rsidRPr="00825376">
        <w:rPr>
          <w:rFonts w:ascii="Times New Roman" w:eastAsia="MS Mincho" w:hAnsi="Times New Roman" w:cs="Times New Roman"/>
          <w:color w:val="000000" w:themeColor="text1"/>
          <w:sz w:val="24"/>
          <w:szCs w:val="24"/>
          <w:lang w:eastAsia="ru-RU" w:bidi="ar-SA"/>
        </w:rPr>
        <w:t>отличается вы</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ражение </w:t>
      </w:r>
      <w:r w:rsidRPr="00825376">
        <w:rPr>
          <w:rFonts w:ascii="Times New Roman" w:eastAsia="MS Mincho" w:hAnsi="Times New Roman" w:cs="Times New Roman"/>
          <w:i/>
          <w:color w:val="000000" w:themeColor="text1"/>
          <w:sz w:val="24"/>
          <w:szCs w:val="24"/>
          <w:lang w:eastAsia="ru-RU" w:bidi="ar-SA"/>
        </w:rPr>
        <w:t>Язык наперед ума рыщет</w:t>
      </w:r>
      <w:proofErr w:type="gramEnd"/>
      <w:r w:rsidRPr="00825376">
        <w:rPr>
          <w:rFonts w:ascii="Times New Roman" w:eastAsia="MS Mincho" w:hAnsi="Times New Roman" w:cs="Times New Roman"/>
          <w:color w:val="000000" w:themeColor="text1"/>
          <w:sz w:val="24"/>
          <w:szCs w:val="24"/>
          <w:lang w:eastAsia="ru-RU" w:bidi="ar-SA"/>
        </w:rPr>
        <w:t>. Ясно, что особая экспрессия вы</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ра</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жения связана с компонентом </w:t>
      </w:r>
      <w:proofErr w:type="gramStart"/>
      <w:r w:rsidRPr="00825376">
        <w:rPr>
          <w:rFonts w:ascii="Times New Roman" w:eastAsia="MS Mincho" w:hAnsi="Times New Roman" w:cs="Times New Roman"/>
          <w:i/>
          <w:color w:val="000000" w:themeColor="text1"/>
          <w:sz w:val="24"/>
          <w:szCs w:val="24"/>
          <w:lang w:eastAsia="ru-RU" w:bidi="ar-SA"/>
        </w:rPr>
        <w:t>рыскать</w:t>
      </w:r>
      <w:proofErr w:type="gramEnd"/>
      <w:r w:rsidRPr="00825376">
        <w:rPr>
          <w:rFonts w:ascii="Times New Roman" w:eastAsia="MS Mincho" w:hAnsi="Times New Roman" w:cs="Times New Roman"/>
          <w:i/>
          <w:color w:val="000000" w:themeColor="text1"/>
          <w:sz w:val="24"/>
          <w:szCs w:val="24"/>
          <w:lang w:eastAsia="ru-RU" w:bidi="ar-SA"/>
        </w:rPr>
        <w:t>/рыщет</w:t>
      </w:r>
      <w:r w:rsidRPr="00825376">
        <w:rPr>
          <w:rFonts w:ascii="Times New Roman" w:eastAsia="MS Mincho" w:hAnsi="Times New Roman" w:cs="Times New Roman"/>
          <w:color w:val="000000" w:themeColor="text1"/>
          <w:sz w:val="24"/>
          <w:szCs w:val="24"/>
          <w:lang w:eastAsia="ru-RU" w:bidi="ar-SA"/>
        </w:rPr>
        <w:t xml:space="preserve">. Интересно, сравнить эту пословицу со </w:t>
      </w:r>
      <w:proofErr w:type="gramStart"/>
      <w:r w:rsidRPr="00825376">
        <w:rPr>
          <w:rFonts w:ascii="Times New Roman" w:eastAsia="MS Mincho" w:hAnsi="Times New Roman" w:cs="Times New Roman"/>
          <w:color w:val="000000" w:themeColor="text1"/>
          <w:sz w:val="24"/>
          <w:szCs w:val="24"/>
          <w:lang w:eastAsia="ru-RU" w:bidi="ar-SA"/>
        </w:rPr>
        <w:t>следующей</w:t>
      </w:r>
      <w:proofErr w:type="gramEnd"/>
      <w:r w:rsidRPr="00825376">
        <w:rPr>
          <w:rFonts w:ascii="Times New Roman" w:eastAsia="MS Mincho" w:hAnsi="Times New Roman" w:cs="Times New Roman"/>
          <w:color w:val="000000" w:themeColor="text1"/>
          <w:sz w:val="24"/>
          <w:szCs w:val="24"/>
          <w:lang w:eastAsia="ru-RU" w:bidi="ar-SA"/>
        </w:rPr>
        <w:t xml:space="preserve"> – </w:t>
      </w:r>
      <w:r w:rsidRPr="00825376">
        <w:rPr>
          <w:rFonts w:ascii="Times New Roman" w:eastAsia="MS Mincho" w:hAnsi="Times New Roman" w:cs="Times New Roman"/>
          <w:i/>
          <w:color w:val="000000" w:themeColor="text1"/>
          <w:sz w:val="24"/>
          <w:szCs w:val="24"/>
          <w:lang w:eastAsia="ru-RU" w:bidi="ar-SA"/>
        </w:rPr>
        <w:t>Язык лепечет, а голова не ведает</w:t>
      </w:r>
      <w:r w:rsidRPr="00825376">
        <w:rPr>
          <w:rFonts w:ascii="Times New Roman" w:eastAsia="MS Mincho" w:hAnsi="Times New Roman" w:cs="Times New Roman"/>
          <w:color w:val="000000" w:themeColor="text1"/>
          <w:sz w:val="24"/>
          <w:szCs w:val="24"/>
          <w:lang w:eastAsia="ru-RU" w:bidi="ar-SA"/>
        </w:rPr>
        <w:t>. Гла</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гол </w:t>
      </w:r>
      <w:r w:rsidRPr="00825376">
        <w:rPr>
          <w:rFonts w:ascii="Times New Roman" w:eastAsia="MS Mincho" w:hAnsi="Times New Roman" w:cs="Times New Roman"/>
          <w:i/>
          <w:color w:val="000000" w:themeColor="text1"/>
          <w:sz w:val="24"/>
          <w:szCs w:val="24"/>
          <w:lang w:eastAsia="ru-RU" w:bidi="ar-SA"/>
        </w:rPr>
        <w:t>лепетать</w:t>
      </w:r>
      <w:r w:rsidRPr="00825376">
        <w:rPr>
          <w:rFonts w:ascii="Times New Roman" w:eastAsia="MS Mincho" w:hAnsi="Times New Roman" w:cs="Times New Roman"/>
          <w:color w:val="000000" w:themeColor="text1"/>
          <w:sz w:val="24"/>
          <w:szCs w:val="24"/>
          <w:lang w:eastAsia="ru-RU" w:bidi="ar-SA"/>
        </w:rPr>
        <w:t xml:space="preserve"> также обладает сниженной коннотацией, но с точки зре</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ния экспрессии он абсолютно проигрывает глаголу </w:t>
      </w:r>
      <w:r w:rsidRPr="00825376">
        <w:rPr>
          <w:rFonts w:ascii="Times New Roman" w:eastAsia="MS Mincho" w:hAnsi="Times New Roman" w:cs="Times New Roman"/>
          <w:i/>
          <w:color w:val="000000" w:themeColor="text1"/>
          <w:sz w:val="24"/>
          <w:szCs w:val="24"/>
          <w:lang w:eastAsia="ru-RU" w:bidi="ar-SA"/>
        </w:rPr>
        <w:t>рыскать</w:t>
      </w:r>
      <w:r w:rsidRPr="00825376">
        <w:rPr>
          <w:rFonts w:ascii="Times New Roman" w:eastAsia="MS Mincho" w:hAnsi="Times New Roman" w:cs="Times New Roman"/>
          <w:color w:val="000000" w:themeColor="text1"/>
          <w:sz w:val="24"/>
          <w:szCs w:val="24"/>
          <w:lang w:eastAsia="ru-RU" w:bidi="ar-SA"/>
        </w:rPr>
        <w:t xml:space="preserve">. Различие в экспрессии («вялость» слова </w:t>
      </w:r>
      <w:r w:rsidRPr="00825376">
        <w:rPr>
          <w:rFonts w:ascii="Times New Roman" w:eastAsia="MS Mincho" w:hAnsi="Times New Roman" w:cs="Times New Roman"/>
          <w:i/>
          <w:color w:val="000000" w:themeColor="text1"/>
          <w:sz w:val="24"/>
          <w:szCs w:val="24"/>
          <w:lang w:eastAsia="ru-RU" w:bidi="ar-SA"/>
        </w:rPr>
        <w:t>лепетать</w:t>
      </w:r>
      <w:r w:rsidRPr="00825376">
        <w:rPr>
          <w:rFonts w:ascii="Times New Roman" w:eastAsia="MS Mincho" w:hAnsi="Times New Roman" w:cs="Times New Roman"/>
          <w:color w:val="000000" w:themeColor="text1"/>
          <w:sz w:val="24"/>
          <w:szCs w:val="24"/>
          <w:lang w:eastAsia="ru-RU" w:bidi="ar-SA"/>
        </w:rPr>
        <w:t xml:space="preserve"> и «энергия» слова </w:t>
      </w:r>
      <w:r w:rsidRPr="00825376">
        <w:rPr>
          <w:rFonts w:ascii="Times New Roman" w:eastAsia="MS Mincho" w:hAnsi="Times New Roman" w:cs="Times New Roman"/>
          <w:i/>
          <w:color w:val="000000" w:themeColor="text1"/>
          <w:sz w:val="24"/>
          <w:szCs w:val="24"/>
          <w:lang w:eastAsia="ru-RU" w:bidi="ar-SA"/>
        </w:rPr>
        <w:t>рыскать</w:t>
      </w:r>
      <w:r w:rsidRPr="00825376">
        <w:rPr>
          <w:rFonts w:ascii="Times New Roman" w:eastAsia="MS Mincho" w:hAnsi="Times New Roman" w:cs="Times New Roman"/>
          <w:color w:val="000000" w:themeColor="text1"/>
          <w:sz w:val="24"/>
          <w:szCs w:val="24"/>
          <w:lang w:eastAsia="ru-RU" w:bidi="ar-SA"/>
        </w:rPr>
        <w:t>) оказывают влияние и на денотат паремиологической семантики. Эта осо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бен</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ность не оказывалась в центре внимания исследователей, но она имеет особое значение для реализации семантики пословиц. Так, доми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рование глагола </w:t>
      </w:r>
      <w:r w:rsidRPr="00825376">
        <w:rPr>
          <w:rFonts w:ascii="Times New Roman" w:eastAsia="MS Mincho" w:hAnsi="Times New Roman" w:cs="Times New Roman"/>
          <w:i/>
          <w:color w:val="000000" w:themeColor="text1"/>
          <w:sz w:val="24"/>
          <w:szCs w:val="24"/>
          <w:lang w:eastAsia="ru-RU" w:bidi="ar-SA"/>
        </w:rPr>
        <w:t>лепетать</w:t>
      </w:r>
      <w:r w:rsidRPr="00825376">
        <w:rPr>
          <w:rFonts w:ascii="Times New Roman" w:eastAsia="MS Mincho" w:hAnsi="Times New Roman" w:cs="Times New Roman"/>
          <w:color w:val="000000" w:themeColor="text1"/>
          <w:sz w:val="24"/>
          <w:szCs w:val="24"/>
          <w:lang w:eastAsia="ru-RU" w:bidi="ar-SA"/>
        </w:rPr>
        <w:t xml:space="preserve"> в семантической структуре пословицы соз</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дает впечатление о «никчемности» и «глупости» языка, но не соз</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да</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ет картину его агрессивности. Напротив, доминирование семемы «рыс</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кать» в семантической структуре пословицы </w:t>
      </w:r>
      <w:r w:rsidRPr="00825376">
        <w:rPr>
          <w:rFonts w:ascii="Times New Roman" w:eastAsia="MS Mincho" w:hAnsi="Times New Roman" w:cs="Times New Roman"/>
          <w:i/>
          <w:color w:val="000000" w:themeColor="text1"/>
          <w:sz w:val="24"/>
          <w:szCs w:val="24"/>
          <w:lang w:eastAsia="ru-RU" w:bidi="ar-SA"/>
        </w:rPr>
        <w:t xml:space="preserve">Язык наперед ума </w:t>
      </w:r>
      <w:proofErr w:type="gramStart"/>
      <w:r w:rsidRPr="00825376">
        <w:rPr>
          <w:rFonts w:ascii="Times New Roman" w:eastAsia="MS Mincho" w:hAnsi="Times New Roman" w:cs="Times New Roman"/>
          <w:i/>
          <w:color w:val="000000" w:themeColor="text1"/>
          <w:sz w:val="24"/>
          <w:szCs w:val="24"/>
          <w:lang w:eastAsia="ru-RU" w:bidi="ar-SA"/>
        </w:rPr>
        <w:t>рыщет</w:t>
      </w:r>
      <w:proofErr w:type="gramEnd"/>
      <w:r w:rsidRPr="00825376">
        <w:rPr>
          <w:rFonts w:ascii="Times New Roman" w:eastAsia="MS Mincho" w:hAnsi="Times New Roman" w:cs="Times New Roman"/>
          <w:color w:val="000000" w:themeColor="text1"/>
          <w:sz w:val="24"/>
          <w:szCs w:val="24"/>
          <w:lang w:eastAsia="ru-RU" w:bidi="ar-SA"/>
        </w:rPr>
        <w:t xml:space="preserve"> соз</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дает впечатление об «агрессивности» дурного языка, а не просто о его «глупости». Несмотря на то, что эти две русские пословицы входят в одну и ту же паремиологическую парадигму и являются синонимами, они характеризуются различными образными основами, что дает ос</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ние говорить и о различии денотатов. Это обстоятельство ставит под сомнение и полную эквивалентность азербайджанской пословицы </w:t>
      </w:r>
      <w:r w:rsidRPr="00825376">
        <w:rPr>
          <w:rFonts w:ascii="Times New Roman" w:eastAsia="MS Mincho" w:hAnsi="Times New Roman" w:cs="Times New Roman"/>
          <w:i/>
          <w:color w:val="000000" w:themeColor="text1"/>
          <w:sz w:val="24"/>
          <w:szCs w:val="24"/>
          <w:lang w:val="az-Latn-AZ" w:eastAsia="ru-RU" w:bidi="ar-SA"/>
        </w:rPr>
        <w:t>Dil ba</w:t>
      </w:r>
      <w:r w:rsidR="00260A81"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val="az-Latn-AZ" w:eastAsia="ru-RU" w:bidi="ar-SA"/>
        </w:rPr>
        <w:t>şa bəladır</w:t>
      </w:r>
      <w:r w:rsidRPr="00825376">
        <w:rPr>
          <w:rFonts w:ascii="Times New Roman" w:eastAsia="MS Mincho" w:hAnsi="Times New Roman" w:cs="Times New Roman"/>
          <w:color w:val="000000" w:themeColor="text1"/>
          <w:sz w:val="24"/>
          <w:szCs w:val="24"/>
          <w:lang w:eastAsia="ru-RU" w:bidi="ar-SA"/>
        </w:rPr>
        <w:t xml:space="preserve"> и рассмотренных русских выражений. Буквально азер</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байд</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жанская пословица утверждает, что «Язык – это бедствие для го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ло</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вы». Следовательно, образная основа этого выражения соотносит его с такими русскими пословицами, как </w:t>
      </w:r>
      <w:r w:rsidRPr="00825376">
        <w:rPr>
          <w:rFonts w:ascii="Times New Roman" w:eastAsia="MS Mincho" w:hAnsi="Times New Roman" w:cs="Times New Roman"/>
          <w:i/>
          <w:color w:val="000000" w:themeColor="text1"/>
          <w:sz w:val="24"/>
          <w:szCs w:val="24"/>
          <w:lang w:eastAsia="ru-RU" w:bidi="ar-SA"/>
        </w:rPr>
        <w:t>Язык до добра не доведет</w:t>
      </w:r>
      <w:r w:rsidRPr="00825376">
        <w:rPr>
          <w:rFonts w:ascii="Times New Roman" w:eastAsia="MS Mincho" w:hAnsi="Times New Roman" w:cs="Times New Roman"/>
          <w:color w:val="000000" w:themeColor="text1"/>
          <w:sz w:val="24"/>
          <w:szCs w:val="24"/>
          <w:lang w:eastAsia="ru-RU" w:bidi="ar-SA"/>
        </w:rPr>
        <w:t xml:space="preserve"> и</w:t>
      </w:r>
      <w:proofErr w:type="gramStart"/>
      <w:r w:rsidRPr="00825376">
        <w:rPr>
          <w:rFonts w:ascii="Times New Roman" w:eastAsia="MS Mincho" w:hAnsi="Times New Roman" w:cs="Times New Roman"/>
          <w:color w:val="000000" w:themeColor="text1"/>
          <w:sz w:val="24"/>
          <w:szCs w:val="24"/>
          <w:lang w:eastAsia="ru-RU" w:bidi="ar-SA"/>
        </w:rPr>
        <w:t xml:space="preserve"> </w:t>
      </w:r>
      <w:r w:rsidRPr="00825376">
        <w:rPr>
          <w:rFonts w:ascii="Times New Roman" w:eastAsia="MS Mincho" w:hAnsi="Times New Roman" w:cs="Times New Roman"/>
          <w:i/>
          <w:color w:val="000000" w:themeColor="text1"/>
          <w:sz w:val="24"/>
          <w:szCs w:val="24"/>
          <w:lang w:eastAsia="ru-RU" w:bidi="ar-SA"/>
        </w:rPr>
        <w:t>З</w:t>
      </w:r>
      <w:proofErr w:type="gramEnd"/>
      <w:r w:rsidRPr="00825376">
        <w:rPr>
          <w:rFonts w:ascii="Times New Roman" w:eastAsia="MS Mincho" w:hAnsi="Times New Roman" w:cs="Times New Roman"/>
          <w:i/>
          <w:color w:val="000000" w:themeColor="text1"/>
          <w:sz w:val="24"/>
          <w:szCs w:val="24"/>
          <w:lang w:eastAsia="ru-RU" w:bidi="ar-SA"/>
        </w:rPr>
        <w:t>а сло</w:t>
      </w:r>
      <w:r w:rsidR="00260A81" w:rsidRPr="00825376">
        <w:rPr>
          <w:rFonts w:ascii="Times New Roman" w:eastAsia="MS Mincho" w:hAnsi="Times New Roman" w:cs="Times New Roman"/>
          <w:i/>
          <w:color w:val="000000" w:themeColor="text1"/>
          <w:sz w:val="24"/>
          <w:szCs w:val="24"/>
          <w:lang w:val="az-Latn-AZ" w:eastAsia="ru-RU" w:bidi="ar-SA"/>
        </w:rPr>
        <w:softHyphen/>
      </w:r>
      <w:r w:rsidRPr="00825376">
        <w:rPr>
          <w:rFonts w:ascii="Times New Roman" w:eastAsia="MS Mincho" w:hAnsi="Times New Roman" w:cs="Times New Roman"/>
          <w:i/>
          <w:color w:val="000000" w:themeColor="text1"/>
          <w:sz w:val="24"/>
          <w:szCs w:val="24"/>
          <w:lang w:eastAsia="ru-RU" w:bidi="ar-SA"/>
        </w:rPr>
        <w:t>ва голова гибнет</w:t>
      </w:r>
      <w:r w:rsidRPr="00825376">
        <w:rPr>
          <w:rFonts w:ascii="Times New Roman" w:eastAsia="MS Mincho" w:hAnsi="Times New Roman" w:cs="Times New Roman"/>
          <w:color w:val="000000" w:themeColor="text1"/>
          <w:sz w:val="24"/>
          <w:szCs w:val="24"/>
          <w:lang w:eastAsia="ru-RU" w:bidi="ar-SA"/>
        </w:rPr>
        <w:t>. С различной степенью идентичности здесь реа</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зуется схема «язык – голова (человек) – бедствие (гибель).</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 xml:space="preserve">Сопоставление русских и азербайджанских пословиц о языке </w:t>
      </w:r>
      <w:proofErr w:type="gramStart"/>
      <w:r w:rsidRPr="00825376">
        <w:rPr>
          <w:rFonts w:ascii="Times New Roman" w:eastAsia="MS Mincho" w:hAnsi="Times New Roman" w:cs="Times New Roman"/>
          <w:color w:val="000000" w:themeColor="text1"/>
          <w:sz w:val="24"/>
          <w:szCs w:val="24"/>
          <w:lang w:eastAsia="ru-RU" w:bidi="ar-SA"/>
        </w:rPr>
        <w:t>сви</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де</w:t>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тельствует</w:t>
      </w:r>
      <w:proofErr w:type="gramEnd"/>
      <w:r w:rsidRPr="00825376">
        <w:rPr>
          <w:rFonts w:ascii="Times New Roman" w:eastAsia="MS Mincho" w:hAnsi="Times New Roman" w:cs="Times New Roman"/>
          <w:color w:val="000000" w:themeColor="text1"/>
          <w:sz w:val="24"/>
          <w:szCs w:val="24"/>
          <w:lang w:eastAsia="ru-RU" w:bidi="ar-SA"/>
        </w:rPr>
        <w:t xml:space="preserve"> о том, что основным противопоставлением в структуре этих выражений является схема «язык – голова». Голова выступает глав</w:t>
      </w:r>
      <w:r w:rsidR="00FD5261" w:rsidRPr="00825376">
        <w:rPr>
          <w:rFonts w:ascii="Times New Roman" w:eastAsia="MS Mincho" w:hAnsi="Times New Roman" w:cs="Times New Roman"/>
          <w:color w:val="000000" w:themeColor="text1"/>
          <w:sz w:val="24"/>
          <w:szCs w:val="24"/>
          <w:lang w:val="az-Latn-AZ" w:eastAsia="ru-RU" w:bidi="ar-SA"/>
        </w:rPr>
        <w:softHyphen/>
      </w:r>
      <w:r w:rsidR="00260A8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ным «оппонентом» языка, при этом голова или метонимически обоз</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начает самого человка, или так же метонимически обозначает «ум». Основным когнитивным признаком концепта «язык» как в русс</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 xml:space="preserve">кой, так и </w:t>
      </w:r>
      <w:proofErr w:type="gramStart"/>
      <w:r w:rsidRPr="00825376">
        <w:rPr>
          <w:rFonts w:ascii="Times New Roman" w:eastAsia="MS Mincho" w:hAnsi="Times New Roman" w:cs="Times New Roman"/>
          <w:color w:val="000000" w:themeColor="text1"/>
          <w:sz w:val="24"/>
          <w:szCs w:val="24"/>
          <w:lang w:eastAsia="ru-RU" w:bidi="ar-SA"/>
        </w:rPr>
        <w:t>в</w:t>
      </w:r>
      <w:proofErr w:type="gramEnd"/>
      <w:r w:rsidRPr="00825376">
        <w:rPr>
          <w:rFonts w:ascii="Times New Roman" w:eastAsia="MS Mincho" w:hAnsi="Times New Roman" w:cs="Times New Roman"/>
          <w:color w:val="000000" w:themeColor="text1"/>
          <w:sz w:val="24"/>
          <w:szCs w:val="24"/>
          <w:lang w:eastAsia="ru-RU" w:bidi="ar-SA"/>
        </w:rPr>
        <w:t xml:space="preserve"> </w:t>
      </w:r>
      <w:proofErr w:type="gramStart"/>
      <w:r w:rsidRPr="00825376">
        <w:rPr>
          <w:rFonts w:ascii="Times New Roman" w:eastAsia="MS Mincho" w:hAnsi="Times New Roman" w:cs="Times New Roman"/>
          <w:color w:val="000000" w:themeColor="text1"/>
          <w:sz w:val="24"/>
          <w:szCs w:val="24"/>
          <w:lang w:eastAsia="ru-RU" w:bidi="ar-SA"/>
        </w:rPr>
        <w:t>азербайджанской</w:t>
      </w:r>
      <w:proofErr w:type="gramEnd"/>
      <w:r w:rsidRPr="00825376">
        <w:rPr>
          <w:rFonts w:ascii="Times New Roman" w:eastAsia="MS Mincho" w:hAnsi="Times New Roman" w:cs="Times New Roman"/>
          <w:color w:val="000000" w:themeColor="text1"/>
          <w:sz w:val="24"/>
          <w:szCs w:val="24"/>
          <w:lang w:eastAsia="ru-RU" w:bidi="ar-SA"/>
        </w:rPr>
        <w:t xml:space="preserve"> паремиологии оказывается «быстрота». Все остальные семантические множители, которые выделяются при ана</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лизе данного концепта в паремиологии, являются производными от «быс</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троты». Это обстоятельство позволяет сам этот признак расс</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ма</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т</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ри</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вать как носителя абсолютно негативного состояния. Хотя, конечно, аб</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солютность такого рода реализуется только в одной парадигме и бу</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дет меняться от парадигмы к парадигме.</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24"/>
          <w:szCs w:val="24"/>
          <w:lang w:eastAsia="ru-RU" w:bidi="ar-SA"/>
        </w:rPr>
      </w:pPr>
      <w:r w:rsidRPr="00825376">
        <w:rPr>
          <w:rFonts w:ascii="Times New Roman" w:eastAsia="MS Mincho" w:hAnsi="Times New Roman" w:cs="Times New Roman"/>
          <w:color w:val="000000" w:themeColor="text1"/>
          <w:sz w:val="24"/>
          <w:szCs w:val="24"/>
          <w:lang w:eastAsia="ru-RU" w:bidi="ar-SA"/>
        </w:rPr>
        <w:t>Паремиологическая парадигма о «языке» широко использует иг</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ро</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вые приемы, важнейшими среди которых являются рифмование и обы</w:t>
      </w:r>
      <w:r w:rsidR="00FD5261" w:rsidRPr="00825376">
        <w:rPr>
          <w:rFonts w:ascii="Times New Roman" w:eastAsia="MS Mincho" w:hAnsi="Times New Roman" w:cs="Times New Roman"/>
          <w:color w:val="000000" w:themeColor="text1"/>
          <w:sz w:val="24"/>
          <w:szCs w:val="24"/>
          <w:lang w:val="az-Latn-AZ" w:eastAsia="ru-RU" w:bidi="ar-SA"/>
        </w:rPr>
        <w:softHyphen/>
      </w:r>
      <w:r w:rsidRPr="00825376">
        <w:rPr>
          <w:rFonts w:ascii="Times New Roman" w:eastAsia="MS Mincho" w:hAnsi="Times New Roman" w:cs="Times New Roman"/>
          <w:color w:val="000000" w:themeColor="text1"/>
          <w:sz w:val="24"/>
          <w:szCs w:val="24"/>
          <w:lang w:eastAsia="ru-RU" w:bidi="ar-SA"/>
        </w:rPr>
        <w:t>грывание концептов.</w:t>
      </w:r>
    </w:p>
    <w:p w:rsidR="00F659E0" w:rsidRPr="00825376" w:rsidRDefault="00F659E0" w:rsidP="00273608">
      <w:pPr>
        <w:spacing w:after="0" w:line="240" w:lineRule="auto"/>
        <w:ind w:firstLine="567"/>
        <w:jc w:val="both"/>
        <w:rPr>
          <w:rFonts w:ascii="Times New Roman" w:eastAsia="Times New Roman" w:hAnsi="Times New Roman" w:cs="Times New Roman"/>
          <w:color w:val="000000" w:themeColor="text1"/>
          <w:szCs w:val="24"/>
          <w:lang w:val="az-Latn-AZ" w:eastAsia="ru-RU" w:bidi="ar-SA"/>
        </w:rPr>
      </w:pPr>
    </w:p>
    <w:p w:rsidR="00F659E0" w:rsidRPr="00825376" w:rsidRDefault="00F659E0" w:rsidP="00A464FD">
      <w:pPr>
        <w:spacing w:after="0" w:line="240" w:lineRule="auto"/>
        <w:jc w:val="center"/>
        <w:rPr>
          <w:rFonts w:ascii="Times New Roman" w:eastAsia="Times New Roman" w:hAnsi="Times New Roman" w:cs="Times New Roman"/>
          <w:b/>
          <w:color w:val="000000" w:themeColor="text1"/>
          <w:szCs w:val="24"/>
          <w:lang w:eastAsia="ru-RU" w:bidi="ar-SA"/>
        </w:rPr>
      </w:pPr>
      <w:r w:rsidRPr="00825376">
        <w:rPr>
          <w:rFonts w:ascii="Times New Roman" w:eastAsia="Times New Roman" w:hAnsi="Times New Roman" w:cs="Times New Roman"/>
          <w:b/>
          <w:color w:val="000000" w:themeColor="text1"/>
          <w:szCs w:val="24"/>
          <w:lang w:eastAsia="ru-RU" w:bidi="ar-SA"/>
        </w:rPr>
        <w:t>Использованная литература</w:t>
      </w:r>
    </w:p>
    <w:p w:rsidR="00F659E0" w:rsidRPr="00825376" w:rsidRDefault="00F659E0" w:rsidP="00273608">
      <w:pPr>
        <w:spacing w:after="0" w:line="240" w:lineRule="auto"/>
        <w:ind w:firstLine="567"/>
        <w:jc w:val="both"/>
        <w:rPr>
          <w:rFonts w:ascii="Times New Roman" w:eastAsia="MS Mincho" w:hAnsi="Times New Roman" w:cs="Times New Roman"/>
          <w:color w:val="000000" w:themeColor="text1"/>
          <w:sz w:val="18"/>
          <w:szCs w:val="24"/>
          <w:lang w:val="az-Latn-AZ" w:eastAsia="ru-RU" w:bidi="ar-SA"/>
        </w:rPr>
      </w:pPr>
    </w:p>
    <w:p w:rsidR="00F659E0" w:rsidRPr="00825376" w:rsidRDefault="00F659E0" w:rsidP="00CD12E0">
      <w:pPr>
        <w:pStyle w:val="a4"/>
        <w:numPr>
          <w:ilvl w:val="0"/>
          <w:numId w:val="15"/>
        </w:numPr>
        <w:spacing w:after="0" w:line="240" w:lineRule="auto"/>
        <w:ind w:left="567" w:hanging="283"/>
        <w:jc w:val="both"/>
        <w:rPr>
          <w:rFonts w:ascii="Times New Roman" w:eastAsia="MS Mincho" w:hAnsi="Times New Roman" w:cs="Times New Roman"/>
          <w:color w:val="000000" w:themeColor="text1"/>
          <w:szCs w:val="24"/>
          <w:lang w:eastAsia="ru-RU"/>
        </w:rPr>
      </w:pPr>
      <w:r w:rsidRPr="00825376">
        <w:rPr>
          <w:rFonts w:ascii="Times New Roman" w:eastAsia="MS Mincho" w:hAnsi="Times New Roman" w:cs="Times New Roman"/>
          <w:color w:val="000000" w:themeColor="text1"/>
          <w:szCs w:val="24"/>
          <w:lang w:eastAsia="ru-RU"/>
        </w:rPr>
        <w:t xml:space="preserve">Даль В. И. Пословицы русского народа. В двух томах. Том </w:t>
      </w:r>
      <w:smartTag w:uri="urn:schemas-microsoft-com:office:smarttags" w:element="metricconverter">
        <w:smartTagPr>
          <w:attr w:name="ProductID" w:val="1. М"/>
        </w:smartTagPr>
        <w:r w:rsidRPr="00825376">
          <w:rPr>
            <w:rFonts w:ascii="Times New Roman" w:eastAsia="MS Mincho" w:hAnsi="Times New Roman" w:cs="Times New Roman"/>
            <w:color w:val="000000" w:themeColor="text1"/>
            <w:szCs w:val="24"/>
            <w:lang w:eastAsia="ru-RU"/>
          </w:rPr>
          <w:t>1. М</w:t>
        </w:r>
      </w:smartTag>
      <w:r w:rsidRPr="00825376">
        <w:rPr>
          <w:rFonts w:ascii="Times New Roman" w:eastAsia="MS Mincho" w:hAnsi="Times New Roman" w:cs="Times New Roman"/>
          <w:color w:val="000000" w:themeColor="text1"/>
          <w:szCs w:val="24"/>
          <w:lang w:eastAsia="ru-RU"/>
        </w:rPr>
        <w:t>.: Ху</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до</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жес</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 xml:space="preserve">твенная литература, 1984, 383 с. Том </w:t>
      </w:r>
      <w:smartTag w:uri="urn:schemas-microsoft-com:office:smarttags" w:element="metricconverter">
        <w:smartTagPr>
          <w:attr w:name="ProductID" w:val="2. М"/>
        </w:smartTagPr>
        <w:r w:rsidRPr="00825376">
          <w:rPr>
            <w:rFonts w:ascii="Times New Roman" w:eastAsia="MS Mincho" w:hAnsi="Times New Roman" w:cs="Times New Roman"/>
            <w:color w:val="000000" w:themeColor="text1"/>
            <w:szCs w:val="24"/>
            <w:lang w:eastAsia="ru-RU"/>
          </w:rPr>
          <w:t>2. М</w:t>
        </w:r>
      </w:smartTag>
      <w:r w:rsidRPr="00825376">
        <w:rPr>
          <w:rFonts w:ascii="Times New Roman" w:eastAsia="MS Mincho" w:hAnsi="Times New Roman" w:cs="Times New Roman"/>
          <w:color w:val="000000" w:themeColor="text1"/>
          <w:szCs w:val="24"/>
          <w:lang w:eastAsia="ru-RU"/>
        </w:rPr>
        <w:t>.: Художественная ли</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т</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е</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ра</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ту</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eastAsia="ru-RU"/>
        </w:rPr>
        <w:t>ра, 1984, 399 с.</w:t>
      </w:r>
    </w:p>
    <w:p w:rsidR="00F659E0" w:rsidRPr="00825376" w:rsidRDefault="00F659E0" w:rsidP="00CD12E0">
      <w:pPr>
        <w:pStyle w:val="a4"/>
        <w:numPr>
          <w:ilvl w:val="0"/>
          <w:numId w:val="15"/>
        </w:numPr>
        <w:spacing w:after="0" w:line="240" w:lineRule="auto"/>
        <w:ind w:left="567" w:hanging="283"/>
        <w:jc w:val="both"/>
        <w:rPr>
          <w:rFonts w:ascii="Times New Roman" w:eastAsia="MS Mincho" w:hAnsi="Times New Roman" w:cs="Times New Roman"/>
          <w:color w:val="000000" w:themeColor="text1"/>
          <w:spacing w:val="-4"/>
          <w:szCs w:val="24"/>
          <w:lang w:eastAsia="ru-RU"/>
        </w:rPr>
      </w:pPr>
      <w:r w:rsidRPr="00825376">
        <w:rPr>
          <w:rFonts w:ascii="Times New Roman" w:eastAsia="MS Mincho" w:hAnsi="Times New Roman" w:cs="Times New Roman"/>
          <w:color w:val="000000" w:themeColor="text1"/>
          <w:spacing w:val="-4"/>
          <w:szCs w:val="24"/>
          <w:lang w:eastAsia="ru-RU"/>
        </w:rPr>
        <w:t>Словарь русского языка в 4-х томах. АН СССР. Институт русского язы</w:t>
      </w:r>
      <w:r w:rsidR="00A464FD" w:rsidRPr="00825376">
        <w:rPr>
          <w:rFonts w:ascii="Times New Roman" w:eastAsia="MS Mincho" w:hAnsi="Times New Roman" w:cs="Times New Roman"/>
          <w:color w:val="000000" w:themeColor="text1"/>
          <w:spacing w:val="-4"/>
          <w:szCs w:val="24"/>
          <w:lang w:val="az-Latn-AZ" w:eastAsia="ru-RU"/>
        </w:rPr>
        <w:softHyphen/>
      </w:r>
      <w:r w:rsidRPr="00825376">
        <w:rPr>
          <w:rFonts w:ascii="Times New Roman" w:eastAsia="MS Mincho" w:hAnsi="Times New Roman" w:cs="Times New Roman"/>
          <w:color w:val="000000" w:themeColor="text1"/>
          <w:spacing w:val="-4"/>
          <w:szCs w:val="24"/>
          <w:lang w:eastAsia="ru-RU"/>
        </w:rPr>
        <w:t>к</w:t>
      </w:r>
      <w:r w:rsidR="00A464FD" w:rsidRPr="00825376">
        <w:rPr>
          <w:rFonts w:ascii="Times New Roman" w:eastAsia="MS Mincho" w:hAnsi="Times New Roman" w:cs="Times New Roman"/>
          <w:color w:val="000000" w:themeColor="text1"/>
          <w:spacing w:val="-4"/>
          <w:szCs w:val="24"/>
          <w:lang w:val="az-Latn-AZ" w:eastAsia="ru-RU"/>
        </w:rPr>
        <w:softHyphen/>
      </w:r>
      <w:r w:rsidR="00A464FD" w:rsidRPr="00825376">
        <w:rPr>
          <w:rFonts w:ascii="Times New Roman" w:eastAsia="MS Mincho" w:hAnsi="Times New Roman" w:cs="Times New Roman"/>
          <w:color w:val="000000" w:themeColor="text1"/>
          <w:spacing w:val="-4"/>
          <w:szCs w:val="24"/>
          <w:lang w:val="az-Latn-AZ" w:eastAsia="ru-RU"/>
        </w:rPr>
        <w:softHyphen/>
      </w:r>
      <w:r w:rsidRPr="00825376">
        <w:rPr>
          <w:rFonts w:ascii="Times New Roman" w:eastAsia="MS Mincho" w:hAnsi="Times New Roman" w:cs="Times New Roman"/>
          <w:color w:val="000000" w:themeColor="text1"/>
          <w:spacing w:val="-4"/>
          <w:szCs w:val="24"/>
          <w:lang w:eastAsia="ru-RU"/>
        </w:rPr>
        <w:t>а. Том 1. М.: Русский язык, 1981, 698 с. Том 4. М.: Русский язык, 1984, 794 с.</w:t>
      </w:r>
    </w:p>
    <w:p w:rsidR="00F659E0" w:rsidRPr="00825376" w:rsidRDefault="00F659E0" w:rsidP="00CD12E0">
      <w:pPr>
        <w:pStyle w:val="a4"/>
        <w:numPr>
          <w:ilvl w:val="0"/>
          <w:numId w:val="15"/>
        </w:numPr>
        <w:spacing w:after="0" w:line="240" w:lineRule="auto"/>
        <w:ind w:left="567" w:hanging="283"/>
        <w:jc w:val="both"/>
        <w:rPr>
          <w:rFonts w:ascii="Times New Roman" w:eastAsia="MS Mincho" w:hAnsi="Times New Roman" w:cs="Times New Roman"/>
          <w:color w:val="000000" w:themeColor="text1"/>
          <w:szCs w:val="24"/>
          <w:lang w:val="az-Latn-AZ" w:eastAsia="ru-RU"/>
        </w:rPr>
      </w:pPr>
      <w:r w:rsidRPr="00825376">
        <w:rPr>
          <w:rFonts w:ascii="Times New Roman" w:eastAsia="MS Mincho" w:hAnsi="Times New Roman" w:cs="Times New Roman"/>
          <w:color w:val="000000" w:themeColor="text1"/>
          <w:szCs w:val="24"/>
          <w:lang w:val="az-Latn-AZ" w:eastAsia="ru-RU"/>
        </w:rPr>
        <w:t>Adilov M.İ. Azərbaycan dilində təqlidi sözlər. Bakı: ADU, 1979, 96 s.</w:t>
      </w:r>
    </w:p>
    <w:p w:rsidR="00F659E0" w:rsidRPr="00825376" w:rsidRDefault="00F659E0" w:rsidP="00CD12E0">
      <w:pPr>
        <w:pStyle w:val="a4"/>
        <w:numPr>
          <w:ilvl w:val="0"/>
          <w:numId w:val="15"/>
        </w:numPr>
        <w:spacing w:after="0" w:line="240" w:lineRule="auto"/>
        <w:ind w:left="567" w:hanging="283"/>
        <w:jc w:val="both"/>
        <w:rPr>
          <w:rFonts w:ascii="Times New Roman" w:eastAsia="MS Mincho" w:hAnsi="Times New Roman" w:cs="Times New Roman"/>
          <w:color w:val="000000" w:themeColor="text1"/>
          <w:szCs w:val="24"/>
          <w:lang w:val="az-Latn-AZ" w:eastAsia="ru-RU"/>
        </w:rPr>
      </w:pPr>
      <w:r w:rsidRPr="00825376">
        <w:rPr>
          <w:rFonts w:ascii="Times New Roman" w:eastAsia="MS Mincho" w:hAnsi="Times New Roman" w:cs="Times New Roman"/>
          <w:color w:val="000000" w:themeColor="text1"/>
          <w:szCs w:val="24"/>
          <w:lang w:val="az-Latn-AZ" w:eastAsia="ru-RU"/>
        </w:rPr>
        <w:t>Həmidov İ., Axundov B., Həmidova L. Azərbaycanca-Rusca, Rusca-Azər</w:t>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val="az-Latn-AZ" w:eastAsia="ru-RU"/>
        </w:rPr>
        <w:t>bay</w:t>
      </w:r>
      <w:r w:rsidR="00A464FD" w:rsidRPr="00825376">
        <w:rPr>
          <w:rFonts w:ascii="Times New Roman" w:eastAsia="MS Mincho" w:hAnsi="Times New Roman" w:cs="Times New Roman"/>
          <w:color w:val="000000" w:themeColor="text1"/>
          <w:szCs w:val="24"/>
          <w:lang w:val="az-Latn-AZ" w:eastAsia="ru-RU"/>
        </w:rPr>
        <w:softHyphen/>
      </w:r>
      <w:r w:rsidR="00A464FD" w:rsidRPr="00825376">
        <w:rPr>
          <w:rFonts w:ascii="Times New Roman" w:eastAsia="MS Mincho" w:hAnsi="Times New Roman" w:cs="Times New Roman"/>
          <w:color w:val="000000" w:themeColor="text1"/>
          <w:szCs w:val="24"/>
          <w:lang w:val="az-Latn-AZ" w:eastAsia="ru-RU"/>
        </w:rPr>
        <w:softHyphen/>
      </w:r>
      <w:r w:rsidRPr="00825376">
        <w:rPr>
          <w:rFonts w:ascii="Times New Roman" w:eastAsia="MS Mincho" w:hAnsi="Times New Roman" w:cs="Times New Roman"/>
          <w:color w:val="000000" w:themeColor="text1"/>
          <w:szCs w:val="24"/>
          <w:lang w:val="az-Latn-AZ" w:eastAsia="ru-RU"/>
        </w:rPr>
        <w:t>canca atalar sözləri və zərbi-məsəllər lüğəti. Bakı: Təhsil, 2009, 560 s.</w:t>
      </w:r>
    </w:p>
    <w:p w:rsidR="00A464FD" w:rsidRPr="00825376" w:rsidRDefault="00A464FD" w:rsidP="00A464FD">
      <w:pPr>
        <w:spacing w:after="0" w:line="240" w:lineRule="auto"/>
        <w:ind w:firstLine="567"/>
        <w:jc w:val="right"/>
        <w:rPr>
          <w:rFonts w:ascii="Times New Roman" w:eastAsia="Times New Roman" w:hAnsi="Times New Roman" w:cs="Times New Roman"/>
          <w:b/>
          <w:color w:val="000000" w:themeColor="text1"/>
          <w:szCs w:val="24"/>
          <w:lang w:val="az-Latn-AZ" w:eastAsia="ru-RU" w:bidi="ar-SA"/>
        </w:rPr>
      </w:pPr>
      <w:r w:rsidRPr="00825376">
        <w:rPr>
          <w:rFonts w:ascii="Times New Roman" w:eastAsia="Times New Roman" w:hAnsi="Times New Roman" w:cs="Times New Roman"/>
          <w:b/>
          <w:color w:val="000000" w:themeColor="text1"/>
          <w:szCs w:val="24"/>
          <w:lang w:val="az-Latn-AZ" w:eastAsia="ru-RU" w:bidi="ar-SA"/>
        </w:rPr>
        <w:t>Fidan Baxşıyeva</w:t>
      </w:r>
    </w:p>
    <w:p w:rsidR="00F659E0" w:rsidRPr="00825376" w:rsidRDefault="00F659E0" w:rsidP="00A464FD">
      <w:pPr>
        <w:spacing w:after="0" w:line="240" w:lineRule="auto"/>
        <w:jc w:val="center"/>
        <w:rPr>
          <w:rFonts w:ascii="Times New Roman" w:eastAsia="MS Mincho" w:hAnsi="Times New Roman" w:cs="Times New Roman"/>
          <w:b/>
          <w:color w:val="000000" w:themeColor="text1"/>
          <w:szCs w:val="24"/>
          <w:lang w:val="az-Latn-AZ" w:eastAsia="ru-RU" w:bidi="ar-SA"/>
        </w:rPr>
      </w:pPr>
      <w:r w:rsidRPr="00825376">
        <w:rPr>
          <w:rFonts w:ascii="Times New Roman" w:eastAsia="MS Mincho" w:hAnsi="Times New Roman" w:cs="Times New Roman"/>
          <w:b/>
          <w:color w:val="000000" w:themeColor="text1"/>
          <w:szCs w:val="24"/>
          <w:lang w:val="az-Latn-AZ" w:eastAsia="ru-RU" w:bidi="ar-SA"/>
        </w:rPr>
        <w:t>Xülasə</w:t>
      </w:r>
    </w:p>
    <w:p w:rsidR="00F659E0" w:rsidRPr="00825376" w:rsidRDefault="00F659E0" w:rsidP="00A464FD">
      <w:pPr>
        <w:spacing w:after="0" w:line="240" w:lineRule="auto"/>
        <w:jc w:val="center"/>
        <w:rPr>
          <w:rFonts w:ascii="Times New Roman" w:eastAsia="Times New Roman" w:hAnsi="Times New Roman" w:cs="Times New Roman"/>
          <w:b/>
          <w:color w:val="000000" w:themeColor="text1"/>
          <w:szCs w:val="24"/>
          <w:lang w:val="az-Latn-AZ" w:eastAsia="ru-RU" w:bidi="ar-SA"/>
        </w:rPr>
      </w:pPr>
      <w:r w:rsidRPr="00825376">
        <w:rPr>
          <w:rFonts w:ascii="Times New Roman" w:eastAsia="Times New Roman" w:hAnsi="Times New Roman" w:cs="Times New Roman"/>
          <w:b/>
          <w:color w:val="000000" w:themeColor="text1"/>
          <w:szCs w:val="24"/>
          <w:lang w:val="az-Latn-AZ" w:eastAsia="ru-RU" w:bidi="ar-SA"/>
        </w:rPr>
        <w:t>“Dil” haqqında rus və Azərbaycan atalar sözlərinin müqayisəli təhlili</w:t>
      </w:r>
    </w:p>
    <w:p w:rsidR="00A464FD" w:rsidRPr="00825376" w:rsidRDefault="00A464FD" w:rsidP="00273608">
      <w:pPr>
        <w:spacing w:after="0" w:line="240" w:lineRule="auto"/>
        <w:ind w:firstLine="567"/>
        <w:jc w:val="both"/>
        <w:rPr>
          <w:rFonts w:ascii="Times New Roman" w:eastAsia="Times New Roman" w:hAnsi="Times New Roman" w:cs="Times New Roman"/>
          <w:color w:val="000000" w:themeColor="text1"/>
          <w:szCs w:val="24"/>
          <w:lang w:val="az-Latn-AZ" w:eastAsia="ru-RU" w:bidi="ar-SA"/>
        </w:rPr>
      </w:pPr>
    </w:p>
    <w:p w:rsidR="00F659E0" w:rsidRPr="00825376" w:rsidRDefault="00F659E0" w:rsidP="00273608">
      <w:pPr>
        <w:spacing w:after="0" w:line="240" w:lineRule="auto"/>
        <w:ind w:firstLine="567"/>
        <w:jc w:val="both"/>
        <w:rPr>
          <w:rFonts w:ascii="Times New Roman" w:eastAsia="Times New Roman" w:hAnsi="Times New Roman" w:cs="Times New Roman"/>
          <w:color w:val="000000" w:themeColor="text1"/>
          <w:szCs w:val="24"/>
          <w:lang w:val="az-Latn-AZ" w:eastAsia="ru-RU" w:bidi="ar-SA"/>
        </w:rPr>
      </w:pPr>
      <w:r w:rsidRPr="00825376">
        <w:rPr>
          <w:rFonts w:ascii="Times New Roman" w:eastAsia="Times New Roman" w:hAnsi="Times New Roman" w:cs="Times New Roman"/>
          <w:color w:val="000000" w:themeColor="text1"/>
          <w:szCs w:val="24"/>
          <w:lang w:val="az-Latn-AZ" w:eastAsia="ru-RU" w:bidi="ar-SA"/>
        </w:rPr>
        <w:t>Məqalədə “dil” haqqında rus və Azərbaycan atalar sözlərinin təhlili aparılır.</w:t>
      </w:r>
    </w:p>
    <w:p w:rsidR="00F659E0" w:rsidRPr="00825376" w:rsidRDefault="00F659E0" w:rsidP="00273608">
      <w:pPr>
        <w:spacing w:after="0" w:line="240" w:lineRule="auto"/>
        <w:ind w:firstLine="567"/>
        <w:jc w:val="both"/>
        <w:rPr>
          <w:rFonts w:ascii="Times New Roman" w:eastAsia="Times New Roman" w:hAnsi="Times New Roman" w:cs="Times New Roman"/>
          <w:color w:val="000000" w:themeColor="text1"/>
          <w:spacing w:val="-2"/>
          <w:szCs w:val="24"/>
          <w:lang w:val="az-Latn-AZ" w:eastAsia="ru-RU" w:bidi="ar-SA"/>
        </w:rPr>
      </w:pPr>
      <w:r w:rsidRPr="00825376">
        <w:rPr>
          <w:rFonts w:ascii="Times New Roman" w:eastAsia="Times New Roman" w:hAnsi="Times New Roman" w:cs="Times New Roman"/>
          <w:color w:val="000000" w:themeColor="text1"/>
          <w:spacing w:val="-2"/>
          <w:szCs w:val="24"/>
          <w:lang w:val="az-Latn-AZ" w:eastAsia="ru-RU" w:bidi="ar-SA"/>
        </w:rPr>
        <w:t xml:space="preserve">Hər iki dildə </w:t>
      </w:r>
      <w:r w:rsidR="00A464FD" w:rsidRPr="00825376">
        <w:rPr>
          <w:rFonts w:ascii="Times New Roman" w:eastAsia="Times New Roman" w:hAnsi="Times New Roman" w:cs="Times New Roman"/>
          <w:color w:val="000000" w:themeColor="text1"/>
          <w:spacing w:val="-2"/>
          <w:szCs w:val="24"/>
          <w:lang w:val="az-Latn-AZ" w:eastAsia="ru-RU" w:bidi="ar-SA"/>
        </w:rPr>
        <w:t>“</w:t>
      </w:r>
      <w:r w:rsidRPr="00825376">
        <w:rPr>
          <w:rFonts w:ascii="Times New Roman" w:eastAsia="Times New Roman" w:hAnsi="Times New Roman" w:cs="Times New Roman"/>
          <w:color w:val="000000" w:themeColor="text1"/>
          <w:spacing w:val="-2"/>
          <w:szCs w:val="24"/>
          <w:lang w:val="az-Latn-AZ" w:eastAsia="ru-RU" w:bidi="ar-SA"/>
        </w:rPr>
        <w:t>dil</w:t>
      </w:r>
      <w:r w:rsidR="00A464FD" w:rsidRPr="00825376">
        <w:rPr>
          <w:rFonts w:ascii="Times New Roman" w:eastAsia="Times New Roman" w:hAnsi="Times New Roman" w:cs="Times New Roman"/>
          <w:color w:val="000000" w:themeColor="text1"/>
          <w:spacing w:val="-2"/>
          <w:szCs w:val="24"/>
          <w:lang w:val="az-Latn-AZ" w:eastAsia="ru-RU" w:bidi="ar-SA"/>
        </w:rPr>
        <w:t>”</w:t>
      </w:r>
      <w:r w:rsidRPr="00825376">
        <w:rPr>
          <w:rFonts w:ascii="Times New Roman" w:eastAsia="Times New Roman" w:hAnsi="Times New Roman" w:cs="Times New Roman"/>
          <w:color w:val="000000" w:themeColor="text1"/>
          <w:spacing w:val="-2"/>
          <w:szCs w:val="24"/>
          <w:lang w:val="az-Latn-AZ" w:eastAsia="ru-RU" w:bidi="ar-SA"/>
        </w:rPr>
        <w:t xml:space="preserve"> haqqında paremioloji paradiqmada oyun üsullarından ge</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niş is</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tifadə edilir. Burada qafiyələnmə və konseptlərlə oyun kimi mühüm oyun üsul</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larını qeyd etmək olar. Paremiologiyada poetik quruluş atalar sözlərinin se</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man</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tik qu</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ru</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lu</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şu</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nu da nəzərdən qaçırmır. Atalar sözlərində hər şey praqmatik məq</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sə</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də xidmət edir. Ata</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lar sözləri tematik olaraq hər hansı bir əsas konsept əsasında qrup</w:t>
      </w:r>
      <w:r w:rsidR="00A464FD" w:rsidRPr="00825376">
        <w:rPr>
          <w:rFonts w:ascii="Times New Roman" w:eastAsia="Times New Roman" w:hAnsi="Times New Roman" w:cs="Times New Roman"/>
          <w:color w:val="000000" w:themeColor="text1"/>
          <w:spacing w:val="-2"/>
          <w:szCs w:val="24"/>
          <w:lang w:val="az-Latn-AZ" w:eastAsia="ru-RU" w:bidi="ar-SA"/>
        </w:rPr>
        <w:softHyphen/>
      </w:r>
      <w:r w:rsidRPr="00825376">
        <w:rPr>
          <w:rFonts w:ascii="Times New Roman" w:eastAsia="Times New Roman" w:hAnsi="Times New Roman" w:cs="Times New Roman"/>
          <w:color w:val="000000" w:themeColor="text1"/>
          <w:spacing w:val="-2"/>
          <w:szCs w:val="24"/>
          <w:lang w:val="az-Latn-AZ" w:eastAsia="ru-RU" w:bidi="ar-SA"/>
        </w:rPr>
        <w:t>laşır.</w:t>
      </w:r>
    </w:p>
    <w:p w:rsidR="00A464FD" w:rsidRPr="00825376" w:rsidRDefault="00A464FD" w:rsidP="00273608">
      <w:pPr>
        <w:spacing w:after="0" w:line="240" w:lineRule="auto"/>
        <w:ind w:firstLine="567"/>
        <w:jc w:val="both"/>
        <w:rPr>
          <w:rFonts w:ascii="Times New Roman" w:eastAsia="MS Mincho" w:hAnsi="Times New Roman" w:cs="Times New Roman"/>
          <w:b/>
          <w:color w:val="000000" w:themeColor="text1"/>
          <w:szCs w:val="24"/>
          <w:lang w:val="az-Latn-AZ" w:eastAsia="ru-RU" w:bidi="ar-SA"/>
        </w:rPr>
      </w:pPr>
    </w:p>
    <w:p w:rsidR="00083F2D" w:rsidRPr="00825376" w:rsidRDefault="00083F2D" w:rsidP="00083F2D">
      <w:pPr>
        <w:spacing w:after="0" w:line="240" w:lineRule="auto"/>
        <w:ind w:firstLine="567"/>
        <w:jc w:val="right"/>
        <w:rPr>
          <w:rFonts w:ascii="Times New Roman" w:eastAsia="MS Mincho" w:hAnsi="Times New Roman" w:cs="Times New Roman"/>
          <w:b/>
          <w:color w:val="000000" w:themeColor="text1"/>
          <w:szCs w:val="24"/>
          <w:lang w:val="az-Latn-AZ" w:eastAsia="ru-RU" w:bidi="ar-SA"/>
        </w:rPr>
      </w:pPr>
      <w:r w:rsidRPr="00825376">
        <w:rPr>
          <w:rFonts w:ascii="Times New Roman" w:eastAsia="MS Mincho" w:hAnsi="Times New Roman" w:cs="Times New Roman"/>
          <w:b/>
          <w:color w:val="000000" w:themeColor="text1"/>
          <w:szCs w:val="24"/>
          <w:lang w:val="az-Latn-AZ" w:eastAsia="ru-RU" w:bidi="ar-SA"/>
        </w:rPr>
        <w:t>Fidan Bakhshiyeva</w:t>
      </w:r>
    </w:p>
    <w:p w:rsidR="00F659E0" w:rsidRPr="00825376" w:rsidRDefault="00F659E0" w:rsidP="00083F2D">
      <w:pPr>
        <w:spacing w:after="0" w:line="240" w:lineRule="auto"/>
        <w:jc w:val="center"/>
        <w:rPr>
          <w:rFonts w:ascii="Times New Roman" w:eastAsia="MS Mincho" w:hAnsi="Times New Roman" w:cs="Times New Roman"/>
          <w:b/>
          <w:color w:val="000000" w:themeColor="text1"/>
          <w:szCs w:val="24"/>
          <w:lang w:val="az-Latn-AZ" w:eastAsia="ru-RU" w:bidi="ar-SA"/>
        </w:rPr>
      </w:pPr>
      <w:r w:rsidRPr="00825376">
        <w:rPr>
          <w:rFonts w:ascii="Times New Roman" w:eastAsia="MS Mincho" w:hAnsi="Times New Roman" w:cs="Times New Roman"/>
          <w:b/>
          <w:color w:val="000000" w:themeColor="text1"/>
          <w:szCs w:val="24"/>
          <w:lang w:val="az-Latn-AZ" w:eastAsia="ru-RU" w:bidi="ar-SA"/>
        </w:rPr>
        <w:t>Summary</w:t>
      </w:r>
    </w:p>
    <w:p w:rsidR="00083F2D" w:rsidRPr="00825376" w:rsidRDefault="00F659E0" w:rsidP="00083F2D">
      <w:pPr>
        <w:spacing w:after="0" w:line="240" w:lineRule="auto"/>
        <w:jc w:val="center"/>
        <w:rPr>
          <w:rFonts w:ascii="Times New Roman" w:eastAsia="Times New Roman" w:hAnsi="Times New Roman" w:cs="Times New Roman"/>
          <w:b/>
          <w:color w:val="000000" w:themeColor="text1"/>
          <w:szCs w:val="24"/>
          <w:lang w:val="en-US" w:eastAsia="ru-RU" w:bidi="ar-SA"/>
        </w:rPr>
      </w:pPr>
      <w:r w:rsidRPr="00825376">
        <w:rPr>
          <w:rFonts w:ascii="Times New Roman" w:eastAsia="Times New Roman" w:hAnsi="Times New Roman" w:cs="Times New Roman"/>
          <w:b/>
          <w:color w:val="000000" w:themeColor="text1"/>
          <w:szCs w:val="24"/>
          <w:lang w:val="en-US" w:eastAsia="ru-RU" w:bidi="ar-SA"/>
        </w:rPr>
        <w:t xml:space="preserve">The comparative analysis of Russian and Azerbaijani proverbs </w:t>
      </w:r>
    </w:p>
    <w:p w:rsidR="00F659E0" w:rsidRPr="00825376" w:rsidRDefault="00F659E0" w:rsidP="00083F2D">
      <w:pPr>
        <w:spacing w:after="0" w:line="240" w:lineRule="auto"/>
        <w:jc w:val="center"/>
        <w:rPr>
          <w:rFonts w:ascii="Times New Roman" w:eastAsia="Times New Roman" w:hAnsi="Times New Roman" w:cs="Times New Roman"/>
          <w:b/>
          <w:color w:val="000000" w:themeColor="text1"/>
          <w:szCs w:val="24"/>
          <w:lang w:val="en-US" w:eastAsia="ru-RU" w:bidi="ar-SA"/>
        </w:rPr>
      </w:pPr>
      <w:r w:rsidRPr="00825376">
        <w:rPr>
          <w:rFonts w:ascii="Times New Roman" w:eastAsia="Times New Roman" w:hAnsi="Times New Roman" w:cs="Times New Roman"/>
          <w:b/>
          <w:color w:val="000000" w:themeColor="text1"/>
          <w:szCs w:val="24"/>
          <w:lang w:val="en-US" w:eastAsia="ru-RU" w:bidi="ar-SA"/>
        </w:rPr>
        <w:t>about language</w:t>
      </w:r>
    </w:p>
    <w:p w:rsidR="00F659E0" w:rsidRPr="00825376" w:rsidRDefault="00F659E0" w:rsidP="00273608">
      <w:pPr>
        <w:spacing w:after="0" w:line="240" w:lineRule="auto"/>
        <w:ind w:firstLine="567"/>
        <w:jc w:val="both"/>
        <w:rPr>
          <w:rFonts w:ascii="Times New Roman" w:eastAsia="Times New Roman" w:hAnsi="Times New Roman" w:cs="Times New Roman"/>
          <w:b/>
          <w:color w:val="000000" w:themeColor="text1"/>
          <w:szCs w:val="24"/>
          <w:lang w:val="en-US" w:eastAsia="ru-RU" w:bidi="ar-SA"/>
        </w:rPr>
      </w:pPr>
    </w:p>
    <w:p w:rsidR="00F659E0" w:rsidRPr="00825376" w:rsidRDefault="00F659E0" w:rsidP="00273608">
      <w:pPr>
        <w:spacing w:after="0" w:line="240" w:lineRule="auto"/>
        <w:ind w:firstLine="567"/>
        <w:jc w:val="both"/>
        <w:rPr>
          <w:rFonts w:ascii="Times New Roman" w:eastAsia="Times New Roman" w:hAnsi="Times New Roman" w:cs="Times New Roman"/>
          <w:color w:val="000000" w:themeColor="text1"/>
          <w:szCs w:val="24"/>
          <w:lang w:val="en-US" w:eastAsia="ru-RU" w:bidi="ar-SA"/>
        </w:rPr>
      </w:pPr>
      <w:r w:rsidRPr="00825376">
        <w:rPr>
          <w:rFonts w:ascii="Times New Roman" w:eastAsia="Times New Roman" w:hAnsi="Times New Roman" w:cs="Times New Roman"/>
          <w:color w:val="000000" w:themeColor="text1"/>
          <w:szCs w:val="24"/>
          <w:lang w:val="en-US" w:eastAsia="ru-RU" w:bidi="ar-SA"/>
        </w:rPr>
        <w:t>The article provides a contrastive and comparative analysis of Russian and Azerbaijani proverbs about ‘language’. In both languages, the paremiological paradigm about ‘language’ makes extensive use of gaming techniques. The most important among them are rhyming and playing around with concepts. The poetic structure in paremiology does not ignore the semantic content of proverbs. In the proverb, everything is used for a pragmatic purpose. Research shows that proverbs are combined thematically based on some basic concept.</w:t>
      </w:r>
    </w:p>
    <w:p w:rsidR="00A464FD" w:rsidRPr="00825376" w:rsidRDefault="00A464FD" w:rsidP="00273608">
      <w:pPr>
        <w:spacing w:after="0" w:line="240" w:lineRule="auto"/>
        <w:ind w:firstLine="567"/>
        <w:jc w:val="both"/>
        <w:rPr>
          <w:rFonts w:ascii="Times New Roman" w:eastAsia="Times New Roman" w:hAnsi="Times New Roman" w:cs="Times New Roman"/>
          <w:color w:val="000000" w:themeColor="text1"/>
          <w:szCs w:val="24"/>
          <w:lang w:val="en-US" w:eastAsia="ru-RU" w:bidi="ar-SA"/>
        </w:rPr>
      </w:pPr>
    </w:p>
    <w:p w:rsidR="00F659E0" w:rsidRPr="00825376" w:rsidRDefault="00F659E0" w:rsidP="00663B2F">
      <w:pPr>
        <w:spacing w:after="0" w:line="240" w:lineRule="auto"/>
        <w:ind w:firstLine="567"/>
        <w:jc w:val="right"/>
        <w:rPr>
          <w:rFonts w:ascii="Times New Roman" w:eastAsia="Times New Roman" w:hAnsi="Times New Roman" w:cs="Times New Roman"/>
          <w:color w:val="000000" w:themeColor="text1"/>
          <w:szCs w:val="24"/>
          <w:lang w:val="en-US" w:eastAsia="ru-RU" w:bidi="ar-SA"/>
        </w:rPr>
      </w:pPr>
      <w:r w:rsidRPr="00825376">
        <w:rPr>
          <w:rFonts w:ascii="Times New Roman" w:eastAsia="Times New Roman" w:hAnsi="Times New Roman" w:cs="Times New Roman"/>
          <w:color w:val="000000" w:themeColor="text1"/>
          <w:szCs w:val="24"/>
          <w:lang w:val="en-US" w:eastAsia="ru-RU" w:bidi="ar-SA"/>
        </w:rPr>
        <w:t xml:space="preserve">Rəyçi: </w:t>
      </w:r>
      <w:r w:rsidRPr="00825376">
        <w:rPr>
          <w:rFonts w:ascii="Times New Roman" w:eastAsia="Times New Roman" w:hAnsi="Times New Roman" w:cs="Times New Roman"/>
          <w:i/>
          <w:color w:val="000000" w:themeColor="text1"/>
          <w:szCs w:val="24"/>
          <w:lang w:val="en-US" w:eastAsia="ru-RU" w:bidi="ar-SA"/>
        </w:rPr>
        <w:t>f.e.d., prof.</w:t>
      </w:r>
      <w:r w:rsidR="00663B2F" w:rsidRPr="00825376">
        <w:rPr>
          <w:rFonts w:ascii="Times New Roman" w:eastAsia="Times New Roman" w:hAnsi="Times New Roman" w:cs="Times New Roman"/>
          <w:i/>
          <w:color w:val="000000" w:themeColor="text1"/>
          <w:szCs w:val="24"/>
          <w:lang w:val="en-US" w:eastAsia="ru-RU" w:bidi="ar-SA"/>
        </w:rPr>
        <w:t xml:space="preserve"> </w:t>
      </w:r>
      <w:r w:rsidRPr="00825376">
        <w:rPr>
          <w:rFonts w:ascii="Times New Roman" w:eastAsia="Times New Roman" w:hAnsi="Times New Roman" w:cs="Times New Roman"/>
          <w:i/>
          <w:color w:val="000000" w:themeColor="text1"/>
          <w:szCs w:val="24"/>
          <w:lang w:val="en-US" w:eastAsia="ru-RU" w:bidi="ar-SA"/>
        </w:rPr>
        <w:t>E.Məmmədova</w:t>
      </w:r>
    </w:p>
    <w:p w:rsidR="00577A29" w:rsidRPr="00825376" w:rsidRDefault="00577A29" w:rsidP="00663B2F">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 xml:space="preserve">Redaksiyaya daxil olma: </w:t>
      </w:r>
      <w:r w:rsidR="0007146C" w:rsidRPr="00825376">
        <w:rPr>
          <w:rFonts w:ascii="Times New Roman" w:eastAsia="MS Mincho" w:hAnsi="Times New Roman" w:cs="Times New Roman"/>
          <w:i/>
          <w:color w:val="000000" w:themeColor="text1"/>
          <w:szCs w:val="24"/>
          <w:lang w:val="az-Latn-AZ"/>
        </w:rPr>
        <w:t>09</w:t>
      </w:r>
      <w:r w:rsidRPr="00825376">
        <w:rPr>
          <w:rFonts w:ascii="Times New Roman" w:eastAsia="MS Mincho" w:hAnsi="Times New Roman" w:cs="Times New Roman"/>
          <w:i/>
          <w:color w:val="000000" w:themeColor="text1"/>
          <w:szCs w:val="24"/>
          <w:lang w:val="az-Latn-AZ"/>
        </w:rPr>
        <w:t>.07.2021</w:t>
      </w:r>
    </w:p>
    <w:p w:rsidR="00577A29" w:rsidRPr="00825376" w:rsidRDefault="00577A29" w:rsidP="00663B2F">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663B2F" w:rsidRPr="00825376">
        <w:rPr>
          <w:rFonts w:ascii="Times New Roman" w:eastAsia="MS Mincho" w:hAnsi="Times New Roman" w:cs="Times New Roman"/>
          <w:i/>
          <w:color w:val="000000" w:themeColor="text1"/>
          <w:szCs w:val="24"/>
          <w:lang w:val="az-Latn-AZ"/>
        </w:rPr>
        <w:t xml:space="preserve"> </w:t>
      </w:r>
      <w:r w:rsidRPr="00825376">
        <w:rPr>
          <w:rFonts w:ascii="Times New Roman" w:eastAsia="MS Mincho" w:hAnsi="Times New Roman" w:cs="Times New Roman"/>
          <w:i/>
          <w:color w:val="000000" w:themeColor="text1"/>
          <w:szCs w:val="24"/>
          <w:lang w:val="az-Latn-AZ"/>
        </w:rPr>
        <w:t>05.08.2021</w:t>
      </w:r>
    </w:p>
    <w:p w:rsidR="00F659E0" w:rsidRPr="00825376" w:rsidRDefault="00577A29" w:rsidP="00663B2F">
      <w:pPr>
        <w:spacing w:after="0" w:line="240" w:lineRule="auto"/>
        <w:ind w:firstLine="567"/>
        <w:jc w:val="right"/>
        <w:rPr>
          <w:rFonts w:ascii="Times New Roman" w:eastAsia="Calibri" w:hAnsi="Times New Roman" w:cs="Times New Roman"/>
          <w:color w:val="000000" w:themeColor="text1"/>
          <w:szCs w:val="24"/>
          <w:lang w:val="az-Latn-AZ" w:bidi="ar-SA"/>
        </w:rPr>
      </w:pPr>
      <w:r w:rsidRPr="00825376">
        <w:rPr>
          <w:rFonts w:ascii="Times New Roman" w:eastAsia="MS Mincho" w:hAnsi="Times New Roman" w:cs="Times New Roman"/>
          <w:i/>
          <w:color w:val="000000" w:themeColor="text1"/>
          <w:szCs w:val="24"/>
          <w:lang w:val="az-Latn-AZ"/>
        </w:rPr>
        <w:t>Çapa qəbul olunma: 2</w:t>
      </w:r>
      <w:r w:rsidR="0007146C" w:rsidRPr="00825376">
        <w:rPr>
          <w:rFonts w:ascii="Times New Roman" w:eastAsia="MS Mincho" w:hAnsi="Times New Roman" w:cs="Times New Roman"/>
          <w:i/>
          <w:color w:val="000000" w:themeColor="text1"/>
          <w:szCs w:val="24"/>
          <w:lang w:val="az-Latn-AZ"/>
        </w:rPr>
        <w:t>4.08</w:t>
      </w:r>
      <w:r w:rsidRPr="00825376">
        <w:rPr>
          <w:rFonts w:ascii="Times New Roman" w:eastAsia="MS Mincho" w:hAnsi="Times New Roman" w:cs="Times New Roman"/>
          <w:i/>
          <w:color w:val="000000" w:themeColor="text1"/>
          <w:szCs w:val="24"/>
          <w:lang w:val="az-Latn-AZ"/>
        </w:rPr>
        <w:t>.2021</w:t>
      </w:r>
    </w:p>
    <w:p w:rsidR="00860A05" w:rsidRPr="00825376" w:rsidRDefault="00860A05" w:rsidP="00273608">
      <w:pPr>
        <w:spacing w:after="0" w:line="240" w:lineRule="auto"/>
        <w:ind w:firstLine="567"/>
        <w:jc w:val="both"/>
        <w:rPr>
          <w:rFonts w:ascii="Times New Roman" w:hAnsi="Times New Roman" w:cs="Times New Roman"/>
          <w:b/>
          <w:bCs/>
          <w:color w:val="000000" w:themeColor="text1"/>
          <w:sz w:val="24"/>
          <w:szCs w:val="24"/>
          <w:lang w:val="az-Latn-AZ"/>
        </w:rPr>
      </w:pPr>
    </w:p>
    <w:p w:rsidR="00860A05" w:rsidRPr="00825376" w:rsidRDefault="00860A05" w:rsidP="00273608">
      <w:pPr>
        <w:spacing w:after="0" w:line="240" w:lineRule="auto"/>
        <w:ind w:firstLine="567"/>
        <w:jc w:val="both"/>
        <w:rPr>
          <w:rFonts w:ascii="Times New Roman" w:hAnsi="Times New Roman" w:cs="Times New Roman"/>
          <w:b/>
          <w:bCs/>
          <w:color w:val="000000" w:themeColor="text1"/>
          <w:sz w:val="24"/>
          <w:szCs w:val="24"/>
          <w:lang w:val="az-Latn-AZ"/>
        </w:rPr>
      </w:pPr>
    </w:p>
    <w:p w:rsidR="00860A05" w:rsidRPr="00825376" w:rsidRDefault="00860A05" w:rsidP="00273608">
      <w:pPr>
        <w:spacing w:after="0" w:line="240" w:lineRule="auto"/>
        <w:ind w:firstLine="567"/>
        <w:jc w:val="both"/>
        <w:rPr>
          <w:rFonts w:ascii="Times New Roman" w:hAnsi="Times New Roman" w:cs="Times New Roman"/>
          <w:b/>
          <w:bCs/>
          <w:color w:val="000000" w:themeColor="text1"/>
          <w:sz w:val="24"/>
          <w:szCs w:val="24"/>
          <w:lang w:val="az-Latn-AZ"/>
        </w:rPr>
      </w:pPr>
    </w:p>
    <w:p w:rsidR="00860A05" w:rsidRPr="00825376" w:rsidRDefault="00860A05" w:rsidP="00273608">
      <w:pPr>
        <w:spacing w:after="0" w:line="240" w:lineRule="auto"/>
        <w:ind w:firstLine="567"/>
        <w:jc w:val="both"/>
        <w:rPr>
          <w:rFonts w:ascii="Times New Roman" w:hAnsi="Times New Roman" w:cs="Times New Roman"/>
          <w:b/>
          <w:bCs/>
          <w:color w:val="000000" w:themeColor="text1"/>
          <w:sz w:val="24"/>
          <w:szCs w:val="24"/>
          <w:lang w:val="az-Latn-AZ"/>
        </w:rPr>
      </w:pPr>
    </w:p>
    <w:p w:rsidR="00294D53" w:rsidRPr="00825376" w:rsidRDefault="00294D53" w:rsidP="00273608">
      <w:pPr>
        <w:spacing w:after="0" w:line="240" w:lineRule="auto"/>
        <w:ind w:firstLine="567"/>
        <w:jc w:val="both"/>
        <w:rPr>
          <w:rFonts w:ascii="Times New Roman" w:hAnsi="Times New Roman" w:cs="Times New Roman"/>
          <w:b/>
          <w:bCs/>
          <w:color w:val="000000" w:themeColor="text1"/>
          <w:sz w:val="24"/>
          <w:szCs w:val="24"/>
          <w:lang w:val="az-Latn-AZ"/>
        </w:rPr>
        <w:sectPr w:rsidR="00294D53" w:rsidRPr="00825376" w:rsidSect="00294D53">
          <w:headerReference w:type="even" r:id="rId50"/>
          <w:headerReference w:type="default" r:id="rId51"/>
          <w:pgSz w:w="9639" w:h="13608" w:code="7"/>
          <w:pgMar w:top="1418" w:right="1134" w:bottom="1418" w:left="1134" w:header="964" w:footer="737" w:gutter="0"/>
          <w:paperSrc w:first="15" w:other="15"/>
          <w:pgNumType w:start="75"/>
          <w:cols w:space="708"/>
          <w:docGrid w:linePitch="360"/>
        </w:sectPr>
      </w:pPr>
    </w:p>
    <w:p w:rsidR="001F2E8E" w:rsidRPr="00825376" w:rsidRDefault="001F2E8E" w:rsidP="00273608">
      <w:pPr>
        <w:spacing w:after="0" w:line="240" w:lineRule="auto"/>
        <w:ind w:firstLine="567"/>
        <w:jc w:val="both"/>
        <w:rPr>
          <w:rFonts w:ascii="Times New Roman" w:hAnsi="Times New Roman" w:cs="Times New Roman"/>
          <w:b/>
          <w:bCs/>
          <w:color w:val="000000" w:themeColor="text1"/>
          <w:sz w:val="28"/>
          <w:szCs w:val="24"/>
          <w:lang w:val="az-Latn-AZ"/>
        </w:rPr>
      </w:pPr>
    </w:p>
    <w:p w:rsidR="00C31362" w:rsidRPr="00825376" w:rsidRDefault="00C31362" w:rsidP="007E56B2">
      <w:pPr>
        <w:pStyle w:val="B1"/>
        <w:rPr>
          <w:color w:val="000000" w:themeColor="text1"/>
        </w:rPr>
      </w:pPr>
      <w:r w:rsidRPr="00825376">
        <w:rPr>
          <w:color w:val="000000" w:themeColor="text1"/>
        </w:rPr>
        <w:t>ƏDƏBİYYAT</w:t>
      </w:r>
    </w:p>
    <w:p w:rsidR="00BD69FA" w:rsidRPr="00825376" w:rsidRDefault="007E56B2" w:rsidP="00273608">
      <w:pPr>
        <w:spacing w:after="0" w:line="240" w:lineRule="auto"/>
        <w:ind w:firstLine="567"/>
        <w:jc w:val="both"/>
        <w:rPr>
          <w:rFonts w:ascii="Times New Roman" w:eastAsia="Calibri" w:hAnsi="Times New Roman" w:cs="Times New Roman"/>
          <w:b/>
          <w:i/>
          <w:iCs/>
          <w:color w:val="000000" w:themeColor="text1"/>
          <w:sz w:val="24"/>
          <w:szCs w:val="24"/>
          <w:lang w:val="az-Latn-AZ"/>
        </w:rPr>
      </w:pPr>
      <w:r w:rsidRPr="00825376">
        <w:rPr>
          <w:rFonts w:eastAsia="MS Mincho"/>
          <w:noProof/>
          <w:color w:val="000000" w:themeColor="text1"/>
          <w:lang w:eastAsia="ru-RU" w:bidi="ar-SA"/>
        </w:rPr>
        <mc:AlternateContent>
          <mc:Choice Requires="wps">
            <w:drawing>
              <wp:anchor distT="4294967295" distB="4294967295" distL="114300" distR="114300" simplePos="0" relativeHeight="251680768" behindDoc="0" locked="0" layoutInCell="1" allowOverlap="1" wp14:anchorId="5D7C3DC2" wp14:editId="025A2222">
                <wp:simplePos x="0" y="0"/>
                <wp:positionH relativeFrom="column">
                  <wp:posOffset>733037</wp:posOffset>
                </wp:positionH>
                <wp:positionV relativeFrom="paragraph">
                  <wp:posOffset>141787</wp:posOffset>
                </wp:positionV>
                <wp:extent cx="3296285" cy="0"/>
                <wp:effectExtent l="0" t="0" r="18415" b="19050"/>
                <wp:wrapNone/>
                <wp:docPr id="2"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9628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7pt,11.15pt" to="317.2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4roGQIAAOgDAAAOAAAAZHJzL2Uyb0RvYy54bWysU81uEzEQviPxDpbvZJNUqZpVNj00KpcC&#10;kVoeYOr1Zld4bctjsskNOCPlEXgFDlSqVOAZdt+IsTcJLdwQe7DG8818np9vZ+ebWrG1dFgZnfHR&#10;YMiZ1MLklV5l/O3N5YszztCDzkEZLTO+lcjP58+fzRqbyrEpjcqlY0SiMW1sxkvvbZokKEpZAw6M&#10;lZrAwrgaPF3dKskdNMReq2Q8HJ4mjXG5dUZIRPIuepDPI39RSOHfFAVKz1TGqTYfTxfP23Am8xmk&#10;Kwe2rMS+DPiHKmqoND16pFqAB/beVX9R1ZVwBk3hB8LUiSmKSsjYA3UzGv7RzXUJVsZeaDhoj2PC&#10;/0crXq+XjlV5xsecaahpRe2X7kO3a7+3X7sd6z62P9u79lt73/5o77tPZD90n8kOYPuwd+/YSZhk&#10;YzElwgu9dGEWYqOv7ZUR75Cw5AkYLmj7sE3h6hBOw2CbuJntcTNy45kg58l4ejo+m3AmDlgC6SHR&#10;OvQvpalZMDKuKh2GBimsr9CHpyE9hAS3NpeVUnHxSrOGVDsdTkgbAkh/hQJPZm1pIqhXnIFakbCF&#10;d5ESjarykB6IcIsXyrE1kLZIkrlpbqhezhSgJ4CaiF+fWEIu+9DphNy98BD8K5P37hEV0fup3p46&#10;lv7kydDHArDsUyIUmChD6VCSjJLft/17yMG6Nfl26Q6bIDnFtL30g14f38l+/IPOfwEAAP//AwBQ&#10;SwMEFAAGAAgAAAAhAN/hSOncAAAACQEAAA8AAABkcnMvZG93bnJldi54bWxMj8FOg0AQhu8mvsNm&#10;TLzZpRQaRJZGm3jpTWzU45YdgcjOEnZL4e0d40GP/8yfb74pdrPtxYSj7xwpWK8iEEi1Mx01Co6v&#10;z3cZCB80Gd07QgULetiV11eFzo270AtOVWgEQ8jnWkEbwpBL6esWrfYrNyDx7tONVgeOYyPNqC8M&#10;t72Mo2grre6IL7R6wH2L9Vd1tkxJ37Ong86Oy9JXH/fJ/u0wkVXq9mZ+fAARcA5/ZfjRZ3Uo2enk&#10;zmS86Dmv04SrCuJ4A4IL202Sgjj9DmRZyP8flN8AAAD//wMAUEsBAi0AFAAGAAgAAAAhALaDOJL+&#10;AAAA4QEAABMAAAAAAAAAAAAAAAAAAAAAAFtDb250ZW50X1R5cGVzXS54bWxQSwECLQAUAAYACAAA&#10;ACEAOP0h/9YAAACUAQAACwAAAAAAAAAAAAAAAAAvAQAAX3JlbHMvLnJlbHNQSwECLQAUAAYACAAA&#10;ACEAtg+K6BkCAADoAwAADgAAAAAAAAAAAAAAAAAuAgAAZHJzL2Uyb0RvYy54bWxQSwECLQAUAAYA&#10;CAAAACEA3+FI6dwAAAAJAQAADwAAAAAAAAAAAAAAAABzBAAAZHJzL2Rvd25yZXYueG1sUEsFBgAA&#10;AAAEAAQA8wAAAHwFAAAAAA==&#10;" strokeweight="1.5pt">
                <o:lock v:ext="edit" shapetype="f"/>
              </v:line>
            </w:pict>
          </mc:Fallback>
        </mc:AlternateContent>
      </w:r>
    </w:p>
    <w:p w:rsidR="007E56B2" w:rsidRPr="00825376" w:rsidRDefault="007E56B2" w:rsidP="00273608">
      <w:pPr>
        <w:spacing w:after="0" w:line="240" w:lineRule="auto"/>
        <w:ind w:firstLine="567"/>
        <w:jc w:val="both"/>
        <w:textAlignment w:val="baseline"/>
        <w:rPr>
          <w:rFonts w:ascii="Times New Roman" w:hAnsi="Times New Roman" w:cs="Times New Roman"/>
          <w:b/>
          <w:color w:val="000000" w:themeColor="text1"/>
          <w:sz w:val="24"/>
          <w:szCs w:val="24"/>
          <w:lang w:val="az-Latn-AZ"/>
        </w:rPr>
      </w:pPr>
      <w:bookmarkStart w:id="58" w:name="_Hlk97059140"/>
      <w:bookmarkStart w:id="59" w:name="_Hlk97117554"/>
    </w:p>
    <w:p w:rsidR="00294D53" w:rsidRPr="00825376" w:rsidRDefault="00294D53" w:rsidP="00273608">
      <w:pPr>
        <w:spacing w:after="0" w:line="240" w:lineRule="auto"/>
        <w:ind w:firstLine="567"/>
        <w:jc w:val="both"/>
        <w:textAlignment w:val="baseline"/>
        <w:rPr>
          <w:rFonts w:ascii="Times New Roman" w:hAnsi="Times New Roman" w:cs="Times New Roman"/>
          <w:b/>
          <w:color w:val="000000" w:themeColor="text1"/>
          <w:sz w:val="20"/>
          <w:szCs w:val="24"/>
          <w:lang w:val="az-Latn-AZ"/>
        </w:rPr>
      </w:pPr>
    </w:p>
    <w:p w:rsidR="007E56B2" w:rsidRPr="00825376" w:rsidRDefault="00860A05" w:rsidP="00273608">
      <w:pPr>
        <w:spacing w:after="0" w:line="240" w:lineRule="auto"/>
        <w:ind w:firstLine="567"/>
        <w:jc w:val="both"/>
        <w:textAlignment w:val="baseline"/>
        <w:rPr>
          <w:rFonts w:ascii="Times New Roman" w:hAnsi="Times New Roman" w:cs="Times New Roman"/>
          <w:b/>
          <w:color w:val="000000" w:themeColor="text1"/>
          <w:sz w:val="24"/>
          <w:szCs w:val="24"/>
          <w:lang w:val="az-Latn-AZ"/>
        </w:rPr>
      </w:pPr>
      <w:r w:rsidRPr="00825376">
        <w:rPr>
          <w:rFonts w:ascii="Times New Roman" w:hAnsi="Times New Roman" w:cs="Times New Roman"/>
          <w:b/>
          <w:color w:val="000000" w:themeColor="text1"/>
          <w:sz w:val="24"/>
          <w:szCs w:val="24"/>
          <w:lang w:val="az-Latn-AZ"/>
        </w:rPr>
        <w:t>UOT 821.112.2</w:t>
      </w:r>
      <w:r w:rsidR="00B43412" w:rsidRPr="00825376">
        <w:rPr>
          <w:rFonts w:ascii="Times New Roman" w:hAnsi="Times New Roman" w:cs="Times New Roman"/>
          <w:b/>
          <w:color w:val="000000" w:themeColor="text1"/>
          <w:sz w:val="24"/>
          <w:szCs w:val="24"/>
          <w:lang w:val="az-Latn-AZ"/>
        </w:rPr>
        <w:t xml:space="preserve"> </w:t>
      </w:r>
    </w:p>
    <w:p w:rsidR="007E56B2" w:rsidRPr="00825376" w:rsidRDefault="007E56B2" w:rsidP="00273608">
      <w:pPr>
        <w:spacing w:after="0" w:line="240" w:lineRule="auto"/>
        <w:ind w:firstLine="567"/>
        <w:jc w:val="both"/>
        <w:textAlignment w:val="baseline"/>
        <w:rPr>
          <w:rFonts w:ascii="Times New Roman" w:hAnsi="Times New Roman" w:cs="Times New Roman"/>
          <w:b/>
          <w:color w:val="000000" w:themeColor="text1"/>
          <w:sz w:val="24"/>
          <w:szCs w:val="24"/>
          <w:lang w:val="az-Latn-AZ"/>
        </w:rPr>
      </w:pPr>
    </w:p>
    <w:p w:rsidR="00860A05" w:rsidRPr="00825376" w:rsidRDefault="001A4BF7" w:rsidP="007E56B2">
      <w:pPr>
        <w:pStyle w:val="B2"/>
        <w:rPr>
          <w:color w:val="000000" w:themeColor="text1"/>
          <w:lang w:eastAsia="ru-RU"/>
        </w:rPr>
      </w:pPr>
      <w:r w:rsidRPr="00825376">
        <w:rPr>
          <w:color w:val="000000" w:themeColor="text1"/>
          <w:lang w:eastAsia="ru-RU"/>
        </w:rPr>
        <w:t>Məlahət Osmanova</w:t>
      </w:r>
    </w:p>
    <w:p w:rsidR="007E56B2" w:rsidRPr="00825376" w:rsidRDefault="001A4BF7" w:rsidP="007E56B2">
      <w:pPr>
        <w:spacing w:after="0" w:line="240" w:lineRule="auto"/>
        <w:ind w:firstLine="567"/>
        <w:jc w:val="right"/>
        <w:textAlignment w:val="baseline"/>
        <w:rPr>
          <w:rFonts w:ascii="Times New Roman" w:eastAsia="Times New Roman" w:hAnsi="Times New Roman" w:cs="Times New Roman"/>
          <w:i/>
          <w:color w:val="000000" w:themeColor="text1"/>
          <w:sz w:val="24"/>
          <w:szCs w:val="24"/>
          <w:lang w:val="az-Latn-AZ" w:eastAsia="ru-RU" w:bidi="ar-SA"/>
        </w:rPr>
      </w:pPr>
      <w:r w:rsidRPr="00825376">
        <w:rPr>
          <w:rFonts w:ascii="Times New Roman" w:eastAsia="Times New Roman" w:hAnsi="Times New Roman" w:cs="Times New Roman"/>
          <w:i/>
          <w:color w:val="000000" w:themeColor="text1"/>
          <w:sz w:val="24"/>
          <w:szCs w:val="24"/>
          <w:lang w:val="az-Latn-AZ" w:eastAsia="ru-RU" w:bidi="ar-SA"/>
        </w:rPr>
        <w:t xml:space="preserve">Azərbaycan Respublikasının Prezidenti yanında </w:t>
      </w:r>
    </w:p>
    <w:p w:rsidR="001A4BF7" w:rsidRPr="00825376" w:rsidRDefault="001A4BF7" w:rsidP="007E56B2">
      <w:pPr>
        <w:spacing w:after="0" w:line="240" w:lineRule="auto"/>
        <w:ind w:firstLine="567"/>
        <w:jc w:val="right"/>
        <w:textAlignment w:val="baseline"/>
        <w:rPr>
          <w:rFonts w:ascii="Times New Roman" w:eastAsia="Times New Roman" w:hAnsi="Times New Roman" w:cs="Times New Roman"/>
          <w:i/>
          <w:color w:val="000000" w:themeColor="text1"/>
          <w:sz w:val="24"/>
          <w:szCs w:val="24"/>
          <w:lang w:val="az-Latn-AZ" w:eastAsia="ru-RU" w:bidi="ar-SA"/>
        </w:rPr>
      </w:pPr>
      <w:r w:rsidRPr="00825376">
        <w:rPr>
          <w:rFonts w:ascii="Times New Roman" w:eastAsia="Times New Roman" w:hAnsi="Times New Roman" w:cs="Times New Roman"/>
          <w:i/>
          <w:color w:val="000000" w:themeColor="text1"/>
          <w:sz w:val="24"/>
          <w:szCs w:val="24"/>
          <w:lang w:val="az-Latn-AZ" w:eastAsia="ru-RU" w:bidi="ar-SA"/>
        </w:rPr>
        <w:t>Dövlət İdarəçilik Akad</w:t>
      </w:r>
      <w:r w:rsidR="007E56B2" w:rsidRPr="00825376">
        <w:rPr>
          <w:rFonts w:ascii="Times New Roman" w:eastAsia="Times New Roman" w:hAnsi="Times New Roman" w:cs="Times New Roman"/>
          <w:i/>
          <w:color w:val="000000" w:themeColor="text1"/>
          <w:sz w:val="24"/>
          <w:szCs w:val="24"/>
          <w:lang w:val="az-Latn-AZ" w:eastAsia="ru-RU" w:bidi="ar-SA"/>
        </w:rPr>
        <w:t>e</w:t>
      </w:r>
      <w:r w:rsidRPr="00825376">
        <w:rPr>
          <w:rFonts w:ascii="Times New Roman" w:eastAsia="Times New Roman" w:hAnsi="Times New Roman" w:cs="Times New Roman"/>
          <w:i/>
          <w:color w:val="000000" w:themeColor="text1"/>
          <w:sz w:val="24"/>
          <w:szCs w:val="24"/>
          <w:lang w:val="az-Latn-AZ" w:eastAsia="ru-RU" w:bidi="ar-SA"/>
        </w:rPr>
        <w:t>miyası</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b/>
          <w:color w:val="000000" w:themeColor="text1"/>
          <w:sz w:val="24"/>
          <w:szCs w:val="24"/>
          <w:lang w:val="az-Latn-AZ" w:eastAsia="ru-RU" w:bidi="ar-SA"/>
        </w:rPr>
      </w:pPr>
    </w:p>
    <w:p w:rsidR="001A4BF7" w:rsidRPr="00825376" w:rsidRDefault="007E56B2" w:rsidP="007E56B2">
      <w:pPr>
        <w:pStyle w:val="B3"/>
        <w:rPr>
          <w:color w:val="000000" w:themeColor="text1"/>
          <w:lang w:eastAsia="ru-RU"/>
        </w:rPr>
      </w:pPr>
      <w:bookmarkStart w:id="60" w:name="_Hlk97116901"/>
      <w:r w:rsidRPr="00825376">
        <w:rPr>
          <w:color w:val="000000" w:themeColor="text1"/>
          <w:lang w:eastAsia="ru-RU"/>
        </w:rPr>
        <w:t xml:space="preserve">HERTA MÜLLERİN </w:t>
      </w:r>
      <w:bookmarkStart w:id="61" w:name="_Hlk97027334"/>
      <w:r w:rsidRPr="00825376">
        <w:rPr>
          <w:color w:val="000000" w:themeColor="text1"/>
          <w:lang w:eastAsia="ru-RU"/>
        </w:rPr>
        <w:t xml:space="preserve">“QƏLBDƏKİ HEYVAN” </w:t>
      </w:r>
      <w:bookmarkEnd w:id="61"/>
      <w:r w:rsidRPr="00825376">
        <w:rPr>
          <w:color w:val="000000" w:themeColor="text1"/>
          <w:lang w:eastAsia="ru-RU"/>
        </w:rPr>
        <w:t>ROMANINDA YADDAŞ VƏ KİMLİK PROBLEMİ</w:t>
      </w:r>
    </w:p>
    <w:bookmarkEnd w:id="60"/>
    <w:p w:rsidR="007E56B2" w:rsidRPr="00825376" w:rsidRDefault="007E56B2" w:rsidP="00273608">
      <w:pPr>
        <w:spacing w:after="0" w:line="240" w:lineRule="auto"/>
        <w:ind w:firstLine="567"/>
        <w:jc w:val="both"/>
        <w:textAlignment w:val="baseline"/>
        <w:rPr>
          <w:rFonts w:ascii="Times New Roman" w:eastAsia="Times New Roman" w:hAnsi="Times New Roman" w:cs="Times New Roman"/>
          <w:b/>
          <w:color w:val="000000" w:themeColor="text1"/>
          <w:sz w:val="24"/>
          <w:szCs w:val="24"/>
          <w:lang w:val="az-Latn-AZ" w:eastAsia="ru-RU" w:bidi="ar-SA"/>
        </w:rPr>
      </w:pP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b/>
          <w:color w:val="000000" w:themeColor="text1"/>
          <w:szCs w:val="24"/>
          <w:lang w:val="az-Latn-AZ" w:eastAsia="ru-RU" w:bidi="ar-SA"/>
        </w:rPr>
      </w:pPr>
      <w:r w:rsidRPr="00825376">
        <w:rPr>
          <w:rFonts w:ascii="Times New Roman" w:eastAsia="Times New Roman" w:hAnsi="Times New Roman" w:cs="Times New Roman"/>
          <w:b/>
          <w:color w:val="000000" w:themeColor="text1"/>
          <w:szCs w:val="24"/>
          <w:lang w:val="az-Latn-AZ" w:eastAsia="ru-RU" w:bidi="ar-SA"/>
        </w:rPr>
        <w:t xml:space="preserve">Açar sözlər: </w:t>
      </w:r>
      <w:r w:rsidRPr="00825376">
        <w:rPr>
          <w:rFonts w:ascii="Times New Roman" w:eastAsia="Times New Roman" w:hAnsi="Times New Roman" w:cs="Times New Roman"/>
          <w:i/>
          <w:color w:val="000000" w:themeColor="text1"/>
          <w:szCs w:val="24"/>
          <w:lang w:val="az-Latn-AZ" w:eastAsia="ru-RU" w:bidi="ar-SA"/>
        </w:rPr>
        <w:t>Herta Müller, “Qəlbdəki heyvan”, totalitarizm, özgələşmə.</w:t>
      </w:r>
    </w:p>
    <w:p w:rsidR="001E5272" w:rsidRPr="00825376" w:rsidRDefault="001E5272" w:rsidP="00273608">
      <w:pPr>
        <w:spacing w:after="0" w:line="240" w:lineRule="auto"/>
        <w:ind w:firstLine="567"/>
        <w:jc w:val="both"/>
        <w:textAlignment w:val="baseline"/>
        <w:rPr>
          <w:rFonts w:ascii="Times New Roman" w:eastAsia="Times New Roman" w:hAnsi="Times New Roman" w:cs="Times New Roman"/>
          <w:b/>
          <w:color w:val="000000" w:themeColor="text1"/>
          <w:szCs w:val="24"/>
          <w:lang w:val="az-Latn-AZ" w:eastAsia="ru-RU" w:bidi="ar-SA"/>
        </w:rPr>
      </w:pPr>
      <w:r w:rsidRPr="00825376">
        <w:rPr>
          <w:rFonts w:ascii="Times New Roman" w:eastAsia="Times New Roman" w:hAnsi="Times New Roman" w:cs="Times New Roman"/>
          <w:b/>
          <w:color w:val="000000" w:themeColor="text1"/>
          <w:szCs w:val="24"/>
          <w:lang w:val="az-Latn-AZ" w:eastAsia="ru-RU" w:bidi="ar-SA"/>
        </w:rPr>
        <w:t>Key words:</w:t>
      </w:r>
      <w:r w:rsidRPr="00825376">
        <w:rPr>
          <w:rFonts w:ascii="Times New Roman" w:eastAsia="Times New Roman" w:hAnsi="Times New Roman" w:cs="Times New Roman"/>
          <w:color w:val="000000" w:themeColor="text1"/>
          <w:szCs w:val="24"/>
          <w:lang w:val="az-Latn-AZ" w:eastAsia="ru-RU" w:bidi="ar-SA"/>
        </w:rPr>
        <w:t xml:space="preserve"> </w:t>
      </w:r>
      <w:r w:rsidRPr="00825376">
        <w:rPr>
          <w:rFonts w:ascii="Times New Roman" w:eastAsia="Times New Roman" w:hAnsi="Times New Roman" w:cs="Times New Roman"/>
          <w:i/>
          <w:color w:val="000000" w:themeColor="text1"/>
          <w:szCs w:val="24"/>
          <w:lang w:val="az-Latn-AZ" w:eastAsia="ru-RU" w:bidi="ar-SA"/>
        </w:rPr>
        <w:t>Herta Muller, “</w:t>
      </w:r>
      <w:bookmarkStart w:id="62" w:name="_Hlk97117257"/>
      <w:r w:rsidRPr="00825376">
        <w:rPr>
          <w:rFonts w:ascii="Times New Roman" w:eastAsia="Times New Roman" w:hAnsi="Times New Roman" w:cs="Times New Roman"/>
          <w:i/>
          <w:color w:val="000000" w:themeColor="text1"/>
          <w:szCs w:val="24"/>
          <w:lang w:val="az-Latn-AZ" w:eastAsia="ru-RU" w:bidi="ar-SA"/>
        </w:rPr>
        <w:t>The Land of Green Plums</w:t>
      </w:r>
      <w:bookmarkEnd w:id="62"/>
      <w:r w:rsidRPr="00825376">
        <w:rPr>
          <w:rFonts w:ascii="Times New Roman" w:eastAsia="Times New Roman" w:hAnsi="Times New Roman" w:cs="Times New Roman"/>
          <w:i/>
          <w:color w:val="000000" w:themeColor="text1"/>
          <w:szCs w:val="24"/>
          <w:lang w:val="az-Latn-AZ" w:eastAsia="ru-RU" w:bidi="ar-SA"/>
        </w:rPr>
        <w:t>”, totalitarianism, alienation.</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b/>
          <w:i/>
          <w:color w:val="000000" w:themeColor="text1"/>
          <w:szCs w:val="24"/>
          <w:lang w:val="az-Latn-AZ" w:eastAsia="ru-RU" w:bidi="ar-SA"/>
        </w:rPr>
      </w:pPr>
      <w:r w:rsidRPr="00825376">
        <w:rPr>
          <w:rFonts w:ascii="Times New Roman" w:eastAsia="Times New Roman" w:hAnsi="Times New Roman" w:cs="Times New Roman"/>
          <w:b/>
          <w:color w:val="000000" w:themeColor="text1"/>
          <w:szCs w:val="24"/>
          <w:lang w:val="az-Latn-AZ" w:eastAsia="ru-RU" w:bidi="ar-SA"/>
        </w:rPr>
        <w:t>Ключевые слова:</w:t>
      </w:r>
      <w:r w:rsidRPr="00825376">
        <w:rPr>
          <w:rFonts w:ascii="Times New Roman" w:eastAsia="Times New Roman" w:hAnsi="Times New Roman" w:cs="Times New Roman"/>
          <w:color w:val="000000" w:themeColor="text1"/>
          <w:szCs w:val="24"/>
          <w:lang w:val="az-Latn-AZ" w:eastAsia="ru-RU" w:bidi="ar-SA"/>
        </w:rPr>
        <w:t xml:space="preserve"> </w:t>
      </w:r>
      <w:r w:rsidRPr="00825376">
        <w:rPr>
          <w:rFonts w:ascii="Times New Roman" w:eastAsia="Times New Roman" w:hAnsi="Times New Roman" w:cs="Times New Roman"/>
          <w:i/>
          <w:color w:val="000000" w:themeColor="text1"/>
          <w:szCs w:val="24"/>
          <w:lang w:val="az-Latn-AZ" w:eastAsia="ru-RU" w:bidi="ar-SA"/>
        </w:rPr>
        <w:t>Герта Мюллер, «</w:t>
      </w:r>
      <w:bookmarkStart w:id="63" w:name="_Hlk97116798"/>
      <w:r w:rsidRPr="00825376">
        <w:rPr>
          <w:rFonts w:ascii="Times New Roman" w:eastAsia="Times New Roman" w:hAnsi="Times New Roman" w:cs="Times New Roman"/>
          <w:i/>
          <w:color w:val="000000" w:themeColor="text1"/>
          <w:szCs w:val="24"/>
          <w:lang w:val="az-Latn-AZ" w:eastAsia="ru-RU" w:bidi="ar-SA"/>
        </w:rPr>
        <w:t>Сердце-зверь</w:t>
      </w:r>
      <w:bookmarkEnd w:id="63"/>
      <w:r w:rsidRPr="00825376">
        <w:rPr>
          <w:rFonts w:ascii="Times New Roman" w:eastAsia="Times New Roman" w:hAnsi="Times New Roman" w:cs="Times New Roman"/>
          <w:i/>
          <w:color w:val="000000" w:themeColor="text1"/>
          <w:szCs w:val="24"/>
          <w:lang w:val="az-Latn-AZ" w:eastAsia="ru-RU" w:bidi="ar-SA"/>
        </w:rPr>
        <w:t>», тоталитаризм,</w:t>
      </w:r>
      <w:r w:rsidRPr="00825376">
        <w:rPr>
          <w:rFonts w:ascii="Times New Roman" w:eastAsia="Times New Roman" w:hAnsi="Times New Roman" w:cs="Times New Roman"/>
          <w:b/>
          <w:i/>
          <w:color w:val="000000" w:themeColor="text1"/>
          <w:szCs w:val="24"/>
          <w:lang w:val="az-Latn-AZ" w:eastAsia="ru-RU" w:bidi="ar-SA"/>
        </w:rPr>
        <w:t xml:space="preserve"> </w:t>
      </w:r>
      <w:r w:rsidRPr="00825376">
        <w:rPr>
          <w:rFonts w:ascii="Times New Roman" w:eastAsia="Times New Roman" w:hAnsi="Times New Roman" w:cs="Times New Roman"/>
          <w:i/>
          <w:color w:val="000000" w:themeColor="text1"/>
          <w:szCs w:val="24"/>
          <w:lang w:val="az-Latn-AZ" w:eastAsia="ru-RU" w:bidi="ar-SA"/>
        </w:rPr>
        <w:t>отчуждение.</w:t>
      </w:r>
    </w:p>
    <w:p w:rsidR="007E56B2" w:rsidRPr="00825376" w:rsidRDefault="007E56B2"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Alman dilində yazan rumıniyalı Herta Müller 2009-cu ildə Nobel mü</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ka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fatına layiq görüldü və bu ildən başlayaraq dünyanın ən çox oxunan ya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zı</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çı</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lar sırasında yer aldı. O, totalitar rejimlərdə yaşayan və repressiyaya məruz qa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lan insanın sosial sistemlərin “qurbanına” çevrilməsindən yazır, öz</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gə</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ləş</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miş insanın faciəsindən söz açırdı. Herta Müllerin romanlarını Frans Kafka və Vinfrid Georq Zebaldın əsərləri ilə müqayisə edir və yazırdılar</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ki, onun ya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ratdığı obrazlar</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tənha və özgələşməyə məruz qalan insanı təcəssüm edir.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u w:val="single"/>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Rumıniyanın Banat əyalətindən olan, şvab kəndli ailəsində doğulan ya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zıçı siyasi təqiblərə məruz qalmış, rumın gizli polis rejimi ilə əmək</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daş</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lıq</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dan boyun qaçırdığına görə Qərbi Almaniyaya mühacir etməyə məcbur ol</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muş</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dur. Bir qayda olaraq Herta Müllerin əsərləri bioqrafik xarakter daşıyır.</w:t>
      </w:r>
      <w:bookmarkStart w:id="64" w:name="_Hlk97116588"/>
      <w:r w:rsidRPr="00825376">
        <w:rPr>
          <w:rFonts w:ascii="Times New Roman" w:eastAsia="Times New Roman" w:hAnsi="Times New Roman" w:cs="Times New Roman"/>
          <w:color w:val="000000" w:themeColor="text1"/>
          <w:sz w:val="24"/>
          <w:szCs w:val="24"/>
          <w:lang w:val="az-Latn-AZ" w:eastAsia="ru-RU" w:bidi="ar-SA"/>
        </w:rPr>
        <w:t xml:space="preserve"> Rep</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ressiya qurbanlarının qorxu və ümidsizlik hissi yazıçının bütün ro</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man</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rı</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nın əsas ideyası kimi yaradıcılığının ana xəttini təşkil edir. </w:t>
      </w:r>
      <w:bookmarkEnd w:id="64"/>
      <w:r w:rsidRPr="00825376">
        <w:rPr>
          <w:rFonts w:ascii="Times New Roman" w:eastAsia="Times New Roman" w:hAnsi="Times New Roman" w:cs="Times New Roman"/>
          <w:color w:val="000000" w:themeColor="text1"/>
          <w:sz w:val="24"/>
          <w:szCs w:val="24"/>
          <w:lang w:val="az-Latn-AZ" w:eastAsia="ru-RU" w:bidi="ar-SA"/>
        </w:rPr>
        <w:t>Yazıçı “Der Fuchs war damals schon der Jäger” (“Tülkü hələ o zamana ovçu idi”), “Heute wär ich mir lieber nicht begegnet” (“Kaş bu gün özümlə gö</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rüş</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mə</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yəy</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dim), “Atemschaukel” (“Nəfəs yelləncəyi”), “Herztier”</w:t>
      </w:r>
      <w:r w:rsidR="001E69C0"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(“Qəlbdki hey</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van”) əsərlərində </w:t>
      </w:r>
      <w:bookmarkStart w:id="65" w:name="_Hlk97116680"/>
      <w:r w:rsidRPr="00825376">
        <w:rPr>
          <w:rFonts w:ascii="Times New Roman" w:eastAsia="Times New Roman" w:hAnsi="Times New Roman" w:cs="Times New Roman"/>
          <w:color w:val="000000" w:themeColor="text1"/>
          <w:sz w:val="24"/>
          <w:szCs w:val="24"/>
          <w:lang w:val="az-Latn-AZ" w:eastAsia="ru-RU" w:bidi="ar-SA"/>
        </w:rPr>
        <w:t>insan tənhalığından, onun siyasi quruluşa qarşı nif</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rə</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tin</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dən, cəmiyyət tərəfindən özgələşməyə səbəb olan faciəsindən və kimlik mü</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ca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diləsindən bəhs edir. </w:t>
      </w:r>
      <w:bookmarkEnd w:id="65"/>
      <w:r w:rsidRPr="00825376">
        <w:rPr>
          <w:rFonts w:ascii="Times New Roman" w:eastAsia="Times New Roman" w:hAnsi="Times New Roman" w:cs="Times New Roman"/>
          <w:color w:val="000000" w:themeColor="text1"/>
          <w:sz w:val="24"/>
          <w:szCs w:val="24"/>
          <w:lang w:val="az-Latn-AZ" w:eastAsia="ru-RU" w:bidi="ar-SA"/>
        </w:rPr>
        <w:t>Mühacirət həyatı ona “Reisende auf einem Bein”</w:t>
      </w:r>
      <w:r w:rsidR="00AC5CF6"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(“Bir ayaqlı yolçular”) romanını yazmağa material vermiş və bu əsərində özü kimi mühacir həyatı yaşayan qaçqının ağrı-acılarından bəhs etmişdir. Rep</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ressiya sistemlərində dialoq və qarşılıqlı əlaqələri qura bilməyən insan fa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ciəsindən yazan yazıçı demək olar ki, bütün əsərlərində müxtəlif insanlar ara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sında yaşanan</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ünsiyyət maneələrini dəf etməyin yollarını arayır. Təs</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dü</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fü deyil ki, yazıçıya Nobel mükafatını təqdim edən İsveç akademiyasının üz</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vü Anders Olsson “Qəlbdəki heyvan” romanını “bir qrup gəncin terror re</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ji</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mindən qaçmasının ustalıqla təsviri” kimi dəyərləndirmişdir [1].</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Yazıçının poetik dili rumın mənşəlidir və bu səbəbdən alman dilinə tər</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cümədə</w:t>
      </w:r>
      <w:r w:rsidR="00B43412" w:rsidRPr="00825376">
        <w:rPr>
          <w:rFonts w:ascii="Times New Roman" w:eastAsia="Times New Roman" w:hAnsi="Times New Roman" w:cs="Times New Roman"/>
          <w:color w:val="000000" w:themeColor="text1"/>
          <w:sz w:val="24"/>
          <w:szCs w:val="24"/>
          <w:lang w:val="az-Latn-AZ" w:eastAsia="ru-RU" w:bidi="ar-SA"/>
        </w:rPr>
        <w:t xml:space="preserve"> </w:t>
      </w:r>
      <w:bookmarkStart w:id="66" w:name="_Hlk96860730"/>
      <w:r w:rsidRPr="00825376">
        <w:rPr>
          <w:rFonts w:ascii="Times New Roman" w:eastAsia="Times New Roman" w:hAnsi="Times New Roman" w:cs="Times New Roman"/>
          <w:color w:val="000000" w:themeColor="text1"/>
          <w:sz w:val="24"/>
          <w:szCs w:val="24"/>
          <w:lang w:val="az-Latn-AZ" w:eastAsia="ru-RU" w:bidi="ar-SA"/>
        </w:rPr>
        <w:t>“Herztier” (“Qəlbdki heyvan”)</w:t>
      </w:r>
      <w:bookmarkEnd w:id="66"/>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romanının adında rumın söz oyu</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nu “inima” (qəlb) və “animal” (heyvan) sözlərindən istifadə olunub. Gö</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rü</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nür bu rumın dilinə ikili münasibətdən qaynaqlanır. Bir tərəfdən o, rumın di</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li</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nə poetik obrazlılığın mənbəyi kimi baxsa da, digər tərəfdən onu qorxu və təh</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did dili kimi də dərk edir (Herta Müllerin ailəsi Rumıniyanın Çauşeski si</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ya</w:t>
      </w:r>
      <w:r w:rsidR="00AC5CF6"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si rejimində yaşayan alman azlıqlarına aiddir – O.M.).</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bookmarkStart w:id="67" w:name="_Hlk96897767"/>
      <w:r w:rsidRPr="00825376">
        <w:rPr>
          <w:rFonts w:ascii="Times New Roman" w:eastAsia="Times New Roman" w:hAnsi="Times New Roman" w:cs="Times New Roman"/>
          <w:color w:val="000000" w:themeColor="text1"/>
          <w:sz w:val="24"/>
          <w:szCs w:val="24"/>
          <w:lang w:val="az-Latn-AZ" w:eastAsia="ru-RU" w:bidi="ar-SA"/>
        </w:rPr>
        <w:t xml:space="preserve">“Herztier” </w:t>
      </w:r>
      <w:bookmarkEnd w:id="67"/>
      <w:r w:rsidRPr="00825376">
        <w:rPr>
          <w:rFonts w:ascii="Times New Roman" w:eastAsia="Times New Roman" w:hAnsi="Times New Roman" w:cs="Times New Roman"/>
          <w:color w:val="000000" w:themeColor="text1"/>
          <w:sz w:val="24"/>
          <w:szCs w:val="24"/>
          <w:lang w:val="az-Latn-AZ" w:eastAsia="ru-RU" w:bidi="ar-SA"/>
        </w:rPr>
        <w:t>(hərfi mənada ürək-heyvan – O.M.) ingilis dilinə tər</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cü</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mə</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də “The Land of Green Plums” metaforik məna bildirən “Yaşıl gavalılar öl</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kə</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si” kimi tərcümə edilib. Qeyd etməliyik ki, belə tərcümə də əsərin ide</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ya</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sı</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nı ifadə edir. Əsərdəki “Bütün şəhər bitlərlə qaynayır” [8, s.12]</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ifadəsi də me</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taforik məna daşır, amma eyni zamanda da gerçəkliyin təsviri kimi sür</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real</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dır. Müəllifin təhkiyəsində yaşıl gavalıları yeyən gözətçinin bir tərəfdən heç nə başa düşməyən, uşaqlıqda olduğu kimi dəyməmiş meyvələri oğur</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yıb yeyən</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gəncin ağılsızlığını göstərirsə, digər tərəfdən yeməyə bir şey tap</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ma</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yan “qaçqının” total əlamətini</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ifadə edir. Əsərin digər yerində kəndlilərin sal</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laqxanada başı kəsilmiş heyvanın isti qanını içməsi səhnəsi adi məişət ha</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di</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səsini göstərirsə, müəllif təhkiyəsində Çauşesku rejimində yaşayan, “qanı içi</w:t>
      </w:r>
      <w:r w:rsidR="00EA132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lən” yüzlərlə insanın bədii obrazını təcəssüm edir.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Yaşıl gavalı metaforası roman boyu təhkiyəçinin keçmişi ilə bağlı ha</w:t>
      </w:r>
      <w:r w:rsidR="00291153"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di</w:t>
      </w:r>
      <w:r w:rsidR="00291153"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sələrin dilmancına çevrilir. Bir tərəfdən övladına yetişməmiş yaşıl ga</w:t>
      </w:r>
      <w:r w:rsidR="00291153"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va</w:t>
      </w:r>
      <w:r w:rsidR="00291153"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lı</w:t>
      </w:r>
      <w:r w:rsidR="00291153"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dan uzaq durmağı tələb edən ana onun xəstələnməsindən qorxur. Amma ey</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ni zamanda da polisin acgözlüklə yaşıl gavalını həvəslə yeməsi Çauşesku re</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ji</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mində amansız zülmə məruz qalan almandilli gənc şvabların əzilməsi ilə hə</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mahəng səsləşir. Bu onunla bağlıdır ki, müəllif təhkiyəsində yaşıl gavalı həm</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çinin gənclik və ya uşaqlığın metaforası kimi izah olunur. Əsərin digər ye</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rində təhkiyəçi rumın polislərinin acgözlüklə yaşıl gavalıları ciblərinə dürt</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məsini təsvir edir: “Onlar sanki uşaqlıqda olduğu kimi kənd ağac</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rın</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dan gavalı oğurlayırdılar”[8, s.19]. Yazıçı</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gavalı oğrularının idarə etdiyi po</w:t>
      </w:r>
      <w:r w:rsidR="007E55F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lis dövlətini acgözlüyün, axmaqlığın və qəddarlığın simvolu kimi göstərir və on</w:t>
      </w:r>
      <w:r w:rsidR="007E55F5" w:rsidRPr="00825376">
        <w:rPr>
          <w:rFonts w:ascii="Times New Roman" w:eastAsia="Times New Roman" w:hAnsi="Times New Roman" w:cs="Times New Roman"/>
          <w:color w:val="000000" w:themeColor="text1"/>
          <w:sz w:val="24"/>
          <w:szCs w:val="24"/>
          <w:lang w:val="az-Latn-AZ" w:eastAsia="ru-RU" w:bidi="ar-SA"/>
        </w:rPr>
        <w:softHyphen/>
      </w:r>
      <w:r w:rsidR="000C712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ların törətdiyi pisliklərdən bəhs edir: “Yazıb oxumağı ölkədə hamı ba</w:t>
      </w:r>
      <w:r w:rsidR="000C712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ca</w:t>
      </w:r>
      <w:r w:rsidR="000C712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rır. Çox istəsən şeir də yaza bilərsən, hətta antidövlət cinayət təşkilatında ol</w:t>
      </w:r>
      <w:r w:rsidR="000C712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ma</w:t>
      </w:r>
      <w:r w:rsidR="000C712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ya da bilərsən. Bizim incəsənət, bizim xalq özü üçün yaradır, bizim ölkə bir dəstə satqına ehtiyac duymur. Almanca yazırsızsa,</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gedin Almaniyaya, bəl</w:t>
      </w:r>
      <w:r w:rsidR="000C712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kə çürük burjua bataqlığında özünüzü evdəki kimi hiss edərsiz. Mən elə bi</w:t>
      </w:r>
      <w:r w:rsidR="000C712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lirdim ki, siz ağıllana bilərsiz” [8, s.37].</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pacing w:val="-2"/>
          <w:sz w:val="24"/>
          <w:szCs w:val="24"/>
          <w:lang w:val="az-Latn-AZ" w:eastAsia="ru-RU" w:bidi="ar-SA"/>
        </w:rPr>
      </w:pPr>
      <w:r w:rsidRPr="00825376">
        <w:rPr>
          <w:rFonts w:ascii="Times New Roman" w:eastAsia="Times New Roman" w:hAnsi="Times New Roman" w:cs="Times New Roman"/>
          <w:color w:val="000000" w:themeColor="text1"/>
          <w:spacing w:val="-2"/>
          <w:sz w:val="24"/>
          <w:szCs w:val="24"/>
          <w:lang w:val="az-Latn-AZ" w:eastAsia="ru-RU" w:bidi="ar-SA"/>
        </w:rPr>
        <w:t>Totalitar rejimin iç üzünü açıb ifşa edən yazıçı insanlararası mü</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na</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si</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bət</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rin yox olmasını acı gerçəklik kimi təsvir edir. Bu münasibətlərin yox</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lu</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ğu</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nu totalitar rejimin idarə etmə mexanizmi ilə əlaqələndirir və göstərir ki, in</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sa</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nın ictimai həyatını məhv etməklə belə sistemlər özünü qoruyur. Brigid Hayns yazır ki, Herta Müller insanlararası münasibətlərdə qorxu və şüb</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hə do</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lu həyatı nəyinki ayrı-ayrı fərdlərin simasında, hətta nəsillər arası mü</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na</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si</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bət</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lər</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də də təsvir edir: “Əgər yaşlı nəsil öz travmaları və xatirələri ilə təc</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rid olun</w:t>
      </w:r>
      <w:r w:rsidR="000C7127"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muşlarsa,</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gənclər terror və repressiyalardan qorxurdular”</w:t>
      </w:r>
      <w:r w:rsidR="000C7127"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[6, s.88].</w:t>
      </w:r>
      <w:bookmarkStart w:id="68" w:name="_Hlk96892781"/>
      <w:bookmarkEnd w:id="68"/>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Göründüyü kimi kimliyini itirmiş insanın yaşamaq mücadiləsindən bəhs edən “Qəlbdəki heyvan” romanında yazıçı Rumıniyanın kommunist reji</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mini Apokalipsisin obrazı kimi təsvir edir. Rumıniyanın qərbində yer</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şən Timişoara şəhərinin sakinləri və onların həyat tərzi hadisələrin faciəvi to</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nu kimi bütün əsər boyu oxucu gözündə canlanır. Yazıçı doğma dilinin iti</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ril</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məsindən qorxan almanların təzyiq altında olsa da öz dillərini qoruyub sax</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lamaq istəyini diktator sistemlərində qorunma mexanizmi kimi təqdim edir. O, bu hadisələrin yaranmasına səbəb olan şəraiti təsvir edərkən al</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man</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0C712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rın biri-biriylə ünsiyyətini</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ümid yeri kimi göstərir.</w:t>
      </w:r>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Təhlükəsizlik qüvvələrinin və diktaturanın mövcudluğunu nümayiş et</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di</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rən Herta Müller hakimiyyətin təhlükəsini və repressiv gücünü vur</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ğu</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la</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maq üçün alman dilinə olan hücumu və almanların aşağılanmasını “parçala hökm sürür” prinsipi ilə əlaqələndirir. Bu səhnə həmçinin diktatura re</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jim</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ri</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nin ifşası, bu rejimlərin “qurbanı” olan insanların təsviridirsə, eyni za</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man</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 da “nəzarətə, təqiblərə və xəyanətlərə baxmayaraq, özünüqoruma və kim</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yini dərk etmə kimi də görünür” [9, s.14].</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pacing w:val="-2"/>
          <w:sz w:val="24"/>
          <w:szCs w:val="24"/>
          <w:lang w:val="az-Latn-AZ" w:eastAsia="ru-RU" w:bidi="ar-SA"/>
        </w:rPr>
      </w:pPr>
      <w:r w:rsidRPr="00825376">
        <w:rPr>
          <w:rFonts w:ascii="Times New Roman" w:eastAsia="Times New Roman" w:hAnsi="Times New Roman" w:cs="Times New Roman"/>
          <w:color w:val="000000" w:themeColor="text1"/>
          <w:spacing w:val="-2"/>
          <w:sz w:val="24"/>
          <w:szCs w:val="24"/>
          <w:lang w:val="az-Latn-AZ" w:eastAsia="ru-RU" w:bidi="ar-SA"/>
        </w:rPr>
        <w:t>Göründüyü kimi Rumıniyanın şərqində yaşayan almandilli azlıqlardan olan şvabların həyatı</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Herta Müllerin yaradıcılığının əsas mövzu dairəsini təş</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kil edir (“Nəfəs yelləncəyi”, “Tülkü hələ o zaman ovçu idi”). Müh</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a</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bə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dən son</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ra Şərqi Avropadan qovulan almandilli rumıniyalı şvablar əmək dü</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şər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gə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rinə sürgün edilmiş, daima təqiblərə məruz qalmışlar. Rumıniyada hökm sü</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rən kommunist rejimində isə ağır təzyiqlərlə üzləşmiş, ana dilinin iti</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rilməsi ilə qar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şılaşmışlar. “Qəlbdəki heyvan” romanındakı hadisələr</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də şvab icmasının bir üzvü tərəfindən məşəqqətli həyat hekayəsi kimi nəql edi</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lir.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pacing w:val="-2"/>
          <w:sz w:val="24"/>
          <w:szCs w:val="24"/>
          <w:lang w:val="az-Latn-AZ" w:eastAsia="ru-RU" w:bidi="ar-SA"/>
        </w:rPr>
      </w:pPr>
      <w:r w:rsidRPr="00825376">
        <w:rPr>
          <w:rFonts w:ascii="Times New Roman" w:eastAsia="Times New Roman" w:hAnsi="Times New Roman" w:cs="Times New Roman"/>
          <w:color w:val="000000" w:themeColor="text1"/>
          <w:spacing w:val="-2"/>
          <w:sz w:val="24"/>
          <w:szCs w:val="24"/>
          <w:lang w:val="az-Latn-AZ" w:eastAsia="ru-RU" w:bidi="ar-SA"/>
        </w:rPr>
        <w:t>O da qeyd edilməlidir ki, Herta Müller heyrətamiz yazıçıdır və ö, öz əsər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 xml:space="preserve">ləri ilə ədəbi prosesə təsir göstərmişdir. Onun yaratdığı süjet </w:t>
      </w:r>
      <w:r w:rsidR="008D6703" w:rsidRPr="00825376">
        <w:rPr>
          <w:rFonts w:ascii="Times New Roman" w:eastAsia="Times New Roman" w:hAnsi="Times New Roman" w:cs="Times New Roman"/>
          <w:color w:val="000000" w:themeColor="text1"/>
          <w:spacing w:val="-2"/>
          <w:sz w:val="24"/>
          <w:szCs w:val="24"/>
          <w:lang w:val="az-Latn-AZ" w:eastAsia="ru-RU" w:bidi="ar-SA"/>
        </w:rPr>
        <w:t>Rumi</w:t>
      </w:r>
      <w:r w:rsidR="008D6703" w:rsidRPr="00825376">
        <w:rPr>
          <w:rFonts w:ascii="Times New Roman" w:eastAsia="Times New Roman" w:hAnsi="Times New Roman" w:cs="Times New Roman"/>
          <w:color w:val="000000" w:themeColor="text1"/>
          <w:spacing w:val="-2"/>
          <w:sz w:val="24"/>
          <w:szCs w:val="24"/>
          <w:lang w:val="az-Latn-AZ" w:eastAsia="ru-RU" w:bidi="ar-SA"/>
        </w:rPr>
        <w:softHyphen/>
        <w:t>n</w:t>
      </w:r>
      <w:r w:rsidRPr="00825376">
        <w:rPr>
          <w:rFonts w:ascii="Times New Roman" w:eastAsia="Times New Roman" w:hAnsi="Times New Roman" w:cs="Times New Roman"/>
          <w:color w:val="000000" w:themeColor="text1"/>
          <w:spacing w:val="-2"/>
          <w:sz w:val="24"/>
          <w:szCs w:val="24"/>
          <w:lang w:val="az-Latn-AZ" w:eastAsia="ru-RU" w:bidi="ar-SA"/>
        </w:rPr>
        <w:t>yada ya</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şanılan</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Çauşeskunun diktatura</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rejimi və onun təzyiqlərinə məruz qalan öl</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kə vətəndaşlarının acı taleyi kimi hər bir oxucunu düşündürür. Yazıçının təs</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vir etdiyi qorxu və inamsızlıq hissi bütün əsərə nüfuz edir və real tarixi ger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çək</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lik kimi canlanır. Gizli polis rejimindən qaçan və Almaniyaya sığınan əsə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rin qəhrəmanları mühacir həyatını da yaşa bilmirlər. Onlar yaşadıqları qor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xu və təqib atmosferini sığındıqları ölkəyə daşıyır və yaşadıqları yeni hə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ya</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tı da</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qor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xu ilə davam edirlər. Onların çoxu intihar edir, ikiləşmiş şəx</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siy</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yə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tin ağ</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rı</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la</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rını yaşayır və elə bu səbəbdən həyatın mənasıslığını anlayırlar. Qor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xu əsə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rin hər bir personajının həyat tərzi, insanlararası münasibətlərin ayrıl</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maz his</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sinə çevrilir. “Herta Müller yaradıcılığında Sekuritate qor</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xu</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su” adlı mə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qa</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sində (“Sekuritate” Rumıniya Sosialist Respublikasında gizli döv</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lət orqanı– M.O.) Aneta Lontrasova yazır ki, “gizli polis rejimi bütün ru</w:t>
      </w:r>
      <w:r w:rsidR="008D6703" w:rsidRPr="00825376">
        <w:rPr>
          <w:rFonts w:ascii="Times New Roman" w:eastAsia="Times New Roman" w:hAnsi="Times New Roman" w:cs="Times New Roman"/>
          <w:color w:val="000000" w:themeColor="text1"/>
          <w:spacing w:val="-2"/>
          <w:sz w:val="24"/>
          <w:szCs w:val="24"/>
          <w:lang w:val="az-Latn-AZ" w:eastAsia="ru-RU" w:bidi="ar-SA"/>
        </w:rPr>
        <w:softHyphen/>
        <w:t>mi</w:t>
      </w:r>
      <w:r w:rsidRPr="00825376">
        <w:rPr>
          <w:rFonts w:ascii="Times New Roman" w:eastAsia="Times New Roman" w:hAnsi="Times New Roman" w:cs="Times New Roman"/>
          <w:color w:val="000000" w:themeColor="text1"/>
          <w:spacing w:val="-2"/>
          <w:sz w:val="24"/>
          <w:szCs w:val="24"/>
          <w:lang w:val="az-Latn-AZ" w:eastAsia="ru-RU" w:bidi="ar-SA"/>
        </w:rPr>
        <w:t>n</w:t>
      </w:r>
      <w:r w:rsidR="008D6703" w:rsidRPr="00825376">
        <w:rPr>
          <w:rFonts w:ascii="Times New Roman" w:eastAsia="Times New Roman" w:hAnsi="Times New Roman" w:cs="Times New Roman"/>
          <w:color w:val="000000" w:themeColor="text1"/>
          <w:spacing w:val="-2"/>
          <w:sz w:val="24"/>
          <w:szCs w:val="24"/>
          <w:lang w:val="az-Latn-AZ" w:eastAsia="ru-RU" w:bidi="ar-SA"/>
        </w:rPr>
        <w:softHyphen/>
        <w:t>lə</w:t>
      </w:r>
      <w:r w:rsidRPr="00825376">
        <w:rPr>
          <w:rFonts w:ascii="Times New Roman" w:eastAsia="Times New Roman" w:hAnsi="Times New Roman" w:cs="Times New Roman"/>
          <w:color w:val="000000" w:themeColor="text1"/>
          <w:spacing w:val="-2"/>
          <w:sz w:val="24"/>
          <w:szCs w:val="24"/>
          <w:lang w:val="az-Latn-AZ" w:eastAsia="ru-RU" w:bidi="ar-SA"/>
        </w:rPr>
        <w:t>r</w:t>
      </w:r>
      <w:r w:rsidR="008D6703" w:rsidRPr="00825376">
        <w:rPr>
          <w:rFonts w:ascii="Times New Roman" w:eastAsia="Times New Roman" w:hAnsi="Times New Roman" w:cs="Times New Roman"/>
          <w:color w:val="000000" w:themeColor="text1"/>
          <w:spacing w:val="-2"/>
          <w:sz w:val="24"/>
          <w:szCs w:val="24"/>
          <w:lang w:val="az-Latn-AZ" w:eastAsia="ru-RU" w:bidi="ar-SA"/>
        </w:rPr>
        <w:t>i</w:t>
      </w:r>
      <w:r w:rsidRPr="00825376">
        <w:rPr>
          <w:rFonts w:ascii="Times New Roman" w:eastAsia="Times New Roman" w:hAnsi="Times New Roman" w:cs="Times New Roman"/>
          <w:color w:val="000000" w:themeColor="text1"/>
          <w:spacing w:val="-2"/>
          <w:sz w:val="24"/>
          <w:szCs w:val="24"/>
          <w:lang w:val="az-Latn-AZ" w:eastAsia="ru-RU" w:bidi="ar-SA"/>
        </w:rPr>
        <w:t>n qanına iş</w:t>
      </w:r>
      <w:r w:rsidR="008D6703"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ləmişdir. Ondan qutulmağın yolları mümkünsüz idi” [7, s.340].</w:t>
      </w:r>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Yazıçının realist təsviri almandilli ailələrdə yaşanan təzyiqlərdən də yan keçmir. Təqiblərə məruz qalan almanlar Almaniya mühacirətini qəbul et</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məsələr də övladlarını icma daxilində saxlamaq üçün onların üzərində nə</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za</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rəti gücləndirirlər. Alman və rumın dilləri arasında qalan gənclər kollecdə oxu</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yub sonra Almaniyaya köçsələr də burada da dil baryeri yaşayırlar. Para</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doks o zaman yaranır ki, onların hər biri Rumıniyada alman olduqları halda Al</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maniyada rumın olduqlarını anlayırlar. Onlar xəyal etdikləri Almaniyada ye</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ni sosial, mədəni və dil çətinlikləri ilə qarşılaşır, yeni problemlərlə üz</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şir</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lər. Əsərin qəhrəmanlarından biri olan Georq Frankfurta yerləşməsindən bir həftə sonra intihar edir.</w:t>
      </w:r>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“Wenn wir schweigen, werden wir unangenehm, wenn wir reden, werden wir lächerlich” [8, s.2] “biz susanda</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xoşagəlməz oluruq,</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biz da</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şan</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da gülməli oluruq” ifadəsi ilə başlayan roman danışmaq, ucadan da</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nış</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maq, səmimi anları, xatirələri</w:t>
      </w:r>
      <w:r w:rsidR="00B43412"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kollektiv yaddaşa köçürmək problemləri ilə bağ</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lıdır: “Susmaq pauza deyil, özü-özünə qalmaqdır. Hər hansı bir ifadə əv</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vəl</w:t>
      </w:r>
      <w:r w:rsidR="008D6703" w:rsidRPr="00825376">
        <w:rPr>
          <w:rFonts w:ascii="Times New Roman" w:eastAsia="Calibri" w:hAnsi="Times New Roman" w:cs="Times New Roman"/>
          <w:color w:val="000000" w:themeColor="text1"/>
          <w:sz w:val="24"/>
          <w:szCs w:val="24"/>
          <w:lang w:val="az-Latn-AZ" w:bidi="ar-SA"/>
        </w:rPr>
        <w:softHyphen/>
      </w:r>
      <w:r w:rsidR="00324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kinin artıq olmamasından sonra gəlir. Susanda isə hamı birdən gəlir... am</w:t>
      </w:r>
      <w:r w:rsidR="008D6703" w:rsidRPr="00825376">
        <w:rPr>
          <w:rFonts w:ascii="Times New Roman" w:eastAsia="Calibri" w:hAnsi="Times New Roman" w:cs="Times New Roman"/>
          <w:color w:val="000000" w:themeColor="text1"/>
          <w:sz w:val="24"/>
          <w:szCs w:val="24"/>
          <w:lang w:val="az-Latn-AZ" w:bidi="ar-SA"/>
        </w:rPr>
        <w:softHyphen/>
      </w:r>
      <w:r w:rsidR="00324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 hamı da elə içəridə asılı qalır: uzun müddət deyilməyənlərlə heç vaxt de</w:t>
      </w:r>
      <w:r w:rsidR="008D6703" w:rsidRPr="00825376">
        <w:rPr>
          <w:rFonts w:ascii="Times New Roman" w:eastAsia="Calibri" w:hAnsi="Times New Roman" w:cs="Times New Roman"/>
          <w:color w:val="000000" w:themeColor="text1"/>
          <w:sz w:val="24"/>
          <w:szCs w:val="24"/>
          <w:lang w:val="az-Latn-AZ" w:bidi="ar-SA"/>
        </w:rPr>
        <w:softHyphen/>
      </w:r>
      <w:r w:rsidR="00324825"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yil</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məyənlər. Özünə qapanma sabit vəziyyətdir. Danışmaq isə özünü ye</w:t>
      </w:r>
      <w:r w:rsidR="008D6703"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yən bir sapdır, onu hər dəfə yenidən düyünləmək lazımdır”</w:t>
      </w:r>
      <w:r w:rsidR="00324825" w:rsidRPr="00825376">
        <w:rPr>
          <w:rFonts w:ascii="Times New Roman" w:eastAsia="Calibri" w:hAnsi="Times New Roman" w:cs="Times New Roman"/>
          <w:color w:val="000000" w:themeColor="text1"/>
          <w:sz w:val="24"/>
          <w:szCs w:val="24"/>
          <w:lang w:val="az-Latn-AZ" w:bidi="ar-SA"/>
        </w:rPr>
        <w:t xml:space="preserve"> </w:t>
      </w:r>
      <w:r w:rsidRPr="00825376">
        <w:rPr>
          <w:rFonts w:ascii="Times New Roman" w:eastAsia="Calibri" w:hAnsi="Times New Roman" w:cs="Times New Roman"/>
          <w:color w:val="000000" w:themeColor="text1"/>
          <w:sz w:val="24"/>
          <w:szCs w:val="24"/>
          <w:lang w:val="az-Latn-AZ" w:bidi="ar-SA"/>
        </w:rPr>
        <w:t>[8, s.40].</w:t>
      </w:r>
      <w:bookmarkStart w:id="69" w:name="_Hlk97031029"/>
      <w:bookmarkEnd w:id="69"/>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Əsərdəki hadisələr dostları və özünün gizli polis rejiminin təqiblərinə mə</w:t>
      </w:r>
      <w:r w:rsidR="008D6703" w:rsidRPr="00825376">
        <w:rPr>
          <w:rFonts w:ascii="Times New Roman" w:eastAsia="Times New Roman" w:hAnsi="Times New Roman" w:cs="Times New Roman"/>
          <w:color w:val="000000" w:themeColor="text1"/>
          <w:sz w:val="24"/>
          <w:szCs w:val="24"/>
          <w:lang w:val="az-Latn-AZ" w:eastAsia="ru-RU" w:bidi="ar-SA"/>
        </w:rPr>
        <w:softHyphen/>
      </w:r>
      <w:r w:rsidR="0032482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ruz qalan qızın hekayəsində nəql edilir. Maraqlıdır ki, yazıçı süjet xəttini ar</w:t>
      </w:r>
      <w:r w:rsidR="008D6703" w:rsidRPr="00825376">
        <w:rPr>
          <w:rFonts w:ascii="Times New Roman" w:eastAsia="Times New Roman" w:hAnsi="Times New Roman" w:cs="Times New Roman"/>
          <w:color w:val="000000" w:themeColor="text1"/>
          <w:sz w:val="24"/>
          <w:szCs w:val="24"/>
          <w:lang w:val="az-Latn-AZ" w:eastAsia="ru-RU" w:bidi="ar-SA"/>
        </w:rPr>
        <w:softHyphen/>
      </w:r>
      <w:r w:rsidR="0032482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dıcıl şəkildə qurmur. O, hadisələri gənc qızın diliylə danışsa da oxucu tə</w:t>
      </w:r>
      <w:r w:rsidR="008D6703"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səv</w:t>
      </w:r>
      <w:r w:rsidR="0032482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vüründə bütün qəhrəmanların düşüncələri kimi təqdim edilir.</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Elə bu sə</w:t>
      </w:r>
      <w:r w:rsidR="0032482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bəb</w:t>
      </w:r>
      <w:r w:rsidR="0032482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dən gerçək hadisələrin özləri deyil, onların yaranma səbəbləri maraq do</w:t>
      </w:r>
      <w:r w:rsidR="0032482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ğu</w:t>
      </w:r>
      <w:r w:rsidR="0032482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rur. Başqa sözlə, əsərdə hadisənin özü deyil, hadisə haqqında xatirələr əsas götürülür. Uşaq təsəvvürü ilə xatırlanan dəhşətli hadisələr məsumluq sta</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tusu alır və beləcə, daha canlı və daha real görünür. Totalitar dövlətdə ke</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çi</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rilən uşaqlıq illəri təhkiyənin semantik yükü ilə əsas obrazlara aydınlıq gə</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ti</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rir, gərginlik nöqtələri açılır və yazıçının çatdırmaq istədiyi ideyanı müəy</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yən edir. Xatirələr nəyinki keçmişlə, həmçinin yuxularla, arzularla əlaqədə</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in</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sanın ekzistensial dünyasını ifadə edir.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Əsərin vacib məqamlarından biri də bütün personajlar arasında dia</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lo</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qun yoxluğu problemidir. Dialoq</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böhranı onları biri-birindən təcrid edir, inam</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sızlıq yaradır və bu şəkildə hər biri o biri üçün potensial rəqibə, satqına çev</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rilir. Görünür bu problemin yaranmasında müstəsna rolu siyasi və</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ziy</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yə</w:t>
      </w:r>
      <w:r w:rsidR="0023423A"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tin nəticəsi – geniş yayılmış qorxu və inamsızlıq mühiti oyadır.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pacing w:val="-2"/>
          <w:sz w:val="24"/>
          <w:szCs w:val="24"/>
          <w:lang w:val="az-Latn-AZ" w:eastAsia="ru-RU" w:bidi="ar-SA"/>
        </w:rPr>
      </w:pPr>
      <w:r w:rsidRPr="00825376">
        <w:rPr>
          <w:rFonts w:ascii="Times New Roman" w:eastAsia="Times New Roman" w:hAnsi="Times New Roman" w:cs="Times New Roman"/>
          <w:color w:val="000000" w:themeColor="text1"/>
          <w:spacing w:val="-2"/>
          <w:sz w:val="24"/>
          <w:szCs w:val="24"/>
          <w:lang w:val="az-Latn-AZ" w:eastAsia="ru-RU" w:bidi="ar-SA"/>
        </w:rPr>
        <w:t>Təhkiyəçi etiraf edir ki, universitetə oxumağa gələndə hamı ona qor</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xu</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lu, potensial xain kimi görünür. Yalnız otaq yoldaşı Lola fərqli idi. Onun fərq</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li</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liyi davranışlarında, insanlara münasibətində özünü göstərir. Lakin Lo</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la</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nın in</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tihar etməsi qəhrəmanın tələbə yoldaşları ilə əlaqəsini birdəfəlik yox edir. Onun kəməri ilə özünü asması səhnəsi təhkiyəçidə travmalı uşaqlıq xa</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ti</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ni oyadır. Hadisələrin inkişafı boyu Loladan qalan gündəliyin</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köməyi ilə o, tə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ləbə yoldaşları və keçmişi ilə qiyabi də olsa əlaqə yaradır.</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Tədricən mə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lum olur ki, tələbə yoldaşları Lolanın intihar etməsinə inanmır və bu fa</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ciəni təşkil olun</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muş siyasi terror adlandırırlar. Lolanın gündəliyindəki sa</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də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lövh qeydlər və yaşadığı həyəcanlar</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romanın digər qəhrəmanları üçün rep</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res</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siya rejimində tə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qiblərə məruz qalan insan faciəsinin sənədinə çevrilir. Di</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gər tərəfdən gü</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də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likdəki yazılar qəhrəmanın özünü dərk etməsinə yol açır: “Lolanın yaz</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dıq</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la</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rını ucadan səsləndirmək olardı, amma onları ye</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ni</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dən yazmaq qətiyyən müm</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kün deyildi.</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Bu ifadələr danışılan yuxu kimi idi, am</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m</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a onları yazmaq müm</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kün deyildi”</w:t>
      </w:r>
      <w:bookmarkStart w:id="70" w:name="_Hlk97054095"/>
      <w:r w:rsidRPr="00825376">
        <w:rPr>
          <w:rFonts w:ascii="Times New Roman" w:eastAsia="Times New Roman" w:hAnsi="Times New Roman" w:cs="Times New Roman"/>
          <w:color w:val="000000" w:themeColor="text1"/>
          <w:spacing w:val="-2"/>
          <w:sz w:val="24"/>
          <w:szCs w:val="24"/>
          <w:lang w:val="az-Latn-AZ" w:eastAsia="ru-RU" w:bidi="ar-SA"/>
        </w:rPr>
        <w:t xml:space="preserve"> [8, s.21].</w:t>
      </w:r>
      <w:bookmarkEnd w:id="70"/>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Karin Bauer haqlı olaraq qeyd edir ki,</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Müllerin əsə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ri siyasi xarakter daşıyır və “totalitar hakimiyyətə açıq müqavimət forması ki</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mi” maraqlıdır. Elə bu səbəbdən tədqiqatçı əsər</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də</w:t>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00EC0ADE" w:rsidRPr="00825376">
        <w:rPr>
          <w:rFonts w:ascii="Times New Roman" w:eastAsia="Times New Roman" w:hAnsi="Times New Roman" w:cs="Times New Roman"/>
          <w:color w:val="000000" w:themeColor="text1"/>
          <w:spacing w:val="-2"/>
          <w:sz w:val="24"/>
          <w:szCs w:val="24"/>
          <w:lang w:val="az-Latn-AZ" w:eastAsia="ru-RU" w:bidi="ar-SA"/>
        </w:rPr>
        <w:softHyphen/>
      </w:r>
      <w:r w:rsidRPr="00825376">
        <w:rPr>
          <w:rFonts w:ascii="Times New Roman" w:eastAsia="Times New Roman" w:hAnsi="Times New Roman" w:cs="Times New Roman"/>
          <w:color w:val="000000" w:themeColor="text1"/>
          <w:spacing w:val="-2"/>
          <w:sz w:val="24"/>
          <w:szCs w:val="24"/>
          <w:lang w:val="az-Latn-AZ" w:eastAsia="ru-RU" w:bidi="ar-SA"/>
        </w:rPr>
        <w:t>ki personajları “mürəkkəb və birmənalı olmayan obrazlar”</w:t>
      </w:r>
      <w:r w:rsidR="00B43412" w:rsidRPr="00825376">
        <w:rPr>
          <w:rFonts w:ascii="Times New Roman" w:eastAsia="Times New Roman" w:hAnsi="Times New Roman" w:cs="Times New Roman"/>
          <w:color w:val="000000" w:themeColor="text1"/>
          <w:spacing w:val="-2"/>
          <w:sz w:val="24"/>
          <w:szCs w:val="24"/>
          <w:lang w:val="az-Latn-AZ" w:eastAsia="ru-RU" w:bidi="ar-SA"/>
        </w:rPr>
        <w:t xml:space="preserve"> </w:t>
      </w:r>
      <w:r w:rsidRPr="00825376">
        <w:rPr>
          <w:rFonts w:ascii="Times New Roman" w:eastAsia="Times New Roman" w:hAnsi="Times New Roman" w:cs="Times New Roman"/>
          <w:color w:val="000000" w:themeColor="text1"/>
          <w:spacing w:val="-2"/>
          <w:sz w:val="24"/>
          <w:szCs w:val="24"/>
          <w:lang w:val="az-Latn-AZ" w:eastAsia="ru-RU" w:bidi="ar-SA"/>
        </w:rPr>
        <w:t>adlandırır [2, s.422].</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Oxucu əsərin təhkiyəçisi haqda</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sona qədər məlumat əldə edə bilmir. O, özü haqda gah “mən”, gah da “kimsə” deyərək tələbə yataqxanasında ya</w:t>
      </w:r>
      <w:r w:rsidR="005D036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şa</w:t>
      </w:r>
      <w:r w:rsidR="005D036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yan və iclaslarda yekdilliklə səs verən kütlənin səsini ifadə edir. Uşaqlıq xa</w:t>
      </w:r>
      <w:r w:rsidR="005D036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tirələrini danışanda isə sadəcə uşaq kimi çıxış edir, məsumcasına ha</w:t>
      </w:r>
      <w:r w:rsidR="005D036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di</w:t>
      </w:r>
      <w:r w:rsidR="005D036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sə</w:t>
      </w:r>
      <w:r w:rsidR="005D0365"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lə</w:t>
      </w:r>
      <w:r w:rsidR="005D0365" w:rsidRPr="00825376">
        <w:rPr>
          <w:rFonts w:ascii="Times New Roman" w:eastAsia="Times New Roman" w:hAnsi="Times New Roman" w:cs="Times New Roman"/>
          <w:color w:val="000000" w:themeColor="text1"/>
          <w:sz w:val="24"/>
          <w:szCs w:val="24"/>
          <w:lang w:val="az-Latn-AZ" w:eastAsia="ru-RU" w:bidi="ar-SA"/>
        </w:rPr>
        <w:softHyphen/>
      </w:r>
      <w:r w:rsidR="00AD297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rə şərh verir. Görünən odur ki, təhkiyəçinin şəxsi təcrübəsi</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hadisələrə ob</w:t>
      </w:r>
      <w:r w:rsidR="00AD297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yek</w:t>
      </w:r>
      <w:r w:rsidR="00AD297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tiv nəzər salmaqda müstəsna rol oynayır, tarixi hadisələrin fonunu gös</w:t>
      </w:r>
      <w:r w:rsidR="00AD297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tə</w:t>
      </w:r>
      <w:r w:rsidR="00AD297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rən sənəd kimi çıxış edir. Əvvəl kəndin, sonra şəhərin təsviri, daha sonra ya</w:t>
      </w:r>
      <w:r w:rsidR="00AD297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taq</w:t>
      </w:r>
      <w:r w:rsidR="00AD297F"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xana otağındakı həyat sosialist quruluşundakı həyat həqiqətlərinə uğun şəkildə qurulur. Tədricən ətalət içində hökm sürən həyat təsvirinin arxasında qor</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xu və çıxılmazlıq hissinin hakim kəsildiyi fərdin faciəsi görünür: “o öl</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kə</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də onla</w:t>
      </w:r>
      <w:r w:rsidR="003729A2" w:rsidRPr="00825376">
        <w:rPr>
          <w:rFonts w:ascii="Times New Roman" w:eastAsia="Times New Roman" w:hAnsi="Times New Roman" w:cs="Times New Roman"/>
          <w:color w:val="000000" w:themeColor="text1"/>
          <w:sz w:val="24"/>
          <w:szCs w:val="24"/>
          <w:lang w:val="az-Latn-AZ" w:eastAsia="ru-RU" w:bidi="ar-SA"/>
        </w:rPr>
        <w:t>r qorxu içində yaşayırdılar” [8, s.</w:t>
      </w:r>
      <w:r w:rsidR="002B15B7"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48]. İnsanın həyatında qar</w:t>
      </w:r>
      <w:r w:rsidR="003729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şı</w:t>
      </w:r>
      <w:r w:rsidR="003729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laş</w:t>
      </w:r>
      <w:r w:rsidR="003729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dı</w:t>
      </w:r>
      <w:r w:rsidR="003729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ğı bü</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tün sahələrə: “Bütün ölkələrin proletarları birləşin!” şüarı hakim kəsi</w:t>
      </w:r>
      <w:r w:rsidR="003729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lir, la</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kin hakimiyyət yalnız “diktator” və onun “mühafizəçilərini” ifadə edir.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pacing w:val="-4"/>
          <w:sz w:val="24"/>
          <w:szCs w:val="24"/>
          <w:lang w:val="az-Latn-AZ" w:eastAsia="ru-RU" w:bidi="ar-SA"/>
        </w:rPr>
      </w:pPr>
      <w:r w:rsidRPr="00825376">
        <w:rPr>
          <w:rFonts w:ascii="Times New Roman" w:eastAsia="Times New Roman" w:hAnsi="Times New Roman" w:cs="Times New Roman"/>
          <w:color w:val="000000" w:themeColor="text1"/>
          <w:spacing w:val="-4"/>
          <w:sz w:val="24"/>
          <w:szCs w:val="24"/>
          <w:lang w:val="az-Latn-AZ" w:eastAsia="ru-RU" w:bidi="ar-SA"/>
        </w:rPr>
        <w:t>Lolanın varlığı təhkiyəçinin həyatı ilə iç-içə görünür və bu səbəbdən oxu</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cu gündəlikdə yazılanları sübut-dəlil kimi anlayır və başa düşür. Başqa söz</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ə, uşaq</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lıq xatirələri Lolanın həqiqətləri ilə iç-içə daha böyük miqyas alır və fa</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ciə</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nin dəhşətini bütün çılpaqlığı ilə təsvir edir. Qorxu altında yaşayan uşa</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ğın ger</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çə</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k</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liklə üz-üzə qalması sonralar dissident həyatı yaşayan tə</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lə</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bə</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nin travmatik şo</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kunu xatırladır. Bir qayda olaraq travmalarla yaşayan in</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sa</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nın ətrafla əla</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qə</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si</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nin itməsi, inamsızlıqdan yaranan gərginliyi, ömrünün qa</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lan hissəsi üçün nor</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mal insani münasibətlərin</w:t>
      </w:r>
      <w:r w:rsidR="00B43412" w:rsidRPr="00825376">
        <w:rPr>
          <w:rFonts w:ascii="Times New Roman" w:eastAsia="Times New Roman" w:hAnsi="Times New Roman" w:cs="Times New Roman"/>
          <w:color w:val="000000" w:themeColor="text1"/>
          <w:spacing w:val="-4"/>
          <w:sz w:val="24"/>
          <w:szCs w:val="24"/>
          <w:lang w:val="az-Latn-AZ" w:eastAsia="ru-RU" w:bidi="ar-SA"/>
        </w:rPr>
        <w:t xml:space="preserve"> </w:t>
      </w:r>
      <w:r w:rsidRPr="00825376">
        <w:rPr>
          <w:rFonts w:ascii="Times New Roman" w:eastAsia="Times New Roman" w:hAnsi="Times New Roman" w:cs="Times New Roman"/>
          <w:color w:val="000000" w:themeColor="text1"/>
          <w:spacing w:val="-4"/>
          <w:sz w:val="24"/>
          <w:szCs w:val="24"/>
          <w:lang w:val="az-Latn-AZ" w:eastAsia="ru-RU" w:bidi="ar-SA"/>
        </w:rPr>
        <w:t>pozulması ilə nəticələnir.</w:t>
      </w:r>
      <w:r w:rsidR="00B43412" w:rsidRPr="00825376">
        <w:rPr>
          <w:rFonts w:ascii="Times New Roman" w:eastAsia="Times New Roman" w:hAnsi="Times New Roman" w:cs="Times New Roman"/>
          <w:color w:val="000000" w:themeColor="text1"/>
          <w:spacing w:val="-4"/>
          <w:sz w:val="24"/>
          <w:szCs w:val="24"/>
          <w:lang w:val="az-Latn-AZ" w:eastAsia="ru-RU" w:bidi="ar-SA"/>
        </w:rPr>
        <w:t xml:space="preserve"> </w:t>
      </w:r>
      <w:r w:rsidRPr="00825376">
        <w:rPr>
          <w:rFonts w:ascii="Times New Roman" w:eastAsia="Times New Roman" w:hAnsi="Times New Roman" w:cs="Times New Roman"/>
          <w:color w:val="000000" w:themeColor="text1"/>
          <w:spacing w:val="-4"/>
          <w:sz w:val="24"/>
          <w:szCs w:val="24"/>
          <w:lang w:val="az-Latn-AZ" w:eastAsia="ru-RU" w:bidi="ar-SA"/>
        </w:rPr>
        <w:t>Herta Müllerin əsəri bu travmalarla yaşayan və ondan qurtula bilməyən insan faciəsinin əksidir.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Yazıçı diktaturanın süqutundan sonra da insanlararası münasibətlərin qı</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rılması və yox olmasını</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sağ qalanların travması kimi təsvir edir. Herta Mül</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lerin romanlarını təhlil edən Mariya Dedikova</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da “Qəlbdəki heyvan” ro</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ma</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nını diktatura rejimlərinə qarşı yazılan əsər kimi qeyd edir və yazır ki, o, (müəl</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lif – O.M.) “labirintdən çıxmaq və ölkədəki vəziyyəti dəyişdirməyin qey</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ri-mümkünlüyünü</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görəndə fikrini bildirmək</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haqqını özündə saxlayır... “Qəl</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bdəki heyvan” romanı totalitar sistemdə məhv edilə bilən fərdin həs</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sas</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lı</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ğına, gücünə və həyata olan sevgisinə işarədir” [4, s.25].</w:t>
      </w:r>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z w:val="24"/>
          <w:szCs w:val="24"/>
          <w:lang w:val="az-Latn-AZ" w:bidi="ar-SA"/>
        </w:rPr>
      </w:pPr>
      <w:r w:rsidRPr="00825376">
        <w:rPr>
          <w:rFonts w:ascii="Times New Roman" w:eastAsia="Calibri" w:hAnsi="Times New Roman" w:cs="Times New Roman"/>
          <w:color w:val="000000" w:themeColor="text1"/>
          <w:sz w:val="24"/>
          <w:szCs w:val="24"/>
          <w:lang w:val="az-Latn-AZ" w:bidi="ar-SA"/>
        </w:rPr>
        <w:t>Yazıçı isə özü müsahibələrinin birində əsərini belə şərh edir: “Es ist ein sehr persönliches Buch. Das kann nur erkennen, wer mit mir seinerzeit zusammengelebt hat, und auch der erkennt nur gewisse Züge” [10, s.48]. “Bu çox şəxsi kitabdı. Onu yalnız mənimlə o vaxt yaşayan anlaya bilər, am</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ma o, da hələ yalnız müəyyən xüsusiyyətləri qəbul edər”. Alman azlıqlarının təz</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yiqlərlə üzləşməsi və məhz alman olduqları üçün təqiblərə məruz qalması səh</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nəsi bu həyatı yaşayan Herta Müllerin hekayəsində daha inandırıcı gö</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rü</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nür. Yazıçının baş verən hadisələrin bu və ya digər şəkildə yaşaması əsəri da</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ha da canlı edir. Oxucu gerçək həyat səhnələri ilə üz-üzə qalır, totalitar re</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ji</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min gətirdiyi həqiqətləri bütün çılpaqlığı ilə görür və faciənin miqyasını dərk edir. Bu səbəbdən Avropa ədəbi tənqidində “Qəlbdəki heyvan” romanı “qor</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xu və təzyiqlərə məruz qalan insan” [11, s.116] faciəsi kimi şərh edilir: “Qor</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xu və təcrid, atılmışlıq hər bir personajın xarakterik xüsusiyyətidir. Müəl</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lif göstərir ki, qorxu öz həyatını yaşayır. O, subyektdən kənarda da möv</w:t>
      </w:r>
      <w:r w:rsidR="002B15B7" w:rsidRPr="00825376">
        <w:rPr>
          <w:rFonts w:ascii="Times New Roman" w:eastAsia="Calibri" w:hAnsi="Times New Roman" w:cs="Times New Roman"/>
          <w:color w:val="000000" w:themeColor="text1"/>
          <w:sz w:val="24"/>
          <w:szCs w:val="24"/>
          <w:lang w:val="az-Latn-AZ" w:bidi="ar-SA"/>
        </w:rPr>
        <w:softHyphen/>
      </w:r>
      <w:r w:rsidRPr="00825376">
        <w:rPr>
          <w:rFonts w:ascii="Times New Roman" w:eastAsia="Calibri" w:hAnsi="Times New Roman" w:cs="Times New Roman"/>
          <w:color w:val="000000" w:themeColor="text1"/>
          <w:sz w:val="24"/>
          <w:szCs w:val="24"/>
          <w:lang w:val="az-Latn-AZ" w:bidi="ar-SA"/>
        </w:rPr>
        <w:t>cuddur” [5, s.523].</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pacing w:val="-4"/>
          <w:sz w:val="24"/>
          <w:szCs w:val="24"/>
          <w:lang w:val="az-Latn-AZ" w:eastAsia="ru-RU" w:bidi="ar-SA"/>
        </w:rPr>
      </w:pPr>
      <w:r w:rsidRPr="00825376">
        <w:rPr>
          <w:rFonts w:ascii="Times New Roman" w:eastAsia="Times New Roman" w:hAnsi="Times New Roman" w:cs="Times New Roman"/>
          <w:color w:val="000000" w:themeColor="text1"/>
          <w:spacing w:val="-4"/>
          <w:sz w:val="24"/>
          <w:szCs w:val="24"/>
          <w:lang w:val="az-Latn-AZ" w:eastAsia="ru-RU" w:bidi="ar-SA"/>
        </w:rPr>
        <w:t>Adsız təhkiyəçinin faciəsi daha dərindir. Məlum olur ki, utandığı və ki</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min</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ləsə bölüşə bilmədiyi acı gerçəklik onun atası ilə bağlıdır. İkinci Dün</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ya mü</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ha</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r</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ibəsi zamanı SS zabiti olmuş atası “özgə şəhərlərdə və ölkələrdə qə</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bi</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ris</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tan</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lıq</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lar yaradırdı, sonra isə evə dönüb bostan əkirdi”</w:t>
      </w:r>
      <w:r w:rsidR="00CF4857" w:rsidRPr="00825376">
        <w:rPr>
          <w:rFonts w:ascii="Times New Roman" w:eastAsia="Times New Roman" w:hAnsi="Times New Roman" w:cs="Times New Roman"/>
          <w:color w:val="000000" w:themeColor="text1"/>
          <w:spacing w:val="-4"/>
          <w:sz w:val="24"/>
          <w:szCs w:val="24"/>
          <w:lang w:val="az-Latn-AZ" w:eastAsia="ru-RU" w:bidi="ar-SA"/>
        </w:rPr>
        <w:t xml:space="preserve"> </w:t>
      </w:r>
      <w:r w:rsidRPr="00825376">
        <w:rPr>
          <w:rFonts w:ascii="Times New Roman" w:eastAsia="Times New Roman" w:hAnsi="Times New Roman" w:cs="Times New Roman"/>
          <w:color w:val="000000" w:themeColor="text1"/>
          <w:spacing w:val="-4"/>
          <w:sz w:val="24"/>
          <w:szCs w:val="24"/>
          <w:lang w:val="az-Latn-AZ" w:eastAsia="ru-RU" w:bidi="ar-SA"/>
        </w:rPr>
        <w:t>[8, s.172]. Özü</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nün se</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çim</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siz</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li</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yini yaşadığı quruluşla bağlayan təhkiyəçi ən böyük çıxıl</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maz</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lı</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ğı ata</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sı ilə bağlı hə</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qiqətdə görür: “Dünyada elə bir insan varmı ki, öz ata</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sı</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nı seç</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sin?”</w:t>
      </w:r>
      <w:r w:rsidR="00780C6E" w:rsidRPr="00825376">
        <w:rPr>
          <w:rFonts w:ascii="Times New Roman" w:eastAsia="Times New Roman" w:hAnsi="Times New Roman" w:cs="Times New Roman"/>
          <w:color w:val="000000" w:themeColor="text1"/>
          <w:spacing w:val="-4"/>
          <w:sz w:val="24"/>
          <w:szCs w:val="24"/>
          <w:lang w:val="az-Latn-AZ" w:eastAsia="ru-RU" w:bidi="ar-SA"/>
        </w:rPr>
        <w:t xml:space="preserve"> </w:t>
      </w:r>
      <w:r w:rsidRPr="00825376">
        <w:rPr>
          <w:rFonts w:ascii="Times New Roman" w:eastAsia="Times New Roman" w:hAnsi="Times New Roman" w:cs="Times New Roman"/>
          <w:color w:val="000000" w:themeColor="text1"/>
          <w:spacing w:val="-4"/>
          <w:sz w:val="24"/>
          <w:szCs w:val="24"/>
          <w:lang w:val="az-Latn-AZ" w:eastAsia="ru-RU" w:bidi="ar-SA"/>
        </w:rPr>
        <w:t>[8, s.173].</w:t>
      </w:r>
      <w:r w:rsidR="00B43412" w:rsidRPr="00825376">
        <w:rPr>
          <w:rFonts w:ascii="Times New Roman" w:eastAsia="Times New Roman" w:hAnsi="Times New Roman" w:cs="Times New Roman"/>
          <w:color w:val="000000" w:themeColor="text1"/>
          <w:spacing w:val="-4"/>
          <w:sz w:val="24"/>
          <w:szCs w:val="24"/>
          <w:lang w:val="az-Latn-AZ" w:eastAsia="ru-RU" w:bidi="ar-SA"/>
        </w:rPr>
        <w:t xml:space="preserve"> </w:t>
      </w:r>
      <w:r w:rsidRPr="00825376">
        <w:rPr>
          <w:rFonts w:ascii="Times New Roman" w:eastAsia="Times New Roman" w:hAnsi="Times New Roman" w:cs="Times New Roman"/>
          <w:color w:val="000000" w:themeColor="text1"/>
          <w:spacing w:val="-4"/>
          <w:sz w:val="24"/>
          <w:szCs w:val="24"/>
          <w:lang w:val="az-Latn-AZ" w:eastAsia="ru-RU" w:bidi="ar-SA"/>
        </w:rPr>
        <w:t>Bu ağır yükü bütün ömrü boyu özü ilə daşıyan və on</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dan qur</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tu</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la bilməyən qız ab</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surd gerçəkliklə üz-üzə qalır. Keçmiş bütün var</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lı</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ğı ilə onun bu günündə trav</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ma</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tik şok kimi yaşayır, həyat sürür və real</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lı</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ğı</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nı yaradır. Əc</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dadları ilə bağlı ümu</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mi keçmiş şəxsi xatirələr üçün katalizator olur, şəxsi his</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s</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ləri isə baş</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qa</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la</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rı</w:t>
      </w:r>
      <w:r w:rsidR="00780C6E"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nın həyatına çevrilir və bu şəkildə ümumi kon</w:t>
      </w:r>
      <w:r w:rsidR="002B15B7" w:rsidRPr="00825376">
        <w:rPr>
          <w:rFonts w:ascii="Times New Roman" w:eastAsia="Times New Roman" w:hAnsi="Times New Roman" w:cs="Times New Roman"/>
          <w:color w:val="000000" w:themeColor="text1"/>
          <w:spacing w:val="-4"/>
          <w:sz w:val="24"/>
          <w:szCs w:val="24"/>
          <w:lang w:val="az-Latn-AZ" w:eastAsia="ru-RU" w:bidi="ar-SA"/>
        </w:rPr>
        <w:softHyphen/>
      </w:r>
      <w:r w:rsidRPr="00825376">
        <w:rPr>
          <w:rFonts w:ascii="Times New Roman" w:eastAsia="Times New Roman" w:hAnsi="Times New Roman" w:cs="Times New Roman"/>
          <w:color w:val="000000" w:themeColor="text1"/>
          <w:spacing w:val="-4"/>
          <w:sz w:val="24"/>
          <w:szCs w:val="24"/>
          <w:lang w:val="az-Latn-AZ" w:eastAsia="ru-RU" w:bidi="ar-SA"/>
        </w:rPr>
        <w:t>teksti ifadə edir.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Herta Müller öz şəxsi təcrübələrini ümumxalq təcrübəsi ilə bir</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ləş</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di</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rə</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rək kollektiv yaddaşın formalaşmasında iştirak edir və bu şəkildə onu gə</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lə</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cə</w:t>
      </w:r>
      <w:r w:rsidR="002B15B7" w:rsidRPr="00825376">
        <w:rPr>
          <w:rFonts w:ascii="Times New Roman" w:eastAsia="Times New Roman" w:hAnsi="Times New Roman" w:cs="Times New Roman"/>
          <w:color w:val="000000" w:themeColor="text1"/>
          <w:sz w:val="24"/>
          <w:szCs w:val="24"/>
          <w:lang w:val="az-Latn-AZ" w:eastAsia="ru-RU" w:bidi="ar-SA"/>
        </w:rPr>
        <w:softHyphen/>
      </w:r>
      <w:r w:rsidR="00A934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yə ötürür. Heç də təsadüfü deyil ki, Brigid Hayns və Lin Marven alman di</w:t>
      </w:r>
      <w:r w:rsidR="002B15B7" w:rsidRPr="00825376">
        <w:rPr>
          <w:rFonts w:ascii="Times New Roman" w:eastAsia="Times New Roman" w:hAnsi="Times New Roman" w:cs="Times New Roman"/>
          <w:color w:val="000000" w:themeColor="text1"/>
          <w:sz w:val="24"/>
          <w:szCs w:val="24"/>
          <w:lang w:val="az-Latn-AZ" w:eastAsia="ru-RU" w:bidi="ar-SA"/>
        </w:rPr>
        <w:softHyphen/>
      </w:r>
      <w:r w:rsidR="00A934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lində yazan Mülleri müasir dünyanın problemlərindən</w:t>
      </w:r>
      <w:r w:rsidR="00B43412" w:rsidRPr="00825376">
        <w:rPr>
          <w:rFonts w:ascii="Times New Roman" w:eastAsia="Times New Roman" w:hAnsi="Times New Roman" w:cs="Times New Roman"/>
          <w:color w:val="000000" w:themeColor="text1"/>
          <w:sz w:val="24"/>
          <w:szCs w:val="24"/>
          <w:lang w:val="az-Latn-AZ" w:eastAsia="ru-RU" w:bidi="ar-SA"/>
        </w:rPr>
        <w:t xml:space="preserve"> </w:t>
      </w:r>
      <w:r w:rsidRPr="00825376">
        <w:rPr>
          <w:rFonts w:ascii="Times New Roman" w:eastAsia="Times New Roman" w:hAnsi="Times New Roman" w:cs="Times New Roman"/>
          <w:color w:val="000000" w:themeColor="text1"/>
          <w:sz w:val="24"/>
          <w:szCs w:val="24"/>
          <w:lang w:val="az-Latn-AZ" w:eastAsia="ru-RU" w:bidi="ar-SA"/>
        </w:rPr>
        <w:t>yazan yazıçı kimi qeyd edir və əsər haqqında yazırlar ki, “o, diktatura, mühacir həyatı, yaddaş və identiklikdən bəhs edir və bu səbəbdən onun əsəri milli sərhədləri aşır, da</w:t>
      </w:r>
      <w:r w:rsidR="00A934A2" w:rsidRPr="00825376">
        <w:rPr>
          <w:rFonts w:ascii="Times New Roman" w:eastAsia="Times New Roman" w:hAnsi="Times New Roman" w:cs="Times New Roman"/>
          <w:color w:val="000000" w:themeColor="text1"/>
          <w:sz w:val="24"/>
          <w:szCs w:val="24"/>
          <w:lang w:val="az-Latn-AZ" w:eastAsia="ru-RU" w:bidi="ar-SA"/>
        </w:rPr>
        <w:softHyphen/>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ha qlobal problemlərə toxunur, siyasi zülmə və onun uzunmüddətli nə</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ti</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cə</w:t>
      </w:r>
      <w:r w:rsidR="002B15B7" w:rsidRPr="00825376">
        <w:rPr>
          <w:rFonts w:ascii="Times New Roman" w:eastAsia="Times New Roman" w:hAnsi="Times New Roman" w:cs="Times New Roman"/>
          <w:color w:val="000000" w:themeColor="text1"/>
          <w:sz w:val="24"/>
          <w:szCs w:val="24"/>
          <w:lang w:val="az-Latn-AZ" w:eastAsia="ru-RU" w:bidi="ar-SA"/>
        </w:rPr>
        <w:softHyphen/>
      </w:r>
      <w:r w:rsidR="00A934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lərinə sadiq qalan rejimlərlə əlaqələrdən bəhs edir”[3, s.37].</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color w:val="000000" w:themeColor="text1"/>
          <w:sz w:val="24"/>
          <w:szCs w:val="24"/>
          <w:lang w:val="az-Latn-AZ" w:eastAsia="ru-RU" w:bidi="ar-SA"/>
        </w:rPr>
      </w:pPr>
      <w:r w:rsidRPr="00825376">
        <w:rPr>
          <w:rFonts w:ascii="Times New Roman" w:eastAsia="Times New Roman" w:hAnsi="Times New Roman" w:cs="Times New Roman"/>
          <w:color w:val="000000" w:themeColor="text1"/>
          <w:sz w:val="24"/>
          <w:szCs w:val="24"/>
          <w:lang w:val="az-Latn-AZ" w:eastAsia="ru-RU" w:bidi="ar-SA"/>
        </w:rPr>
        <w:t>Göründüyü kimi Herta Müllerin “Qəlbdəki heyvan” romanı ənənəvi al</w:t>
      </w:r>
      <w:r w:rsidR="002B15B7" w:rsidRPr="00825376">
        <w:rPr>
          <w:rFonts w:ascii="Times New Roman" w:eastAsia="Times New Roman" w:hAnsi="Times New Roman" w:cs="Times New Roman"/>
          <w:color w:val="000000" w:themeColor="text1"/>
          <w:sz w:val="24"/>
          <w:szCs w:val="24"/>
          <w:lang w:val="az-Latn-AZ" w:eastAsia="ru-RU" w:bidi="ar-SA"/>
        </w:rPr>
        <w:softHyphen/>
      </w:r>
      <w:r w:rsidR="00A934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man romanının sərhədlərini aşır və ümumiyyətlə, çağdaş alman ədəbiyyatı haq</w:t>
      </w:r>
      <w:r w:rsidR="002B15B7" w:rsidRPr="00825376">
        <w:rPr>
          <w:rFonts w:ascii="Times New Roman" w:eastAsia="Times New Roman" w:hAnsi="Times New Roman" w:cs="Times New Roman"/>
          <w:color w:val="000000" w:themeColor="text1"/>
          <w:sz w:val="24"/>
          <w:szCs w:val="24"/>
          <w:lang w:val="az-Latn-AZ" w:eastAsia="ru-RU" w:bidi="ar-SA"/>
        </w:rPr>
        <w:softHyphen/>
      </w:r>
      <w:r w:rsidR="00A934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 xml:space="preserve">qında fikirləri dəyişir. Son illər çağdaş alman ədəbiyyatı </w:t>
      </w:r>
      <w:bookmarkStart w:id="71" w:name="_Hlk97116439"/>
      <w:r w:rsidRPr="00825376">
        <w:rPr>
          <w:rFonts w:ascii="Times New Roman" w:eastAsia="Times New Roman" w:hAnsi="Times New Roman" w:cs="Times New Roman"/>
          <w:color w:val="000000" w:themeColor="text1"/>
          <w:sz w:val="24"/>
          <w:szCs w:val="24"/>
          <w:lang w:val="az-Latn-AZ" w:eastAsia="ru-RU" w:bidi="ar-SA"/>
        </w:rPr>
        <w:t>Almaniyada ya</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şa</w:t>
      </w:r>
      <w:r w:rsidR="002B15B7" w:rsidRPr="00825376">
        <w:rPr>
          <w:rFonts w:ascii="Times New Roman" w:eastAsia="Times New Roman" w:hAnsi="Times New Roman" w:cs="Times New Roman"/>
          <w:color w:val="000000" w:themeColor="text1"/>
          <w:sz w:val="24"/>
          <w:szCs w:val="24"/>
          <w:lang w:val="az-Latn-AZ" w:eastAsia="ru-RU" w:bidi="ar-SA"/>
        </w:rPr>
        <w:softHyphen/>
      </w:r>
      <w:r w:rsidR="00A934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yan etnik azlıqların və ora köçən mühacirlərin də ədəbiyyatı hesab olunur</w:t>
      </w:r>
      <w:bookmarkEnd w:id="71"/>
      <w:r w:rsidRPr="00825376">
        <w:rPr>
          <w:rFonts w:ascii="Times New Roman" w:eastAsia="Times New Roman" w:hAnsi="Times New Roman" w:cs="Times New Roman"/>
          <w:color w:val="000000" w:themeColor="text1"/>
          <w:sz w:val="24"/>
          <w:szCs w:val="24"/>
          <w:lang w:val="az-Latn-AZ" w:eastAsia="ru-RU" w:bidi="ar-SA"/>
        </w:rPr>
        <w:t>. Bu sıraya alman-rumın mənşəli Herta Müllerin romanları da aid edilir. Herta Mül</w:t>
      </w:r>
      <w:r w:rsidR="00A934A2" w:rsidRPr="00825376">
        <w:rPr>
          <w:rFonts w:ascii="Times New Roman" w:eastAsia="Times New Roman" w:hAnsi="Times New Roman" w:cs="Times New Roman"/>
          <w:color w:val="000000" w:themeColor="text1"/>
          <w:sz w:val="24"/>
          <w:szCs w:val="24"/>
          <w:lang w:val="az-Latn-AZ" w:eastAsia="ru-RU" w:bidi="ar-SA"/>
        </w:rPr>
        <w:softHyphen/>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ler “başqa” ədəbiyyatı “yerli” ədəbiyyatla bir arada təsvir edən yazıçı ki</w:t>
      </w:r>
      <w:r w:rsidR="002B15B7" w:rsidRPr="00825376">
        <w:rPr>
          <w:rFonts w:ascii="Times New Roman" w:eastAsia="Times New Roman" w:hAnsi="Times New Roman" w:cs="Times New Roman"/>
          <w:color w:val="000000" w:themeColor="text1"/>
          <w:sz w:val="24"/>
          <w:szCs w:val="24"/>
          <w:lang w:val="az-Latn-AZ" w:eastAsia="ru-RU" w:bidi="ar-SA"/>
        </w:rPr>
        <w:softHyphen/>
      </w:r>
      <w:r w:rsidR="00A934A2"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mi alman romanının ən gözəl nümunələrini yarada bilmiş, onu dünya ədə</w:t>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biy</w:t>
      </w:r>
      <w:r w:rsidR="00A934A2" w:rsidRPr="00825376">
        <w:rPr>
          <w:rFonts w:ascii="Times New Roman" w:eastAsia="Times New Roman" w:hAnsi="Times New Roman" w:cs="Times New Roman"/>
          <w:color w:val="000000" w:themeColor="text1"/>
          <w:sz w:val="24"/>
          <w:szCs w:val="24"/>
          <w:lang w:val="az-Latn-AZ" w:eastAsia="ru-RU" w:bidi="ar-SA"/>
        </w:rPr>
        <w:softHyphen/>
      </w:r>
      <w:r w:rsidR="002B15B7" w:rsidRPr="00825376">
        <w:rPr>
          <w:rFonts w:ascii="Times New Roman" w:eastAsia="Times New Roman" w:hAnsi="Times New Roman" w:cs="Times New Roman"/>
          <w:color w:val="000000" w:themeColor="text1"/>
          <w:sz w:val="24"/>
          <w:szCs w:val="24"/>
          <w:lang w:val="az-Latn-AZ" w:eastAsia="ru-RU" w:bidi="ar-SA"/>
        </w:rPr>
        <w:softHyphen/>
      </w:r>
      <w:r w:rsidRPr="00825376">
        <w:rPr>
          <w:rFonts w:ascii="Times New Roman" w:eastAsia="Times New Roman" w:hAnsi="Times New Roman" w:cs="Times New Roman"/>
          <w:color w:val="000000" w:themeColor="text1"/>
          <w:sz w:val="24"/>
          <w:szCs w:val="24"/>
          <w:lang w:val="az-Latn-AZ" w:eastAsia="ru-RU" w:bidi="ar-SA"/>
        </w:rPr>
        <w:t>yatının ədəbi-bədii problemləri müstəvisinə çıxarmışdır.</w:t>
      </w:r>
    </w:p>
    <w:p w:rsidR="001A4BF7" w:rsidRPr="00825376" w:rsidRDefault="001A4BF7" w:rsidP="00273608">
      <w:pPr>
        <w:spacing w:after="0" w:line="240" w:lineRule="auto"/>
        <w:ind w:firstLine="567"/>
        <w:jc w:val="both"/>
        <w:textAlignment w:val="baseline"/>
        <w:rPr>
          <w:rFonts w:ascii="Times New Roman" w:eastAsia="Times New Roman" w:hAnsi="Times New Roman" w:cs="Times New Roman"/>
          <w:b/>
          <w:color w:val="000000" w:themeColor="text1"/>
          <w:sz w:val="24"/>
          <w:szCs w:val="24"/>
          <w:lang w:val="az-Latn-AZ" w:eastAsia="ru-RU" w:bidi="ar-SA"/>
        </w:rPr>
      </w:pPr>
    </w:p>
    <w:p w:rsidR="001A4BF7" w:rsidRPr="00825376" w:rsidRDefault="001A4BF7" w:rsidP="00DB4FB4">
      <w:pPr>
        <w:spacing w:after="0" w:line="240" w:lineRule="auto"/>
        <w:jc w:val="center"/>
        <w:textAlignment w:val="baseline"/>
        <w:rPr>
          <w:rFonts w:ascii="Times New Roman" w:eastAsia="Times New Roman" w:hAnsi="Times New Roman" w:cs="Times New Roman"/>
          <w:b/>
          <w:color w:val="000000" w:themeColor="text1"/>
          <w:szCs w:val="22"/>
          <w:lang w:val="az-Latn-AZ" w:eastAsia="ru-RU" w:bidi="ar-SA"/>
        </w:rPr>
      </w:pPr>
      <w:r w:rsidRPr="00825376">
        <w:rPr>
          <w:rFonts w:ascii="Times New Roman" w:eastAsia="Times New Roman" w:hAnsi="Times New Roman" w:cs="Times New Roman"/>
          <w:b/>
          <w:color w:val="000000" w:themeColor="text1"/>
          <w:szCs w:val="22"/>
          <w:lang w:val="az-Latn-AZ" w:eastAsia="ru-RU" w:bidi="ar-SA"/>
        </w:rPr>
        <w:t>İstifadə olunmuş ədəbiyyat</w:t>
      </w:r>
    </w:p>
    <w:p w:rsidR="00DB4FB4" w:rsidRPr="00825376" w:rsidRDefault="00DB4FB4" w:rsidP="00273608">
      <w:pPr>
        <w:spacing w:after="0" w:line="240" w:lineRule="auto"/>
        <w:ind w:firstLine="567"/>
        <w:jc w:val="both"/>
        <w:textAlignment w:val="baseline"/>
        <w:rPr>
          <w:rFonts w:ascii="Times New Roman" w:eastAsia="Times New Roman" w:hAnsi="Times New Roman" w:cs="Times New Roman"/>
          <w:b/>
          <w:color w:val="000000" w:themeColor="text1"/>
          <w:szCs w:val="22"/>
          <w:lang w:val="az-Latn-AZ" w:eastAsia="ru-RU" w:bidi="ar-SA"/>
        </w:rPr>
      </w:pPr>
    </w:p>
    <w:bookmarkEnd w:id="58"/>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color w:val="000000" w:themeColor="text1"/>
          <w:u w:val="single"/>
          <w:lang w:val="az-Latn-AZ" w:eastAsia="ru-RU"/>
        </w:rPr>
      </w:pPr>
      <w:r w:rsidRPr="00825376">
        <w:rPr>
          <w:rFonts w:ascii="Times New Roman" w:eastAsia="Times New Roman" w:hAnsi="Times New Roman" w:cs="Times New Roman"/>
          <w:color w:val="000000" w:themeColor="text1"/>
          <w:lang w:val="az-Latn-AZ" w:eastAsia="ru-RU"/>
        </w:rPr>
        <w:t>Award ceremony speech. The Nobel Prize in Literature 2009. Herta Müller</w:t>
      </w:r>
      <w:r w:rsidR="00DB4FB4" w:rsidRPr="00825376">
        <w:rPr>
          <w:rFonts w:ascii="Times New Roman" w:eastAsia="Times New Roman" w:hAnsi="Times New Roman" w:cs="Times New Roman"/>
          <w:color w:val="000000" w:themeColor="text1"/>
          <w:lang w:val="az-Latn-AZ" w:eastAsia="ru-RU"/>
        </w:rPr>
        <w:t xml:space="preserve">. </w:t>
      </w:r>
      <w:hyperlink r:id="rId52" w:history="1">
        <w:r w:rsidR="00DB4FB4" w:rsidRPr="00825376">
          <w:rPr>
            <w:rStyle w:val="a5"/>
            <w:rFonts w:ascii="Times New Roman" w:eastAsia="Times New Roman" w:hAnsi="Times New Roman" w:cs="Times New Roman"/>
            <w:color w:val="000000" w:themeColor="text1"/>
            <w:u w:val="none"/>
            <w:lang w:val="az-Latn-AZ" w:eastAsia="ru-RU"/>
          </w:rPr>
          <w:t>https://www.nobelprize.org/-prizes/literature/2009/ceremony-speech/</w:t>
        </w:r>
      </w:hyperlink>
    </w:p>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iCs/>
          <w:color w:val="000000" w:themeColor="text1"/>
          <w:lang w:val="az-Latn-AZ" w:eastAsia="ru-RU"/>
        </w:rPr>
      </w:pPr>
      <w:r w:rsidRPr="00825376">
        <w:rPr>
          <w:rFonts w:ascii="Times New Roman" w:eastAsia="Times New Roman" w:hAnsi="Times New Roman" w:cs="Times New Roman"/>
          <w:iCs/>
          <w:color w:val="000000" w:themeColor="text1"/>
          <w:lang w:val="az-Latn-AZ" w:eastAsia="ru-RU"/>
        </w:rPr>
        <w:t>Bauer K. “Rev. of Ralph Köhnen, ed., Der Druck der Erfahrung treibt die Sprache in die Dichtung: Bildlickeit in Texten Herta Müllers”. The German Quarterly. 1999. 72 (4): p.421–22</w:t>
      </w:r>
    </w:p>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color w:val="000000" w:themeColor="text1"/>
          <w:lang w:val="az-Latn-AZ" w:eastAsia="ru-RU"/>
        </w:rPr>
      </w:pPr>
      <w:r w:rsidRPr="00825376">
        <w:rPr>
          <w:rFonts w:ascii="Times New Roman" w:eastAsia="Times New Roman" w:hAnsi="Times New Roman" w:cs="Times New Roman"/>
          <w:color w:val="000000" w:themeColor="text1"/>
          <w:lang w:val="az-Latn-AZ" w:eastAsia="ru-RU"/>
        </w:rPr>
        <w:t>Brigid B. Haines, Lyn L. Marven.</w:t>
      </w:r>
      <w:r w:rsidR="00B43412" w:rsidRPr="00825376">
        <w:rPr>
          <w:rFonts w:ascii="Times New Roman" w:eastAsia="Times New Roman" w:hAnsi="Times New Roman" w:cs="Times New Roman"/>
          <w:color w:val="000000" w:themeColor="text1"/>
          <w:lang w:val="az-Latn-AZ" w:eastAsia="ru-RU"/>
        </w:rPr>
        <w:t xml:space="preserve"> </w:t>
      </w:r>
      <w:r w:rsidRPr="00825376">
        <w:rPr>
          <w:rFonts w:ascii="Times New Roman" w:eastAsia="Times New Roman" w:hAnsi="Times New Roman" w:cs="Times New Roman"/>
          <w:color w:val="000000" w:themeColor="text1"/>
          <w:lang w:val="az-Latn-AZ" w:eastAsia="ru-RU"/>
        </w:rPr>
        <w:t>Herta Müller. Oxford University Press. 2013. 288.p</w:t>
      </w:r>
    </w:p>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color w:val="000000" w:themeColor="text1"/>
          <w:lang w:val="az-Latn-AZ" w:eastAsia="ru-RU"/>
        </w:rPr>
      </w:pPr>
      <w:r w:rsidRPr="00825376">
        <w:rPr>
          <w:rFonts w:ascii="Times New Roman" w:eastAsia="Times New Roman" w:hAnsi="Times New Roman" w:cs="Times New Roman"/>
          <w:color w:val="000000" w:themeColor="text1"/>
          <w:lang w:val="az-Latn-AZ" w:eastAsia="ru-RU"/>
        </w:rPr>
        <w:t>Dedikova Bc.M. Raumfigurationen in Herta Müllers Werken Herztier und Niederungen // Magisterská diplomová práce. 2013. 60p.</w:t>
      </w:r>
    </w:p>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color w:val="000000" w:themeColor="text1"/>
          <w:lang w:val="az-Latn-AZ" w:eastAsia="ru-RU"/>
        </w:rPr>
      </w:pPr>
      <w:r w:rsidRPr="00825376">
        <w:rPr>
          <w:rFonts w:ascii="Times New Roman" w:eastAsia="Times New Roman" w:hAnsi="Times New Roman" w:cs="Times New Roman"/>
          <w:color w:val="000000" w:themeColor="text1"/>
          <w:lang w:val="az-Latn-AZ" w:eastAsia="ru-RU"/>
        </w:rPr>
        <w:t>Glajar V. Banat-Swabian, Romanian, and German: Conflicting Identities in Herta Müller's "Herztier" // Monatshefte. Vol. 89, No. 4, Libuše Moníková / Herta Müller: Sprache, Ort, Heimat (Winter, 1997), p.521-540.</w:t>
      </w:r>
    </w:p>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color w:val="000000" w:themeColor="text1"/>
          <w:spacing w:val="-2"/>
          <w:lang w:val="az-Latn-AZ" w:eastAsia="ru-RU"/>
        </w:rPr>
      </w:pPr>
      <w:r w:rsidRPr="00825376">
        <w:rPr>
          <w:rFonts w:ascii="Times New Roman" w:eastAsia="Times New Roman" w:hAnsi="Times New Roman" w:cs="Times New Roman"/>
          <w:color w:val="000000" w:themeColor="text1"/>
          <w:spacing w:val="-2"/>
          <w:lang w:val="az-Latn-AZ" w:eastAsia="ru-RU"/>
        </w:rPr>
        <w:t>Haines B. Die akute Einsamkeit des Menschen. Herta Müller’s Herztier // Herta Müller. Ed.Bettina Brandt, Valentina Glajar. Oxford: Oxford University Press, 2013. p. 87–108.</w:t>
      </w:r>
    </w:p>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color w:val="000000" w:themeColor="text1"/>
          <w:lang w:val="az-Latn-AZ" w:eastAsia="ru-RU"/>
        </w:rPr>
      </w:pPr>
      <w:r w:rsidRPr="00825376">
        <w:rPr>
          <w:rFonts w:ascii="Times New Roman" w:eastAsia="Times New Roman" w:hAnsi="Times New Roman" w:cs="Times New Roman"/>
          <w:color w:val="000000" w:themeColor="text1"/>
          <w:lang w:val="az-Latn-AZ" w:eastAsia="ru-RU"/>
        </w:rPr>
        <w:t>Lontrasova A. Angst vor der Securitate in Herta Müllers Werk //Deutsch ohne Grenzen Deutschsprachige Literaturim interkulturellen Kontext. Ed. Jürgen Eder, Zdeněk Pecka.</w:t>
      </w:r>
      <w:r w:rsidR="00B43412" w:rsidRPr="00825376">
        <w:rPr>
          <w:rFonts w:ascii="Times New Roman" w:eastAsia="Times New Roman" w:hAnsi="Times New Roman" w:cs="Times New Roman"/>
          <w:color w:val="000000" w:themeColor="text1"/>
          <w:lang w:val="az-Latn-AZ" w:eastAsia="ru-RU"/>
        </w:rPr>
        <w:t xml:space="preserve"> </w:t>
      </w:r>
      <w:r w:rsidRPr="00825376">
        <w:rPr>
          <w:rFonts w:ascii="Times New Roman" w:eastAsia="Times New Roman" w:hAnsi="Times New Roman" w:cs="Times New Roman"/>
          <w:color w:val="000000" w:themeColor="text1"/>
          <w:lang w:val="az-Latn-AZ" w:eastAsia="ru-RU"/>
        </w:rPr>
        <w:t>2015. p.339-347.</w:t>
      </w:r>
    </w:p>
    <w:p w:rsidR="001A4BF7" w:rsidRPr="00825376" w:rsidRDefault="001A4BF7" w:rsidP="00CD12E0">
      <w:pPr>
        <w:pStyle w:val="a4"/>
        <w:numPr>
          <w:ilvl w:val="0"/>
          <w:numId w:val="16"/>
        </w:numPr>
        <w:spacing w:after="0" w:line="240" w:lineRule="auto"/>
        <w:ind w:left="567" w:hanging="283"/>
        <w:jc w:val="both"/>
        <w:textAlignment w:val="baseline"/>
        <w:rPr>
          <w:rFonts w:ascii="Times New Roman" w:eastAsia="Times New Roman" w:hAnsi="Times New Roman" w:cs="Times New Roman"/>
          <w:color w:val="000000" w:themeColor="text1"/>
          <w:lang w:val="az-Latn-AZ" w:eastAsia="ru-RU"/>
        </w:rPr>
      </w:pPr>
      <w:r w:rsidRPr="00825376">
        <w:rPr>
          <w:rFonts w:ascii="Times New Roman" w:eastAsia="Times New Roman" w:hAnsi="Times New Roman" w:cs="Times New Roman"/>
          <w:color w:val="000000" w:themeColor="text1"/>
          <w:lang w:val="az-Latn-AZ" w:eastAsia="ru-RU"/>
        </w:rPr>
        <w:t>Müller H. Herztier. München: Carl Hanser Verlag.</w:t>
      </w:r>
      <w:r w:rsidR="00B43412" w:rsidRPr="00825376">
        <w:rPr>
          <w:rFonts w:ascii="Times New Roman" w:eastAsia="Times New Roman" w:hAnsi="Times New Roman" w:cs="Times New Roman"/>
          <w:color w:val="000000" w:themeColor="text1"/>
          <w:lang w:val="az-Latn-AZ" w:eastAsia="ru-RU"/>
        </w:rPr>
        <w:t xml:space="preserve"> </w:t>
      </w:r>
      <w:r w:rsidRPr="00825376">
        <w:rPr>
          <w:rFonts w:ascii="Times New Roman" w:eastAsia="Times New Roman" w:hAnsi="Times New Roman" w:cs="Times New Roman"/>
          <w:color w:val="000000" w:themeColor="text1"/>
          <w:lang w:val="az-Latn-AZ" w:eastAsia="ru-RU"/>
        </w:rPr>
        <w:t>2007. 261p.</w:t>
      </w:r>
    </w:p>
    <w:p w:rsidR="001A4BF7" w:rsidRPr="00825376" w:rsidRDefault="001A4BF7" w:rsidP="00CD12E0">
      <w:pPr>
        <w:pStyle w:val="a4"/>
        <w:numPr>
          <w:ilvl w:val="0"/>
          <w:numId w:val="16"/>
        </w:numPr>
        <w:spacing w:after="0" w:line="240" w:lineRule="auto"/>
        <w:ind w:left="567" w:hanging="283"/>
        <w:jc w:val="both"/>
        <w:rPr>
          <w:rFonts w:ascii="Times New Roman" w:eastAsia="Calibri" w:hAnsi="Times New Roman" w:cs="Times New Roman"/>
          <w:color w:val="000000" w:themeColor="text1"/>
          <w:lang w:val="az-Latn-AZ"/>
        </w:rPr>
      </w:pPr>
      <w:r w:rsidRPr="00825376">
        <w:rPr>
          <w:rFonts w:ascii="Times New Roman" w:eastAsia="Calibri" w:hAnsi="Times New Roman" w:cs="Times New Roman"/>
          <w:color w:val="000000" w:themeColor="text1"/>
          <w:lang w:val="az-Latn-AZ"/>
        </w:rPr>
        <w:t>Nubert R., Dascalu Romitan A.-M. Das Bild der Diktatur in Herta Müllers Roman Herztier – Mit besonderer Berücksichtigung der sprachlichen Mittel // Germanistische Beiträge. 2015. Issue 36. p.13-32.</w:t>
      </w:r>
    </w:p>
    <w:p w:rsidR="001A4BF7" w:rsidRPr="00825376" w:rsidRDefault="001A4BF7" w:rsidP="00CD12E0">
      <w:pPr>
        <w:pStyle w:val="a4"/>
        <w:numPr>
          <w:ilvl w:val="0"/>
          <w:numId w:val="16"/>
        </w:numPr>
        <w:spacing w:after="0" w:line="240" w:lineRule="auto"/>
        <w:ind w:left="567" w:hanging="425"/>
        <w:jc w:val="both"/>
        <w:rPr>
          <w:rFonts w:ascii="Times New Roman" w:eastAsia="Calibri" w:hAnsi="Times New Roman" w:cs="Times New Roman"/>
          <w:color w:val="000000" w:themeColor="text1"/>
          <w:lang w:val="az-Latn-AZ"/>
        </w:rPr>
      </w:pPr>
      <w:r w:rsidRPr="00825376">
        <w:rPr>
          <w:rFonts w:ascii="Times New Roman" w:eastAsia="Calibri" w:hAnsi="Times New Roman" w:cs="Times New Roman"/>
          <w:color w:val="000000" w:themeColor="text1"/>
          <w:lang w:val="az-Latn-AZ"/>
        </w:rPr>
        <w:t>Predoiu G. Rumäniendeutsche Literatur und die Diktatur. Hamburg:</w:t>
      </w:r>
      <w:r w:rsidR="004C3F6C" w:rsidRPr="00825376">
        <w:rPr>
          <w:rFonts w:ascii="Times New Roman" w:eastAsia="Calibri" w:hAnsi="Times New Roman" w:cs="Times New Roman"/>
          <w:color w:val="000000" w:themeColor="text1"/>
          <w:lang w:val="az-Latn-AZ"/>
        </w:rPr>
        <w:t xml:space="preserve"> </w:t>
      </w:r>
      <w:r w:rsidRPr="00825376">
        <w:rPr>
          <w:rFonts w:ascii="Times New Roman" w:eastAsia="Calibri" w:hAnsi="Times New Roman" w:cs="Times New Roman"/>
          <w:color w:val="000000" w:themeColor="text1"/>
          <w:lang w:val="az-Latn-AZ"/>
        </w:rPr>
        <w:t>Dr. Kovač Verlag. 2004.</w:t>
      </w:r>
      <w:r w:rsidR="00B43412" w:rsidRPr="00825376">
        <w:rPr>
          <w:rFonts w:ascii="Times New Roman" w:eastAsia="Calibri" w:hAnsi="Times New Roman" w:cs="Times New Roman"/>
          <w:color w:val="000000" w:themeColor="text1"/>
          <w:lang w:val="az-Latn-AZ"/>
        </w:rPr>
        <w:t xml:space="preserve"> </w:t>
      </w:r>
      <w:r w:rsidRPr="00825376">
        <w:rPr>
          <w:rFonts w:ascii="Times New Roman" w:eastAsia="Calibri" w:hAnsi="Times New Roman" w:cs="Times New Roman"/>
          <w:color w:val="000000" w:themeColor="text1"/>
          <w:lang w:val="az-Latn-AZ"/>
        </w:rPr>
        <w:t>205p.</w:t>
      </w:r>
    </w:p>
    <w:p w:rsidR="001A4BF7" w:rsidRPr="00825376" w:rsidRDefault="001A4BF7" w:rsidP="00CD12E0">
      <w:pPr>
        <w:pStyle w:val="a4"/>
        <w:numPr>
          <w:ilvl w:val="0"/>
          <w:numId w:val="16"/>
        </w:numPr>
        <w:spacing w:after="0" w:line="240" w:lineRule="auto"/>
        <w:ind w:left="567" w:hanging="425"/>
        <w:jc w:val="both"/>
        <w:rPr>
          <w:rFonts w:ascii="Times New Roman" w:eastAsia="Calibri" w:hAnsi="Times New Roman" w:cs="Times New Roman"/>
          <w:color w:val="000000" w:themeColor="text1"/>
          <w:lang w:val="az-Latn-AZ"/>
        </w:rPr>
      </w:pPr>
      <w:r w:rsidRPr="00825376">
        <w:rPr>
          <w:rFonts w:ascii="Times New Roman" w:eastAsia="Calibri" w:hAnsi="Times New Roman" w:cs="Times New Roman"/>
          <w:color w:val="000000" w:themeColor="text1"/>
          <w:lang w:val="az-Latn-AZ"/>
        </w:rPr>
        <w:t>Schmidt S. Vom Kofferpacken. Zur fragilen Allianz der Dinge mit den Worten im Werk Herta Müllers // Zeitschrift für Germanistik. Neue Folge, Vol. 22, No. 1 (2012). p.115-128.</w:t>
      </w:r>
    </w:p>
    <w:p w:rsidR="001A4BF7" w:rsidRPr="00825376" w:rsidRDefault="001A4BF7" w:rsidP="00273608">
      <w:pPr>
        <w:spacing w:after="0" w:line="240" w:lineRule="auto"/>
        <w:ind w:firstLine="567"/>
        <w:jc w:val="both"/>
        <w:rPr>
          <w:rFonts w:ascii="Times New Roman" w:eastAsia="Calibri" w:hAnsi="Times New Roman" w:cs="Times New Roman"/>
          <w:b/>
          <w:color w:val="000000" w:themeColor="text1"/>
          <w:sz w:val="16"/>
          <w:szCs w:val="22"/>
          <w:lang w:val="az-Latn-AZ" w:bidi="ar-SA"/>
        </w:rPr>
      </w:pPr>
    </w:p>
    <w:p w:rsidR="001A4BF7" w:rsidRPr="00825376" w:rsidRDefault="001A4BF7" w:rsidP="00A934A2">
      <w:pPr>
        <w:spacing w:after="0" w:line="240" w:lineRule="auto"/>
        <w:ind w:firstLine="567"/>
        <w:jc w:val="right"/>
        <w:rPr>
          <w:rFonts w:ascii="Times New Roman" w:eastAsia="Calibri" w:hAnsi="Times New Roman" w:cs="Times New Roman"/>
          <w:b/>
          <w:color w:val="000000" w:themeColor="text1"/>
          <w:szCs w:val="22"/>
          <w:lang w:val="az-Latn-AZ" w:bidi="ar-SA"/>
        </w:rPr>
      </w:pPr>
      <w:r w:rsidRPr="00825376">
        <w:rPr>
          <w:rFonts w:ascii="Times New Roman" w:eastAsia="Calibri" w:hAnsi="Times New Roman" w:cs="Times New Roman"/>
          <w:b/>
          <w:color w:val="000000" w:themeColor="text1"/>
          <w:szCs w:val="22"/>
          <w:lang w:val="az-Latn-AZ" w:bidi="ar-SA"/>
        </w:rPr>
        <w:t>Малахат Османова</w:t>
      </w:r>
    </w:p>
    <w:bookmarkEnd w:id="59"/>
    <w:p w:rsidR="001A4BF7" w:rsidRPr="00825376" w:rsidRDefault="001A4BF7" w:rsidP="00A934A2">
      <w:pPr>
        <w:spacing w:after="0" w:line="240" w:lineRule="auto"/>
        <w:jc w:val="center"/>
        <w:rPr>
          <w:rFonts w:ascii="Times New Roman" w:eastAsia="Calibri" w:hAnsi="Times New Roman" w:cs="Times New Roman"/>
          <w:b/>
          <w:color w:val="000000" w:themeColor="text1"/>
          <w:szCs w:val="22"/>
          <w:lang w:val="az-Latn-AZ" w:bidi="ar-SA"/>
        </w:rPr>
      </w:pPr>
      <w:r w:rsidRPr="00825376">
        <w:rPr>
          <w:rFonts w:ascii="Times New Roman" w:eastAsia="Calibri" w:hAnsi="Times New Roman" w:cs="Times New Roman"/>
          <w:b/>
          <w:color w:val="000000" w:themeColor="text1"/>
          <w:szCs w:val="22"/>
          <w:lang w:val="az-Latn-AZ" w:bidi="ar-SA"/>
        </w:rPr>
        <w:t>Резюме</w:t>
      </w:r>
    </w:p>
    <w:p w:rsidR="001A4BF7" w:rsidRPr="00825376" w:rsidRDefault="001A4BF7" w:rsidP="00A934A2">
      <w:pPr>
        <w:spacing w:after="0" w:line="240" w:lineRule="auto"/>
        <w:jc w:val="center"/>
        <w:rPr>
          <w:rFonts w:ascii="Times New Roman" w:eastAsia="Calibri" w:hAnsi="Times New Roman" w:cs="Times New Roman"/>
          <w:b/>
          <w:color w:val="000000" w:themeColor="text1"/>
          <w:szCs w:val="22"/>
          <w:lang w:val="az-Latn-AZ" w:bidi="ar-SA"/>
        </w:rPr>
      </w:pPr>
      <w:r w:rsidRPr="00825376">
        <w:rPr>
          <w:rFonts w:ascii="Times New Roman" w:eastAsia="Calibri" w:hAnsi="Times New Roman" w:cs="Times New Roman"/>
          <w:b/>
          <w:color w:val="000000" w:themeColor="text1"/>
          <w:szCs w:val="22"/>
          <w:lang w:val="az-Latn-AZ" w:bidi="ar-SA"/>
        </w:rPr>
        <w:t>Проблема памяти и идентичности</w:t>
      </w:r>
      <w:r w:rsidR="00A934A2" w:rsidRPr="00825376">
        <w:rPr>
          <w:rFonts w:ascii="Times New Roman" w:eastAsia="Calibri" w:hAnsi="Times New Roman" w:cs="Times New Roman"/>
          <w:b/>
          <w:color w:val="000000" w:themeColor="text1"/>
          <w:szCs w:val="22"/>
          <w:lang w:val="az-Latn-AZ" w:bidi="ar-SA"/>
        </w:rPr>
        <w:t xml:space="preserve"> </w:t>
      </w:r>
    </w:p>
    <w:p w:rsidR="001A4BF7" w:rsidRPr="00825376" w:rsidRDefault="001A4BF7" w:rsidP="00A934A2">
      <w:pPr>
        <w:spacing w:after="0" w:line="240" w:lineRule="auto"/>
        <w:jc w:val="center"/>
        <w:rPr>
          <w:rFonts w:ascii="Times New Roman" w:eastAsia="Calibri" w:hAnsi="Times New Roman" w:cs="Times New Roman"/>
          <w:b/>
          <w:color w:val="000000" w:themeColor="text1"/>
          <w:szCs w:val="22"/>
          <w:lang w:val="az-Latn-AZ" w:bidi="ar-SA"/>
        </w:rPr>
      </w:pPr>
      <w:r w:rsidRPr="00825376">
        <w:rPr>
          <w:rFonts w:ascii="Times New Roman" w:eastAsia="Calibri" w:hAnsi="Times New Roman" w:cs="Times New Roman"/>
          <w:b/>
          <w:color w:val="000000" w:themeColor="text1"/>
          <w:szCs w:val="22"/>
          <w:lang w:val="az-Latn-AZ" w:bidi="ar-SA"/>
        </w:rPr>
        <w:t>в романе Герты Мюллер «Сердце-зверь»</w:t>
      </w:r>
    </w:p>
    <w:p w:rsidR="00A934A2" w:rsidRPr="00825376" w:rsidRDefault="00A934A2" w:rsidP="00273608">
      <w:pPr>
        <w:spacing w:after="0" w:line="240" w:lineRule="auto"/>
        <w:ind w:firstLine="567"/>
        <w:jc w:val="both"/>
        <w:rPr>
          <w:rFonts w:ascii="Times New Roman" w:eastAsia="Calibri" w:hAnsi="Times New Roman" w:cs="Times New Roman"/>
          <w:color w:val="000000" w:themeColor="text1"/>
          <w:sz w:val="12"/>
          <w:szCs w:val="22"/>
          <w:lang w:val="az-Latn-AZ" w:bidi="ar-SA"/>
        </w:rPr>
      </w:pPr>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zCs w:val="22"/>
          <w:lang w:val="az-Latn-AZ" w:bidi="ar-SA"/>
        </w:rPr>
      </w:pPr>
      <w:r w:rsidRPr="00825376">
        <w:rPr>
          <w:rFonts w:ascii="Times New Roman" w:eastAsia="Calibri" w:hAnsi="Times New Roman" w:cs="Times New Roman"/>
          <w:color w:val="000000" w:themeColor="text1"/>
          <w:szCs w:val="22"/>
          <w:lang w:val="az-Latn-AZ" w:bidi="ar-SA"/>
        </w:rPr>
        <w:t>Герта Мюллер пишет о превращении человека, живущего в эпоху тота</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ли</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тарного режима и подверженного репрессиям, в «жертву» социальных сис</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тем, повествует о трагедии отчужденного человека. Чувство страха и без</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на</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деж</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ности жертв репрессии, как основная идея всех романов Г. Мюллер, про</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хо</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дит красной нитью через все ее творчество. В романе «Сердце-зверь», расс</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мат</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риваемом в данной статье, повествуется о человеческом одиночестве, не</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на</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висти к политическому строю, личностной трагедии, ведущей к отчу</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ж</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де</w:t>
      </w:r>
      <w:r w:rsidR="006E2C26" w:rsidRPr="00825376">
        <w:rPr>
          <w:rFonts w:ascii="Times New Roman" w:eastAsia="Calibri" w:hAnsi="Times New Roman" w:cs="Times New Roman"/>
          <w:color w:val="000000" w:themeColor="text1"/>
          <w:szCs w:val="22"/>
          <w:lang w:val="az-Latn-AZ" w:bidi="ar-SA"/>
        </w:rPr>
        <w:softHyphen/>
      </w:r>
      <w:r w:rsidRPr="00825376">
        <w:rPr>
          <w:rFonts w:ascii="Times New Roman" w:eastAsia="Calibri" w:hAnsi="Times New Roman" w:cs="Times New Roman"/>
          <w:color w:val="000000" w:themeColor="text1"/>
          <w:szCs w:val="22"/>
          <w:lang w:val="az-Latn-AZ" w:bidi="ar-SA"/>
        </w:rPr>
        <w:t>нию и борьбе за идентичность.</w:t>
      </w:r>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z w:val="16"/>
          <w:szCs w:val="22"/>
          <w:lang w:val="az-Latn-AZ" w:bidi="ar-SA"/>
        </w:rPr>
      </w:pPr>
    </w:p>
    <w:p w:rsidR="001A4BF7" w:rsidRPr="00825376" w:rsidRDefault="001A4BF7" w:rsidP="00A934A2">
      <w:pPr>
        <w:spacing w:after="0" w:line="240" w:lineRule="auto"/>
        <w:ind w:firstLine="567"/>
        <w:jc w:val="right"/>
        <w:rPr>
          <w:rFonts w:ascii="Times New Roman" w:eastAsia="Calibri" w:hAnsi="Times New Roman" w:cs="Times New Roman"/>
          <w:b/>
          <w:color w:val="000000" w:themeColor="text1"/>
          <w:szCs w:val="22"/>
          <w:lang w:val="az-Latn-AZ" w:bidi="ar-SA"/>
        </w:rPr>
      </w:pPr>
      <w:r w:rsidRPr="00825376">
        <w:rPr>
          <w:rFonts w:ascii="Times New Roman" w:eastAsia="Calibri" w:hAnsi="Times New Roman" w:cs="Times New Roman"/>
          <w:b/>
          <w:color w:val="000000" w:themeColor="text1"/>
          <w:szCs w:val="22"/>
          <w:lang w:val="az-Latn-AZ" w:bidi="ar-SA"/>
        </w:rPr>
        <w:t>Malahat Osmanova</w:t>
      </w:r>
    </w:p>
    <w:p w:rsidR="001A4BF7" w:rsidRPr="00825376" w:rsidRDefault="001A4BF7" w:rsidP="00A934A2">
      <w:pPr>
        <w:spacing w:after="0" w:line="240" w:lineRule="auto"/>
        <w:jc w:val="center"/>
        <w:rPr>
          <w:rFonts w:ascii="Times New Roman" w:eastAsia="Calibri" w:hAnsi="Times New Roman" w:cs="Times New Roman"/>
          <w:b/>
          <w:color w:val="000000" w:themeColor="text1"/>
          <w:szCs w:val="22"/>
          <w:lang w:val="az-Latn-AZ" w:bidi="ar-SA"/>
        </w:rPr>
      </w:pPr>
      <w:r w:rsidRPr="00825376">
        <w:rPr>
          <w:rFonts w:ascii="Times New Roman" w:eastAsia="Calibri" w:hAnsi="Times New Roman" w:cs="Times New Roman"/>
          <w:b/>
          <w:color w:val="000000" w:themeColor="text1"/>
          <w:szCs w:val="22"/>
          <w:lang w:val="az-Latn-AZ" w:bidi="ar-SA"/>
        </w:rPr>
        <w:t>Summary</w:t>
      </w:r>
    </w:p>
    <w:p w:rsidR="001A4BF7" w:rsidRPr="00825376" w:rsidRDefault="001A4BF7" w:rsidP="00A934A2">
      <w:pPr>
        <w:spacing w:after="0" w:line="240" w:lineRule="auto"/>
        <w:jc w:val="center"/>
        <w:rPr>
          <w:rFonts w:ascii="Times New Roman" w:eastAsia="Calibri" w:hAnsi="Times New Roman" w:cs="Times New Roman"/>
          <w:b/>
          <w:color w:val="000000" w:themeColor="text1"/>
          <w:szCs w:val="22"/>
          <w:lang w:val="az-Latn-AZ" w:bidi="ar-SA"/>
        </w:rPr>
      </w:pPr>
      <w:r w:rsidRPr="00825376">
        <w:rPr>
          <w:rFonts w:ascii="Times New Roman" w:eastAsia="Calibri" w:hAnsi="Times New Roman" w:cs="Times New Roman"/>
          <w:b/>
          <w:color w:val="000000" w:themeColor="text1"/>
          <w:szCs w:val="22"/>
          <w:lang w:val="az-Latn-AZ" w:bidi="ar-SA"/>
        </w:rPr>
        <w:t>The problem of memory and identification in Herta Muller's novel</w:t>
      </w:r>
    </w:p>
    <w:p w:rsidR="001A4BF7" w:rsidRPr="00825376" w:rsidRDefault="001A4BF7" w:rsidP="00A934A2">
      <w:pPr>
        <w:spacing w:after="0" w:line="240" w:lineRule="auto"/>
        <w:jc w:val="center"/>
        <w:rPr>
          <w:rFonts w:ascii="Times New Roman" w:eastAsia="Calibri" w:hAnsi="Times New Roman" w:cs="Times New Roman"/>
          <w:b/>
          <w:color w:val="000000" w:themeColor="text1"/>
          <w:szCs w:val="22"/>
          <w:lang w:val="en-US" w:bidi="ar-SA"/>
        </w:rPr>
      </w:pPr>
      <w:r w:rsidRPr="00825376">
        <w:rPr>
          <w:rFonts w:ascii="Times New Roman" w:eastAsia="Calibri" w:hAnsi="Times New Roman" w:cs="Times New Roman"/>
          <w:b/>
          <w:color w:val="000000" w:themeColor="text1"/>
          <w:szCs w:val="22"/>
          <w:lang w:val="az-Latn-AZ" w:bidi="ar-SA"/>
        </w:rPr>
        <w:t>“The Land of Green Plums</w:t>
      </w:r>
      <w:r w:rsidRPr="00825376">
        <w:rPr>
          <w:rFonts w:ascii="Times New Roman" w:eastAsia="Calibri" w:hAnsi="Times New Roman" w:cs="Times New Roman"/>
          <w:b/>
          <w:color w:val="000000" w:themeColor="text1"/>
          <w:szCs w:val="22"/>
          <w:lang w:val="en-US" w:bidi="ar-SA"/>
        </w:rPr>
        <w:t>”</w:t>
      </w:r>
    </w:p>
    <w:p w:rsidR="001A4BF7" w:rsidRPr="00825376" w:rsidRDefault="001A4BF7" w:rsidP="00273608">
      <w:pPr>
        <w:spacing w:after="0" w:line="240" w:lineRule="auto"/>
        <w:ind w:firstLine="567"/>
        <w:jc w:val="both"/>
        <w:rPr>
          <w:rFonts w:ascii="Times New Roman" w:eastAsia="Calibri" w:hAnsi="Times New Roman" w:cs="Times New Roman"/>
          <w:b/>
          <w:color w:val="000000" w:themeColor="text1"/>
          <w:sz w:val="12"/>
          <w:szCs w:val="22"/>
          <w:lang w:val="az-Latn-AZ" w:bidi="ar-SA"/>
        </w:rPr>
      </w:pPr>
    </w:p>
    <w:p w:rsidR="001A4BF7" w:rsidRPr="00825376" w:rsidRDefault="001A4BF7" w:rsidP="00273608">
      <w:pPr>
        <w:spacing w:after="0" w:line="240" w:lineRule="auto"/>
        <w:ind w:firstLine="567"/>
        <w:jc w:val="both"/>
        <w:rPr>
          <w:rFonts w:ascii="Times New Roman" w:eastAsia="Calibri" w:hAnsi="Times New Roman" w:cs="Times New Roman"/>
          <w:color w:val="000000" w:themeColor="text1"/>
          <w:spacing w:val="-2"/>
          <w:szCs w:val="22"/>
          <w:lang w:val="az-Latn-AZ" w:bidi="ar-SA"/>
        </w:rPr>
      </w:pPr>
      <w:r w:rsidRPr="00825376">
        <w:rPr>
          <w:rFonts w:ascii="Times New Roman" w:eastAsia="Calibri" w:hAnsi="Times New Roman" w:cs="Times New Roman"/>
          <w:color w:val="000000" w:themeColor="text1"/>
          <w:spacing w:val="-2"/>
          <w:szCs w:val="22"/>
          <w:lang w:val="az-Latn-AZ" w:bidi="ar-SA"/>
        </w:rPr>
        <w:t>Herta Muller writes about the change of the man who lived in the period of a totalitarian regime and who faced repression becoming the “victim” of the social system, narrates the tragedy of an alienated person. Repression victims' sense of fear and hopelessness being the main idea in all novels by Herta Muller is highlighted in her literary heritage. The novel “The Land of Green Plums” being analyzed in this article deals with the human loneliness, hate towards the political issues, and personal tragedy that results in the alienation and identification problem.</w:t>
      </w:r>
    </w:p>
    <w:p w:rsidR="00446023" w:rsidRPr="00825376" w:rsidRDefault="00446023" w:rsidP="00273608">
      <w:pPr>
        <w:pStyle w:val="1"/>
        <w:spacing w:before="0" w:line="240" w:lineRule="auto"/>
        <w:ind w:firstLine="567"/>
        <w:jc w:val="both"/>
        <w:rPr>
          <w:rFonts w:ascii="Times New Roman" w:hAnsi="Times New Roman" w:cs="Times New Roman"/>
          <w:color w:val="000000" w:themeColor="text1"/>
          <w:sz w:val="22"/>
          <w:szCs w:val="22"/>
          <w:lang w:val="en-US"/>
        </w:rPr>
      </w:pPr>
    </w:p>
    <w:p w:rsidR="00C31362" w:rsidRPr="00825376" w:rsidRDefault="00C31362" w:rsidP="00A934A2">
      <w:pPr>
        <w:spacing w:after="0" w:line="240" w:lineRule="auto"/>
        <w:ind w:firstLine="567"/>
        <w:jc w:val="right"/>
        <w:rPr>
          <w:rFonts w:ascii="Times New Roman" w:eastAsiaTheme="minorEastAsia" w:hAnsi="Times New Roman" w:cs="Times New Roman"/>
          <w:i/>
          <w:color w:val="000000" w:themeColor="text1"/>
          <w:szCs w:val="22"/>
          <w:lang w:val="az-Latn-AZ" w:eastAsia="ru-RU"/>
        </w:rPr>
      </w:pPr>
      <w:r w:rsidRPr="00825376">
        <w:rPr>
          <w:rFonts w:ascii="Times New Roman" w:eastAsiaTheme="minorEastAsia" w:hAnsi="Times New Roman" w:cs="Times New Roman"/>
          <w:i/>
          <w:color w:val="000000" w:themeColor="text1"/>
          <w:szCs w:val="22"/>
          <w:lang w:val="az-Latn-AZ" w:eastAsia="ru-RU"/>
        </w:rPr>
        <w:t>Rəyçi: f.f.d.</w:t>
      </w:r>
      <w:r w:rsidR="00A934A2" w:rsidRPr="00825376">
        <w:rPr>
          <w:rFonts w:ascii="Times New Roman" w:eastAsiaTheme="minorEastAsia" w:hAnsi="Times New Roman" w:cs="Times New Roman"/>
          <w:i/>
          <w:color w:val="000000" w:themeColor="text1"/>
          <w:szCs w:val="22"/>
          <w:lang w:val="az-Latn-AZ" w:eastAsia="ru-RU"/>
        </w:rPr>
        <w:t xml:space="preserve"> </w:t>
      </w:r>
      <w:r w:rsidR="00BD69FA" w:rsidRPr="00825376">
        <w:rPr>
          <w:rFonts w:ascii="Times New Roman" w:eastAsiaTheme="minorEastAsia" w:hAnsi="Times New Roman" w:cs="Times New Roman"/>
          <w:i/>
          <w:color w:val="000000" w:themeColor="text1"/>
          <w:szCs w:val="22"/>
          <w:lang w:val="az-Latn-AZ" w:eastAsia="ru-RU"/>
        </w:rPr>
        <w:t>S.Məmmədova</w:t>
      </w:r>
    </w:p>
    <w:p w:rsidR="00C31362" w:rsidRPr="00825376" w:rsidRDefault="00C31362" w:rsidP="00A934A2">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 xml:space="preserve">Redaksiyaya daxil olma: </w:t>
      </w:r>
      <w:r w:rsidR="00860A05" w:rsidRPr="00825376">
        <w:rPr>
          <w:rFonts w:ascii="Times New Roman" w:eastAsia="MS Mincho" w:hAnsi="Times New Roman" w:cs="Times New Roman"/>
          <w:i/>
          <w:color w:val="000000" w:themeColor="text1"/>
          <w:szCs w:val="22"/>
          <w:lang w:val="az-Latn-AZ"/>
        </w:rPr>
        <w:t>1</w:t>
      </w:r>
      <w:r w:rsidR="007D0945" w:rsidRPr="00825376">
        <w:rPr>
          <w:rFonts w:ascii="Times New Roman" w:eastAsia="MS Mincho" w:hAnsi="Times New Roman" w:cs="Times New Roman"/>
          <w:i/>
          <w:color w:val="000000" w:themeColor="text1"/>
          <w:szCs w:val="22"/>
          <w:lang w:val="az-Latn-AZ"/>
        </w:rPr>
        <w:t>6</w:t>
      </w:r>
      <w:r w:rsidR="00860A05" w:rsidRPr="00825376">
        <w:rPr>
          <w:rFonts w:ascii="Times New Roman" w:eastAsia="MS Mincho" w:hAnsi="Times New Roman" w:cs="Times New Roman"/>
          <w:i/>
          <w:color w:val="000000" w:themeColor="text1"/>
          <w:szCs w:val="22"/>
          <w:lang w:val="az-Latn-AZ"/>
        </w:rPr>
        <w:t>.07</w:t>
      </w:r>
      <w:r w:rsidRPr="00825376">
        <w:rPr>
          <w:rFonts w:ascii="Times New Roman" w:eastAsia="MS Mincho" w:hAnsi="Times New Roman" w:cs="Times New Roman"/>
          <w:i/>
          <w:color w:val="000000" w:themeColor="text1"/>
          <w:szCs w:val="22"/>
          <w:lang w:val="az-Latn-AZ"/>
        </w:rPr>
        <w:t>.2021</w:t>
      </w:r>
    </w:p>
    <w:p w:rsidR="00C31362" w:rsidRPr="00825376" w:rsidRDefault="00C31362" w:rsidP="00A934A2">
      <w:pPr>
        <w:spacing w:after="0" w:line="240" w:lineRule="auto"/>
        <w:ind w:firstLine="567"/>
        <w:jc w:val="right"/>
        <w:rPr>
          <w:rFonts w:ascii="Times New Roman" w:eastAsia="MS Mincho" w:hAnsi="Times New Roman" w:cs="Times New Roman"/>
          <w:i/>
          <w:color w:val="000000" w:themeColor="text1"/>
          <w:szCs w:val="22"/>
          <w:lang w:val="az-Latn-AZ"/>
        </w:rPr>
      </w:pPr>
      <w:r w:rsidRPr="00825376">
        <w:rPr>
          <w:rFonts w:ascii="Times New Roman" w:eastAsia="MS Mincho" w:hAnsi="Times New Roman" w:cs="Times New Roman"/>
          <w:i/>
          <w:color w:val="000000" w:themeColor="text1"/>
          <w:szCs w:val="22"/>
          <w:lang w:val="az-Latn-AZ"/>
        </w:rPr>
        <w:t>Təkrar işlənməyə göndərilmə</w:t>
      </w:r>
      <w:r w:rsidR="00860A05" w:rsidRPr="00825376">
        <w:rPr>
          <w:rFonts w:ascii="Times New Roman" w:eastAsia="MS Mincho" w:hAnsi="Times New Roman" w:cs="Times New Roman"/>
          <w:i/>
          <w:color w:val="000000" w:themeColor="text1"/>
          <w:szCs w:val="22"/>
          <w:lang w:val="az-Latn-AZ"/>
        </w:rPr>
        <w:t>:</w:t>
      </w:r>
      <w:r w:rsidR="00A934A2" w:rsidRPr="00825376">
        <w:rPr>
          <w:rFonts w:ascii="Times New Roman" w:eastAsia="MS Mincho" w:hAnsi="Times New Roman" w:cs="Times New Roman"/>
          <w:i/>
          <w:color w:val="000000" w:themeColor="text1"/>
          <w:szCs w:val="22"/>
          <w:lang w:val="az-Latn-AZ"/>
        </w:rPr>
        <w:t xml:space="preserve"> </w:t>
      </w:r>
      <w:r w:rsidR="00860A05" w:rsidRPr="00825376">
        <w:rPr>
          <w:rFonts w:ascii="Times New Roman" w:eastAsia="MS Mincho" w:hAnsi="Times New Roman" w:cs="Times New Roman"/>
          <w:i/>
          <w:color w:val="000000" w:themeColor="text1"/>
          <w:szCs w:val="22"/>
          <w:lang w:val="az-Latn-AZ"/>
        </w:rPr>
        <w:t>05.08</w:t>
      </w:r>
      <w:r w:rsidRPr="00825376">
        <w:rPr>
          <w:rFonts w:ascii="Times New Roman" w:eastAsia="MS Mincho" w:hAnsi="Times New Roman" w:cs="Times New Roman"/>
          <w:i/>
          <w:color w:val="000000" w:themeColor="text1"/>
          <w:szCs w:val="22"/>
          <w:lang w:val="az-Latn-AZ"/>
        </w:rPr>
        <w:t>.2021</w:t>
      </w:r>
    </w:p>
    <w:p w:rsidR="000C229D" w:rsidRPr="00825376" w:rsidRDefault="00C31362" w:rsidP="0036236E">
      <w:pPr>
        <w:spacing w:after="0" w:line="240" w:lineRule="auto"/>
        <w:ind w:firstLine="567"/>
        <w:jc w:val="right"/>
        <w:rPr>
          <w:rFonts w:ascii="Times New Roman" w:eastAsia="MS Mincho" w:hAnsi="Times New Roman" w:cs="Times New Roman"/>
          <w:i/>
          <w:color w:val="000000" w:themeColor="text1"/>
          <w:szCs w:val="22"/>
          <w:lang w:val="az-Latn-AZ"/>
        </w:rPr>
        <w:sectPr w:rsidR="000C229D" w:rsidRPr="00825376" w:rsidSect="00294D53">
          <w:headerReference w:type="even" r:id="rId53"/>
          <w:headerReference w:type="default" r:id="rId54"/>
          <w:pgSz w:w="9639" w:h="13608" w:code="7"/>
          <w:pgMar w:top="1418" w:right="1134" w:bottom="1418" w:left="1134" w:header="964" w:footer="737" w:gutter="0"/>
          <w:paperSrc w:first="15" w:other="15"/>
          <w:pgNumType w:start="83"/>
          <w:cols w:space="708"/>
          <w:docGrid w:linePitch="360"/>
        </w:sectPr>
      </w:pPr>
      <w:r w:rsidRPr="00825376">
        <w:rPr>
          <w:rFonts w:ascii="Times New Roman" w:eastAsia="MS Mincho" w:hAnsi="Times New Roman" w:cs="Times New Roman"/>
          <w:i/>
          <w:color w:val="000000" w:themeColor="text1"/>
          <w:szCs w:val="22"/>
          <w:lang w:val="az-Latn-AZ"/>
        </w:rPr>
        <w:t xml:space="preserve">Çapa qəbul olunma: </w:t>
      </w:r>
      <w:r w:rsidR="00860A05" w:rsidRPr="00825376">
        <w:rPr>
          <w:rFonts w:ascii="Times New Roman" w:eastAsia="MS Mincho" w:hAnsi="Times New Roman" w:cs="Times New Roman"/>
          <w:i/>
          <w:color w:val="000000" w:themeColor="text1"/>
          <w:szCs w:val="22"/>
          <w:lang w:val="az-Latn-AZ"/>
        </w:rPr>
        <w:t>0</w:t>
      </w:r>
      <w:r w:rsidR="007D0945" w:rsidRPr="00825376">
        <w:rPr>
          <w:rFonts w:ascii="Times New Roman" w:eastAsia="MS Mincho" w:hAnsi="Times New Roman" w:cs="Times New Roman"/>
          <w:i/>
          <w:color w:val="000000" w:themeColor="text1"/>
          <w:szCs w:val="22"/>
          <w:lang w:val="az-Latn-AZ"/>
        </w:rPr>
        <w:t>3</w:t>
      </w:r>
      <w:r w:rsidR="00860A05" w:rsidRPr="00825376">
        <w:rPr>
          <w:rFonts w:ascii="Times New Roman" w:eastAsia="MS Mincho" w:hAnsi="Times New Roman" w:cs="Times New Roman"/>
          <w:i/>
          <w:color w:val="000000" w:themeColor="text1"/>
          <w:szCs w:val="22"/>
          <w:lang w:val="az-Latn-AZ"/>
        </w:rPr>
        <w:t>.09</w:t>
      </w:r>
      <w:r w:rsidRPr="00825376">
        <w:rPr>
          <w:rFonts w:ascii="Times New Roman" w:eastAsia="MS Mincho" w:hAnsi="Times New Roman" w:cs="Times New Roman"/>
          <w:i/>
          <w:color w:val="000000" w:themeColor="text1"/>
          <w:szCs w:val="22"/>
          <w:lang w:val="az-Latn-AZ"/>
        </w:rPr>
        <w:t>.2021</w:t>
      </w:r>
    </w:p>
    <w:p w:rsidR="00446023" w:rsidRPr="00825376" w:rsidRDefault="00446023" w:rsidP="00273608">
      <w:pPr>
        <w:spacing w:after="0" w:line="240" w:lineRule="auto"/>
        <w:ind w:firstLine="567"/>
        <w:jc w:val="both"/>
        <w:rPr>
          <w:rFonts w:ascii="Times New Roman" w:hAnsi="Times New Roman" w:cs="Times New Roman"/>
          <w:b/>
          <w:i/>
          <w:color w:val="000000" w:themeColor="text1"/>
          <w:sz w:val="24"/>
          <w:szCs w:val="24"/>
          <w:lang w:val="az-Latn-AZ"/>
        </w:rPr>
      </w:pPr>
    </w:p>
    <w:p w:rsidR="00B81603" w:rsidRPr="00825376" w:rsidRDefault="00424CCB" w:rsidP="00273608">
      <w:pPr>
        <w:spacing w:after="0" w:line="240" w:lineRule="auto"/>
        <w:ind w:firstLine="567"/>
        <w:jc w:val="both"/>
        <w:rPr>
          <w:rFonts w:ascii="Times New Roman" w:hAnsi="Times New Roman" w:cs="Times New Roman"/>
          <w:b/>
          <w:i/>
          <w:color w:val="000000" w:themeColor="text1"/>
          <w:sz w:val="24"/>
          <w:szCs w:val="24"/>
          <w:lang w:val="az-Latn-AZ"/>
        </w:rPr>
      </w:pPr>
      <w:r w:rsidRPr="00825376">
        <w:rPr>
          <w:rFonts w:ascii="Times New Roman" w:hAnsi="Times New Roman" w:cs="Times New Roman"/>
          <w:b/>
          <w:color w:val="000000" w:themeColor="text1"/>
          <w:sz w:val="24"/>
          <w:szCs w:val="24"/>
          <w:lang w:val="az-Latn-AZ"/>
        </w:rPr>
        <w:t>UOT</w:t>
      </w:r>
      <w:r w:rsidR="00B43412"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b/>
          <w:color w:val="000000" w:themeColor="text1"/>
          <w:sz w:val="24"/>
          <w:szCs w:val="24"/>
          <w:lang w:val="az-Latn-AZ"/>
        </w:rPr>
        <w:t>821.512.161</w:t>
      </w:r>
      <w:r w:rsidR="00B43412" w:rsidRPr="00825376">
        <w:rPr>
          <w:rFonts w:ascii="Times New Roman" w:hAnsi="Times New Roman" w:cs="Times New Roman"/>
          <w:b/>
          <w:i/>
          <w:color w:val="000000" w:themeColor="text1"/>
          <w:sz w:val="24"/>
          <w:szCs w:val="24"/>
          <w:lang w:val="az-Latn-AZ"/>
        </w:rPr>
        <w:t xml:space="preserve"> </w:t>
      </w:r>
    </w:p>
    <w:p w:rsidR="00B81603" w:rsidRPr="00825376" w:rsidRDefault="00B81603" w:rsidP="00273608">
      <w:pPr>
        <w:spacing w:after="0" w:line="240" w:lineRule="auto"/>
        <w:ind w:firstLine="567"/>
        <w:jc w:val="both"/>
        <w:rPr>
          <w:rFonts w:ascii="Times New Roman" w:hAnsi="Times New Roman" w:cs="Times New Roman"/>
          <w:b/>
          <w:i/>
          <w:color w:val="000000" w:themeColor="text1"/>
          <w:sz w:val="24"/>
          <w:szCs w:val="24"/>
          <w:lang w:val="az-Latn-AZ"/>
        </w:rPr>
      </w:pPr>
    </w:p>
    <w:p w:rsidR="002509D1" w:rsidRPr="00825376" w:rsidRDefault="002509D1" w:rsidP="00B81603">
      <w:pPr>
        <w:pStyle w:val="B2"/>
        <w:rPr>
          <w:color w:val="000000" w:themeColor="text1"/>
          <w:lang w:eastAsia="ja-JP"/>
        </w:rPr>
      </w:pPr>
      <w:r w:rsidRPr="00825376">
        <w:rPr>
          <w:color w:val="000000" w:themeColor="text1"/>
          <w:lang w:eastAsia="ja-JP"/>
        </w:rPr>
        <w:t>Günel</w:t>
      </w:r>
      <w:r w:rsidR="00B43412" w:rsidRPr="00825376">
        <w:rPr>
          <w:color w:val="000000" w:themeColor="text1"/>
          <w:lang w:eastAsia="ja-JP"/>
        </w:rPr>
        <w:t xml:space="preserve"> </w:t>
      </w:r>
      <w:r w:rsidRPr="00825376">
        <w:rPr>
          <w:color w:val="000000" w:themeColor="text1"/>
          <w:lang w:eastAsia="ja-JP"/>
        </w:rPr>
        <w:t>Xıdırlı</w:t>
      </w:r>
    </w:p>
    <w:p w:rsidR="002509D1" w:rsidRPr="00825376" w:rsidRDefault="002509D1" w:rsidP="00B81603">
      <w:pPr>
        <w:spacing w:after="0" w:line="240" w:lineRule="auto"/>
        <w:ind w:firstLine="567"/>
        <w:jc w:val="right"/>
        <w:rPr>
          <w:rFonts w:ascii="Times New Roman" w:eastAsia="Times New Roman" w:hAnsi="Times New Roman" w:cs="Times New Roman"/>
          <w:bCs/>
          <w:i/>
          <w:color w:val="000000" w:themeColor="text1"/>
          <w:sz w:val="24"/>
          <w:szCs w:val="24"/>
          <w:lang w:val="az-Latn-AZ" w:eastAsia="ja-JP" w:bidi="ar-SA"/>
        </w:rPr>
      </w:pPr>
      <w:r w:rsidRPr="00825376">
        <w:rPr>
          <w:rFonts w:ascii="Times New Roman" w:eastAsia="Times New Roman" w:hAnsi="Times New Roman" w:cs="Times New Roman"/>
          <w:bCs/>
          <w:i/>
          <w:color w:val="000000" w:themeColor="text1"/>
          <w:sz w:val="24"/>
          <w:szCs w:val="24"/>
          <w:lang w:val="az-Latn-AZ" w:eastAsia="ja-JP" w:bidi="ar-SA"/>
        </w:rPr>
        <w:t>Azərbaycan Dövlət Pedaqoji Universiteti</w:t>
      </w:r>
    </w:p>
    <w:p w:rsidR="002509D1" w:rsidRPr="00825376" w:rsidRDefault="002509D1" w:rsidP="00B81603">
      <w:pPr>
        <w:spacing w:after="0" w:line="240" w:lineRule="auto"/>
        <w:ind w:firstLine="567"/>
        <w:jc w:val="right"/>
        <w:rPr>
          <w:rFonts w:ascii="Times New Roman" w:eastAsia="Times New Roman" w:hAnsi="Times New Roman" w:cs="Times New Roman"/>
          <w:bCs/>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filmanpiriyev@mail.ru</w:t>
      </w:r>
    </w:p>
    <w:p w:rsidR="002509D1" w:rsidRPr="00825376" w:rsidRDefault="002509D1" w:rsidP="00273608">
      <w:pPr>
        <w:spacing w:after="0" w:line="240" w:lineRule="auto"/>
        <w:ind w:firstLine="567"/>
        <w:jc w:val="both"/>
        <w:rPr>
          <w:rFonts w:ascii="Times New Roman" w:eastAsia="Times New Roman" w:hAnsi="Times New Roman" w:cs="Times New Roman"/>
          <w:b/>
          <w:bCs/>
          <w:color w:val="000000" w:themeColor="text1"/>
          <w:sz w:val="24"/>
          <w:szCs w:val="24"/>
          <w:lang w:val="az-Latn-AZ" w:eastAsia="ja-JP" w:bidi="ar-SA"/>
        </w:rPr>
      </w:pPr>
    </w:p>
    <w:p w:rsidR="002509D1" w:rsidRPr="00825376" w:rsidRDefault="002509D1" w:rsidP="00B81603">
      <w:pPr>
        <w:pStyle w:val="B3"/>
        <w:rPr>
          <w:color w:val="000000" w:themeColor="text1"/>
          <w:lang w:eastAsia="ja-JP"/>
        </w:rPr>
      </w:pPr>
      <w:r w:rsidRPr="00825376">
        <w:rPr>
          <w:color w:val="000000" w:themeColor="text1"/>
          <w:lang w:eastAsia="ja-JP"/>
        </w:rPr>
        <w:t>AXISQA AŞIQ ƏDƏBİYYATINDA ERMƏNİ MÖVZUSU</w:t>
      </w:r>
    </w:p>
    <w:p w:rsidR="00B81603" w:rsidRPr="00825376" w:rsidRDefault="00B81603" w:rsidP="00273608">
      <w:pPr>
        <w:tabs>
          <w:tab w:val="left" w:pos="851"/>
        </w:tabs>
        <w:spacing w:after="0" w:line="240" w:lineRule="auto"/>
        <w:ind w:firstLine="567"/>
        <w:jc w:val="both"/>
        <w:rPr>
          <w:rFonts w:ascii="Times New Roman" w:eastAsia="Times New Roman" w:hAnsi="Times New Roman" w:cs="Times New Roman"/>
          <w:b/>
          <w:color w:val="000000" w:themeColor="text1"/>
          <w:sz w:val="24"/>
          <w:szCs w:val="24"/>
          <w:lang w:val="az-Latn-AZ" w:eastAsia="ja-JP" w:bidi="ar-SA"/>
        </w:rPr>
      </w:pPr>
    </w:p>
    <w:p w:rsidR="002509D1" w:rsidRPr="00825376" w:rsidRDefault="002509D1" w:rsidP="00273608">
      <w:pPr>
        <w:tabs>
          <w:tab w:val="left" w:pos="851"/>
        </w:tabs>
        <w:spacing w:after="0" w:line="240" w:lineRule="auto"/>
        <w:ind w:firstLine="567"/>
        <w:jc w:val="both"/>
        <w:rPr>
          <w:rFonts w:ascii="Times New Roman" w:eastAsia="Times New Roman" w:hAnsi="Times New Roman" w:cs="Times New Roman"/>
          <w:b/>
          <w:i/>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 xml:space="preserve">Açar sözlər: </w:t>
      </w:r>
      <w:r w:rsidRPr="00825376">
        <w:rPr>
          <w:rFonts w:ascii="Times New Roman" w:eastAsia="Times New Roman" w:hAnsi="Times New Roman" w:cs="Times New Roman"/>
          <w:i/>
          <w:color w:val="000000" w:themeColor="text1"/>
          <w:szCs w:val="24"/>
          <w:lang w:val="az-Latn-AZ" w:eastAsia="ja-JP" w:bidi="ar-SA"/>
        </w:rPr>
        <w:t>türk, sürgün, vətən, aşıq, erməni.</w:t>
      </w:r>
    </w:p>
    <w:p w:rsidR="002509D1" w:rsidRPr="00825376" w:rsidRDefault="002509D1" w:rsidP="00273608">
      <w:pPr>
        <w:tabs>
          <w:tab w:val="left" w:pos="851"/>
        </w:tabs>
        <w:spacing w:after="0" w:line="240" w:lineRule="auto"/>
        <w:ind w:firstLine="567"/>
        <w:jc w:val="both"/>
        <w:rPr>
          <w:rFonts w:ascii="Times New Roman" w:eastAsia="Times New Roman" w:hAnsi="Times New Roman" w:cs="Times New Roman"/>
          <w:b/>
          <w:i/>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 xml:space="preserve">Key words: </w:t>
      </w:r>
      <w:r w:rsidRPr="00825376">
        <w:rPr>
          <w:rFonts w:ascii="Times New Roman" w:eastAsia="Times New Roman" w:hAnsi="Times New Roman" w:cs="Times New Roman"/>
          <w:bCs/>
          <w:i/>
          <w:color w:val="000000" w:themeColor="text1"/>
          <w:szCs w:val="24"/>
          <w:lang w:val="en-US" w:bidi="ar-SA"/>
        </w:rPr>
        <w:t>turkish, exile, homeland, ashug, armenian.</w:t>
      </w:r>
    </w:p>
    <w:p w:rsidR="002509D1" w:rsidRPr="00825376" w:rsidRDefault="002509D1" w:rsidP="00273608">
      <w:pPr>
        <w:tabs>
          <w:tab w:val="left" w:pos="851"/>
        </w:tabs>
        <w:spacing w:after="0" w:line="240" w:lineRule="auto"/>
        <w:ind w:firstLine="567"/>
        <w:jc w:val="both"/>
        <w:rPr>
          <w:rFonts w:ascii="Times New Roman" w:eastAsia="Times New Roman" w:hAnsi="Times New Roman" w:cs="Times New Roman"/>
          <w:b/>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 xml:space="preserve">Ключевые слова: </w:t>
      </w:r>
      <w:r w:rsidRPr="00825376">
        <w:rPr>
          <w:rFonts w:ascii="Times New Roman" w:eastAsia="Times New Roman" w:hAnsi="Times New Roman" w:cs="Times New Roman"/>
          <w:i/>
          <w:color w:val="000000" w:themeColor="text1"/>
          <w:szCs w:val="24"/>
          <w:lang w:eastAsia="ja-JP" w:bidi="ar-SA"/>
        </w:rPr>
        <w:t>турок, изгнание, родина, ашуг, армянин</w:t>
      </w:r>
      <w:r w:rsidRPr="00825376">
        <w:rPr>
          <w:rFonts w:ascii="Times New Roman" w:eastAsia="Times New Roman" w:hAnsi="Times New Roman" w:cs="Times New Roman"/>
          <w:i/>
          <w:color w:val="000000" w:themeColor="text1"/>
          <w:szCs w:val="24"/>
          <w:lang w:val="az-Latn-AZ" w:eastAsia="ja-JP" w:bidi="ar-SA"/>
        </w:rPr>
        <w:t>.</w:t>
      </w:r>
    </w:p>
    <w:p w:rsidR="00B81603" w:rsidRPr="00825376" w:rsidRDefault="00B81603"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Axısqanın coğrafi mövqeyi və tarixi Axısqa türklərinin ermənilərlə qar</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şı-qarşıya gəlməsinə səbəb olmuş, yer-yurdlarını onlardan alan, onlara doğ</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ma vətənində ağalıq etməyə çalışan ermənilər Axısqa aşıqlarının tənqid hə</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dəfinə çevrilmişdir.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1828-ci ildə Axısqa paşalığının süqut etməsi bu ərazinin tarixi-ictimai şə</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raitini tamamilə dəyişir. Bu ərazidə Axalsıx (Axısqa) vəAxılkələk uyezd</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ri təşkil olunur. Axısqa türkləri Osmanlı ərazisinə köçürülür, boş qalan əra</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ziyə isə Osmanlıdan gələn ermənilər yerləşdirilir</w:t>
      </w:r>
      <w:r w:rsidR="007268DD"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[4, s.16]. Beləliklə, əra</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zi</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nin etnik-milli səciyyəsi dəyişdirilməyə çalışılır.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A.Hacılı yazır: “50 minlik Axısqa şəhərinin əhalisi işğaldan sonra 10-13 minə düşür...” [4, s.16]. Bu da ərazinin yerli əhalisinin buradan köçməyə məc</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bur olması ilə bağlıdır. Görünür, əraziyə köçürülən ermənilərin hesabına əha</w:t>
      </w:r>
      <w:r w:rsidR="007268D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li sayı kifayət qədər artırıla bilməmiş, əvvəlki səviyyəyə çatmamışdır.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pacing w:val="-2"/>
          <w:sz w:val="24"/>
          <w:szCs w:val="24"/>
          <w:lang w:val="az-Latn-AZ" w:eastAsia="ja-JP" w:bidi="ar-SA"/>
        </w:rPr>
        <w:t>Axısqa türklərinin köçü və sürgünü bu dövrlə məhdudlaşmır. 1944-cü il</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də onlar Türküstana göndərilir [4, s.21]. Axısqa türklərinin tarixində ən ağır ha</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disə kimi səciyyələndirilən bu faciədən sonra da 1828-ci ildəki ha</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di</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sə</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lər bir növ təkrarlanır. Axısqanın yerli əhalisinin yerinə ermənilər kö</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çü</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rü</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lür. Hətta bu əraziyə köçürüləcək ermənilər üçün şərait yaradılır, bir çox gü</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zəşt</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lər edilir [4, s.23]. Bu hadisə zamanı 1828-ci ildən fərqli olaraq artıq əra</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zinin etnik tər</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ki</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bi tam dəyişir, burada Axısqa türkləri, demək olar ki, qal</w:t>
      </w:r>
      <w:r w:rsidR="007268DD"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mır</w:t>
      </w:r>
      <w:r w:rsidRPr="00825376">
        <w:rPr>
          <w:rFonts w:ascii="Times New Roman" w:eastAsia="Times New Roman" w:hAnsi="Times New Roman" w:cs="Times New Roman"/>
          <w:color w:val="000000" w:themeColor="text1"/>
          <w:sz w:val="24"/>
          <w:szCs w:val="24"/>
          <w:lang w:val="az-Latn-AZ" w:eastAsia="ja-JP" w:bidi="ar-SA"/>
        </w:rPr>
        <w:t>.</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Axısqa türklərinin köçürülməsi işində ermənilərin yaxından iştirak et</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di</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yini də görürük: “1937-ci ildə Ömər Faiqin qətlinə fərman vermiş erməni Ko</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bulov 1944-cü ilin oktyabrında Beriyaya beləbir müraciət göndərir ki, Öz</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bəkistan nəzərdə tutulan 30.000 əvəzinə 50.000 nəfər qəbul etməyə ha</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zır</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dır” [4, s.24]. Bu həm ermənilərin məkrli xasiyyəti, həm də bu əraziyə yi</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yə</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lən</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mək istəyi ilə izah oluna bilər.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pacing w:val="-2"/>
          <w:sz w:val="24"/>
          <w:szCs w:val="24"/>
          <w:lang w:val="az-Latn-AZ" w:eastAsia="ja-JP" w:bidi="ar-SA"/>
        </w:rPr>
      </w:pPr>
      <w:r w:rsidRPr="00825376">
        <w:rPr>
          <w:rFonts w:ascii="Times New Roman" w:eastAsia="Times New Roman" w:hAnsi="Times New Roman" w:cs="Times New Roman"/>
          <w:color w:val="000000" w:themeColor="text1"/>
          <w:spacing w:val="-2"/>
          <w:sz w:val="24"/>
          <w:szCs w:val="24"/>
          <w:lang w:val="az-Latn-AZ" w:eastAsia="ja-JP" w:bidi="ar-SA"/>
        </w:rPr>
        <w:t>Axısqa aşıq yaradıcılığı və ümumiyyətlə folkloru onların yaşadığı fa</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ciə</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lə</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ri özündə əks etdirən əsas qaynaqdır: “Axısqa türklərinin çağdaş folklor və ədə</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biyyat nümunələri türk dünyasının faciəli günlərinin yadigarıdır, türk ru</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hu</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nun əbədiliyinə böyük abidədir” [5, s.6]. Bu cəhətdən Axısqa türk</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lə</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ri</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nin ta</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ri</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xinin öyrənilməsi üçün əsas mənbə də məhz Axısqa xalq ədə</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biy</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ya</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tı</w:t>
      </w:r>
      <w:r w:rsidR="004B4347"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dır.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pacing w:val="-4"/>
          <w:sz w:val="24"/>
          <w:szCs w:val="24"/>
          <w:lang w:val="az-Latn-AZ" w:eastAsia="ja-JP" w:bidi="ar-SA"/>
        </w:rPr>
      </w:pPr>
      <w:r w:rsidRPr="00825376">
        <w:rPr>
          <w:rFonts w:ascii="Times New Roman" w:eastAsia="Times New Roman" w:hAnsi="Times New Roman" w:cs="Times New Roman"/>
          <w:color w:val="000000" w:themeColor="text1"/>
          <w:spacing w:val="-4"/>
          <w:sz w:val="24"/>
          <w:szCs w:val="24"/>
          <w:lang w:val="az-Latn-AZ" w:eastAsia="ja-JP" w:bidi="ar-SA"/>
        </w:rPr>
        <w:t>Axısqa türkləri vətənlərindənnə qədər uzaqlaşsalar da, hansı ərazilərə köç və sürgün edilsələr də, doğma vətənlərini şifahi xalq yaradıcılığında ya</w:t>
      </w:r>
      <w:r w:rsidR="004B4347"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şat</w:t>
      </w:r>
      <w:r w:rsidR="004B4347"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mağa da</w:t>
      </w:r>
      <w:r w:rsidR="004B4347"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vam etmişlər: “Sürgündən sonra Orta Asiya, Qafqaz vəRusiyanın müx</w:t>
      </w:r>
      <w:r w:rsidR="004B4347"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təlif böl</w:t>
      </w:r>
      <w:r w:rsidR="004B4347"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gələrindəməskunlaşmışAxısqa türklərinin milli ruhunu, birliyini qo</w:t>
      </w:r>
      <w:r w:rsidR="004B4347"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ruyan, on</w:t>
      </w:r>
      <w:r w:rsidR="004B4347"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ları vətənə bağlayan əsas amil məhz xalq sənəti, folklordur” [5, s.6].</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Axısqa aşıq ədəbiyyatı yalnız vətən həsrətini, vətənin ağrı acılarını de</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yil, onun başına gələn fəlakətlərə səbəb olanları da unutmamışdır. Xalqın ba</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şına gələn faciələrin günahkarları və onların insanlıqdan uzaq hərəkətləri bu</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rada əbədiləşdirilmişdir.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Başqa xalqlara qarşı dözümsüzlük nümayiş etdirən ermənilərin əməl</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ri Xəstə Hasanın “Dırqınada” şeirində öz əksini tapmışdır.</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A.Hacılı bu şei</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rin yazılma səbəbini Xəstə Hasanın “vaxtilə</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qaçqın və</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səfil</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erməniləri Axıl</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kə</w:t>
      </w:r>
      <w:r w:rsidR="004B4347" w:rsidRPr="00825376">
        <w:rPr>
          <w:rFonts w:ascii="Times New Roman" w:eastAsia="Times New Roman" w:hAnsi="Times New Roman" w:cs="Times New Roman"/>
          <w:color w:val="000000" w:themeColor="text1"/>
          <w:sz w:val="24"/>
          <w:szCs w:val="24"/>
          <w:lang w:val="az-Latn-AZ" w:eastAsia="ja-JP" w:bidi="ar-SA"/>
        </w:rPr>
        <w:softHyphen/>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lək</w:t>
      </w:r>
      <w:r w:rsidR="004B4347" w:rsidRPr="00825376">
        <w:rPr>
          <w:rFonts w:ascii="Times New Roman" w:eastAsia="Times New Roman" w:hAnsi="Times New Roman" w:cs="Times New Roman"/>
          <w:color w:val="000000" w:themeColor="text1"/>
          <w:sz w:val="24"/>
          <w:szCs w:val="24"/>
          <w:lang w:val="az-Latn-AZ" w:eastAsia="ja-JP" w:bidi="ar-SA"/>
        </w:rPr>
        <w:softHyphen/>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dəki Dırqına kəndindəürək genişliyi iləqarşılamış, onlara yer ver</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miş,</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əvə</w:t>
      </w:r>
      <w:r w:rsidR="004B4347" w:rsidRPr="00825376">
        <w:rPr>
          <w:rFonts w:ascii="Times New Roman" w:eastAsia="Times New Roman" w:hAnsi="Times New Roman" w:cs="Times New Roman"/>
          <w:color w:val="000000" w:themeColor="text1"/>
          <w:sz w:val="24"/>
          <w:szCs w:val="24"/>
          <w:lang w:val="az-Latn-AZ" w:eastAsia="ja-JP" w:bidi="ar-SA"/>
        </w:rPr>
        <w:softHyphen/>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zin</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şairin otlağına yiyələnmiş</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təzə qonşuların həyasız nankorluğuyla üz</w:t>
      </w:r>
      <w:r w:rsidR="004B43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ləşmiş”</w:t>
      </w:r>
      <w:r w:rsidR="004B43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[3, s.9] olması ilə izah edir:</w:t>
      </w:r>
    </w:p>
    <w:p w:rsidR="00C36006" w:rsidRPr="00825376" w:rsidRDefault="00C36006"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Erməniyə yol açıldı,</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Yuva saldı Dırqınada</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Yerli getdi, yersiz qaldı,</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Əcəb haldı Dırqınada. [3, s.9]</w:t>
      </w:r>
    </w:p>
    <w:p w:rsidR="00C36006" w:rsidRPr="00825376" w:rsidRDefault="00C36006"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Axısqanın işğalından və ruslara tabe olmasından sonra bir çox Axısqa tür</w:t>
      </w:r>
      <w:r w:rsidR="00C3600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kü Osmanlı dövlətinin ərazisinə köçmüş, bununla da ərazidə ermənilər möh</w:t>
      </w:r>
      <w:r w:rsidR="00C3600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kəmlənməyə başlamışdır.</w:t>
      </w:r>
    </w:p>
    <w:p w:rsidR="00C36006" w:rsidRPr="00825376" w:rsidRDefault="00C36006"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Adına deyillər Tigrən,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Üzündəkiətdən igrən,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Əlindəkidəmir dirgən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ÇalhaçaldıDırqınada. [3, s.9-10]</w:t>
      </w:r>
    </w:p>
    <w:p w:rsidR="00C36006" w:rsidRPr="00825376" w:rsidRDefault="00C36006"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Burada Xəstə Hasan ermənilərin zahiri görünüşü ilə xarakteri və zalım əməl</w:t>
      </w:r>
      <w:r w:rsidR="00C3600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ləri arasında əlaqə görür.</w:t>
      </w:r>
    </w:p>
    <w:p w:rsidR="00C36006" w:rsidRPr="00825376" w:rsidRDefault="00C36006"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p>
    <w:p w:rsidR="00C36006" w:rsidRPr="00825376" w:rsidRDefault="00C36006">
      <w:pPr>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br w:type="page"/>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Çayırlarıdüz gördülər,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Özlərini yüz gördülər,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Xəstəni yalnız gördülər,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QalmaqaldıDırqınada,</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Yersiz gəldi, yerli qaç. [3, s.10].</w:t>
      </w:r>
    </w:p>
    <w:p w:rsidR="00C36006" w:rsidRPr="00825376" w:rsidRDefault="00C36006" w:rsidP="00273608">
      <w:pPr>
        <w:spacing w:after="0" w:line="240" w:lineRule="auto"/>
        <w:ind w:firstLine="567"/>
        <w:jc w:val="both"/>
        <w:rPr>
          <w:rFonts w:ascii="Times New Roman" w:eastAsia="Times New Roman" w:hAnsi="Times New Roman" w:cs="Times New Roman"/>
          <w:color w:val="000000" w:themeColor="text1"/>
          <w:sz w:val="20"/>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Qeyd etdiyimiz kimi, Axısqada hakimiyyətin dəyişməsi yerli əhali olan Axısqa türklərinin köçməsi və ruslara arxalanan ermənilərin sayının art</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masına səbəb olmuşdur. Bu da Xəstə Hasanın “Yersiz gəldi, yerli qaç” mis</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rasında çox qısa, lakonik və dəqiq şəkildə öz ifadəsini tapmışdır.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A.Ağbaba da Xəstə Hasanın bu şeirindən danışır və onunyazılmasına sə</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bəb olan hadisəni daha geniş təsvir edir: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“Dırqınaya Türkiyədən ermənilərin köçürülməsini Xəstə Hasan sakit qar</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şılayır.</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Lakin aşıq bir gün görür ki,</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təzə</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qonşular</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onun</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ot</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sahəsini</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biçib</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otu</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nu</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aparırlar.</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Aşıq ermənilərdən</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otu</w:t>
      </w:r>
      <w:r w:rsidR="004C3F6C"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niyə</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biçdiklərini</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soruşduqda</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onlar</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aşı</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ğı</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hədələyib “sənə</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nə?” cavabını</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verirlər.</w:t>
      </w:r>
      <w:r w:rsidR="004C3F6C"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Xəstə</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Hasan</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üzdəniraq</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qon</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şu</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la</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rının,</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xüsusilə</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Tiqranadlı</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erməninin hərəkətlərindən</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bərk</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qəzəblənir</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və</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bu</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əh</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valatdan</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sonra</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qonşu</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Lebis</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kəndinə</w:t>
      </w:r>
      <w:r w:rsidR="00FB4947"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köçür” [1, s.77]. Deməli, aşığın “Yer</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siz gəldi, yerli qaç” misrası yalnız buradakı ümumi ictimai vəziyyəti deyil, onun öz taleyini də ifadə edir. Hər zaman yaxşılığa yamanlıq edən ermənilər bu</w:t>
      </w:r>
      <w:r w:rsidR="00FB4947"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rada da öz əməllərindən qalmamışlar.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Axsıqa aşıq mühitinin görkəmli nümayəndələrindən Molla Məhəm</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məd Axısqanın ruslar tərəfindən işğalından sonra bu ərazidə ağalıq etməyə ça</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lışan, buranı öz ərazisi hesab etməyə başlayan ermənilərinşərəfsiz hə</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rə</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kət</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lərini, qəddarlığını “Camican” adlı şeirində ifşa edir:</w:t>
      </w:r>
    </w:p>
    <w:p w:rsidR="00144C41" w:rsidRPr="00825376" w:rsidRDefault="00144C41" w:rsidP="00273608">
      <w:pPr>
        <w:spacing w:after="0" w:line="240" w:lineRule="auto"/>
        <w:ind w:firstLine="567"/>
        <w:jc w:val="both"/>
        <w:rPr>
          <w:rFonts w:ascii="Times New Roman" w:eastAsia="Times New Roman" w:hAnsi="Times New Roman" w:cs="Times New Roman"/>
          <w:color w:val="000000" w:themeColor="text1"/>
          <w:sz w:val="18"/>
          <w:szCs w:val="12"/>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Xerolilar Osmannıya qaçarlar,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Ermanilər sədirlərəkeçarlar,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Cami havlisindəşarab içarlar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Nəgündən günlərəqaldın, camican. [3, s.9]</w:t>
      </w:r>
    </w:p>
    <w:p w:rsidR="00144C41" w:rsidRPr="00825376" w:rsidRDefault="00144C41" w:rsidP="00273608">
      <w:pPr>
        <w:spacing w:after="0" w:line="240" w:lineRule="auto"/>
        <w:ind w:firstLine="567"/>
        <w:jc w:val="both"/>
        <w:rPr>
          <w:rFonts w:ascii="Times New Roman" w:eastAsia="Times New Roman" w:hAnsi="Times New Roman" w:cs="Times New Roman"/>
          <w:color w:val="000000" w:themeColor="text1"/>
          <w:sz w:val="18"/>
          <w:szCs w:val="12"/>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Rusların Osmanlı dövlətinə qalib gəlməsi nəticəsində Axısqa işğal olun</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muş, ruslara arxalanan ermənilər burada vəzifə sahibi olmuşlar. Hər dövr</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 olduğu kimi XIX əsrdə də heç bir dinə hörmət bəsləməyən er</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mə</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ni</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rin məsciddə şərab içməsi Molla Məhəmmədə ən çox təsir edən ha</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di</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sə</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lər</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dən olmuşdur. Özünü məzlum göstərməyə çalışıb, əlinə fürsət düşdükdə di</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gər xalqlara zülm edən ermənilərin oxşar hərəkətlərini bu gün də görürük. İş</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ğaldan azad edilmiş torpaqlarımızdakı məscidlərin vəziyyəti buna əyani sü</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butdur.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Ermanilər gəlür bunda tururlar,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İstikani bir-birinə vururlar,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Əzənin yerinə zəngi vururlar,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Oxunma zəzənlər, qaldın, camican. [3, s.9]</w:t>
      </w:r>
    </w:p>
    <w:p w:rsidR="00144C41" w:rsidRPr="00825376" w:rsidRDefault="00144C41" w:rsidP="00273608">
      <w:pPr>
        <w:spacing w:after="0" w:line="240" w:lineRule="auto"/>
        <w:ind w:firstLine="567"/>
        <w:jc w:val="both"/>
        <w:rPr>
          <w:rFonts w:ascii="Times New Roman" w:eastAsia="Times New Roman" w:hAnsi="Times New Roman" w:cs="Times New Roman"/>
          <w:color w:val="000000" w:themeColor="text1"/>
          <w:sz w:val="16"/>
          <w:szCs w:val="16"/>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İşğaldan sonra Axısqa torpağında əzanların susdurulmağa çalışmasını Mol</w:t>
      </w:r>
      <w:r w:rsidR="00144C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la Məhəmməd ürək ağrısı ilə qeyd edir.</w:t>
      </w:r>
    </w:p>
    <w:p w:rsidR="00144C41" w:rsidRPr="00825376" w:rsidRDefault="00144C41"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Ermanilər kəndi dinin taparlar,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İstikani bir-birindən qaparlar,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Mehrabın yerinə bir xaç tikarlar.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Nəgündən günlərə qaldın, camican.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16"/>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Mərəqimdən bənim başım ağarur,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Bozulur mehrabın, cami tağılur,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Keşişgəlib bico-bico bağırur,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Nəgündən günlərəqaldın, camican. [4, s.20-21]</w:t>
      </w:r>
    </w:p>
    <w:p w:rsidR="00144C41" w:rsidRPr="00825376" w:rsidRDefault="00144C41"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 xml:space="preserve">Bu bənddə isə xristian </w:t>
      </w:r>
      <w:r w:rsidR="001E0AEA" w:rsidRPr="00825376">
        <w:rPr>
          <w:rFonts w:ascii="Times New Roman" w:eastAsia="Times New Roman" w:hAnsi="Times New Roman" w:cs="Times New Roman"/>
          <w:color w:val="000000" w:themeColor="text1"/>
          <w:sz w:val="24"/>
          <w:szCs w:val="24"/>
          <w:lang w:val="az-Latn-AZ" w:eastAsia="ja-JP" w:bidi="ar-SA"/>
        </w:rPr>
        <w:t>ermənilərin</w:t>
      </w:r>
      <w:r w:rsidRPr="00825376">
        <w:rPr>
          <w:rFonts w:ascii="Times New Roman" w:eastAsia="Times New Roman" w:hAnsi="Times New Roman" w:cs="Times New Roman"/>
          <w:color w:val="000000" w:themeColor="text1"/>
          <w:sz w:val="24"/>
          <w:szCs w:val="24"/>
          <w:lang w:val="az-Latn-AZ" w:eastAsia="ja-JP" w:bidi="ar-SA"/>
        </w:rPr>
        <w:t xml:space="preserve"> müsəlmanların ibadət yerini öz dinlərinə uyğunlaşdırmağa çalışması qeyd olunur. Qeyd etmək lazımdır ki, ermənilər bu saxtakarlığı yalnız ibadət yerlərinə deyil, bir çox tarixi abidəyə də tətbiq etməyə çalışmışlar.</w:t>
      </w:r>
    </w:p>
    <w:p w:rsidR="00144C41" w:rsidRPr="00825376" w:rsidRDefault="00144C41"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Səfili bekar durub gəzməsin,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Ermənilər camiləri bozmasın,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Allah sənin işin hillə bəzəsin,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Xeyir olsun sənin işin, camican [4, s.21].</w:t>
      </w:r>
    </w:p>
    <w:p w:rsidR="00144C41" w:rsidRPr="00825376" w:rsidRDefault="00144C41"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Burada isə Molla Məhəmməd Səfili ermənilərin bu əməllərinə qarşı sa</w:t>
      </w:r>
      <w:r w:rsidR="003163D6" w:rsidRPr="00825376">
        <w:rPr>
          <w:rFonts w:ascii="Times New Roman" w:eastAsia="Times New Roman" w:hAnsi="Times New Roman" w:cs="Times New Roman"/>
          <w:color w:val="000000" w:themeColor="text1"/>
          <w:sz w:val="24"/>
          <w:szCs w:val="24"/>
          <w:lang w:val="az-Latn-AZ" w:eastAsia="ja-JP" w:bidi="ar-SA"/>
        </w:rPr>
        <w:softHyphen/>
      </w:r>
      <w:r w:rsidR="008E6C04"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kit dayanmamağı, mübarizə aparmağı tövsiyə edir.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İkram Çınar bu şeiri“bir məscid haqqında üçün ən gözəl şeirlərdən bi</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ri” adlandırır: “Ancaq bir məscid üçün yazılmış ən gözəl şeirl</w:t>
      </w:r>
      <w:r w:rsidR="001E0AEA" w:rsidRPr="00825376">
        <w:rPr>
          <w:rFonts w:ascii="Times New Roman" w:eastAsia="Times New Roman" w:hAnsi="Times New Roman" w:cs="Times New Roman"/>
          <w:color w:val="000000" w:themeColor="text1"/>
          <w:sz w:val="24"/>
          <w:szCs w:val="24"/>
          <w:lang w:val="az-Latn-AZ" w:eastAsia="ja-JP" w:bidi="ar-SA"/>
        </w:rPr>
        <w:t>ə</w:t>
      </w:r>
      <w:r w:rsidRPr="00825376">
        <w:rPr>
          <w:rFonts w:ascii="Times New Roman" w:eastAsia="Times New Roman" w:hAnsi="Times New Roman" w:cs="Times New Roman"/>
          <w:color w:val="000000" w:themeColor="text1"/>
          <w:sz w:val="24"/>
          <w:szCs w:val="24"/>
          <w:lang w:val="az-Latn-AZ" w:eastAsia="ja-JP" w:bidi="ar-SA"/>
        </w:rPr>
        <w:t>rdən biri Axıs</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qanın işğalından sonra yaşanan</w:t>
      </w:r>
      <w:r w:rsidR="001E0AEA"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erməni</w:t>
      </w:r>
      <w:r w:rsidR="001E0AEA"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terroru</w:t>
      </w:r>
      <w:r w:rsidR="001E0AEA"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haqqında,</w:t>
      </w:r>
      <w:r w:rsidR="001E0AEA"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Səfili</w:t>
      </w:r>
      <w:r w:rsidR="001E0AEA"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tə</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rə</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fin</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dən</w:t>
      </w:r>
      <w:r w:rsidR="001E0AEA"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yazılan“Camican”adlı</w:t>
      </w:r>
      <w:r w:rsidR="001E0AEA"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şeirdir”[2, s.315].</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Aşıq Səfili yaradıcılığından bəhs edən G.Şəhriyar yazır: Ümumiyyətlə ic</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timai mövzulara toxunan aşığın bütün yaradıcılığı boyu müharibə, erməni ter</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roru, repressiya mövzusu izlənilir” [6, s.33]. Deməli, “Camican” aşığın bu mövzudakı yeganə şeiri deyil və bu şeir onun yaradıcılığının əsas möv</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zu</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la</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rından birinə həsr olunmuşdur.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Erməniləri tənqid hədəfinə çevirən aşıqlardan biri də Aşıq Şenlik ol</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muş</w:t>
      </w:r>
      <w:r w:rsidR="003163D6"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dur. Bu cəhətdən onun aşağıdakı şeiri maraqlıdır: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Mazarratdan</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fitnə, Nəmruddan asi,</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Çingənədən</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azma,</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poşabozması,</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Fikrində</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varüqba,</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qadıyığvası,</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Din,</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islam</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düşməni xəyanət,</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molla</w:t>
      </w:r>
      <w:r w:rsidR="003163D6"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[1, s.101].</w:t>
      </w:r>
    </w:p>
    <w:p w:rsidR="003163D6" w:rsidRPr="00825376" w:rsidRDefault="003163D6"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Burada birbaşa erməni adı çəkilmir, lakin “çingənədən azma”, “din, is</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lam düşməni” kimi ifadələr, yaxud tənqid olunanın fitnəkarlığının, üs</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yan</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kar</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lığının vurğulanması şeirin məhz ermənilərdən bəhs etdiyinə işarə edir. A.Ağ</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baba da şeirdə məhz “Moskvanın əlində oyuncağa çevrilən ermənilərin sat</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qın və xəbis psixologiyasının” əks olunması fikrindədir [1, s.101].</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Bu aşıq mühitində erməni zülmkarlığının ifşasına Çorlu Mə</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həm</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mə</w:t>
      </w:r>
      <w:r w:rsidR="00FC3C9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din</w:t>
      </w:r>
      <w:r w:rsidR="00FC3C99"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(XXəsr) yaradıcılığında da təsadüf edirik. Bu cəhətdən onun</w:t>
      </w:r>
      <w:r w:rsidR="002A243D"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“Talanmış”</w:t>
      </w:r>
      <w:r w:rsidR="002A243D"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(1915)</w:t>
      </w:r>
      <w:r w:rsidR="002A243D"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divanisi</w:t>
      </w:r>
      <w:r w:rsidR="002A243D"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qeyd olunmalıdır [1, s.119]. Şeirdəki bir misra A.Ağbabanın diq</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qətini xüsususilə cəlb etmişdir: “Ermənidə bizlərdən bacalanmış” ifadəsi ilə Çorlu Məhəmməd düşmən qüvvələri düzgün qiymətləndirmədiyimizə, onu olduğundan zəif sandığımıza işarə etmişdir [1, s.120]. Bu fakt, hə</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qi</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qə</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tən də, türk tarixinə dair materiallarla təsdiqlənir. Vaxtilə türklərə tabe olan er</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mənilər əllərinə fürsət düşdükdə onlara ən ağır qəddarlığı göstərmişlər.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Erməni mövzusu yalnız müəllifi məlum olan aşıq şeirlərində deyil, həm</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çinin anonim xalq ədəbiyyatında da müşahidə olunur. Məsələn, “Ərda</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han qır</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ğını”</w:t>
      </w:r>
      <w:r w:rsidR="00007E39"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ilə bağlı olan və “ağıt” da adlanan</w:t>
      </w:r>
      <w:r w:rsidR="0025788C"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bir</w:t>
      </w:r>
      <w:r w:rsidR="0025788C"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xalq</w:t>
      </w:r>
      <w:r w:rsidR="0025788C"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şeirində aşağıdakı mis</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ra</w:t>
      </w:r>
      <w:r w:rsidR="002A243D"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ları görürük:</w:t>
      </w:r>
    </w:p>
    <w:p w:rsidR="00007E39" w:rsidRPr="00825376" w:rsidRDefault="00007E39" w:rsidP="00273608">
      <w:pPr>
        <w:spacing w:after="0" w:line="240" w:lineRule="auto"/>
        <w:ind w:firstLine="567"/>
        <w:jc w:val="both"/>
        <w:rPr>
          <w:rFonts w:ascii="Times New Roman" w:eastAsia="Times New Roman" w:hAnsi="Times New Roman" w:cs="Times New Roman"/>
          <w:color w:val="000000" w:themeColor="text1"/>
          <w:sz w:val="16"/>
          <w:szCs w:val="16"/>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Cami,</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məscid</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doldu</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şivən,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Qırdı</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xalqı</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Akop,</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İvan.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Onda</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quruldu bir</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divan,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Hanı</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zənginlər,</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Ərdahan?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Müsafir</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sevən</w:t>
      </w:r>
      <w:r w:rsidR="00007E39"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Ərdahan [1, s.120-121].</w:t>
      </w:r>
    </w:p>
    <w:p w:rsidR="00007E39" w:rsidRPr="00825376" w:rsidRDefault="00007E39" w:rsidP="00273608">
      <w:pPr>
        <w:spacing w:after="0" w:line="240" w:lineRule="auto"/>
        <w:ind w:firstLine="567"/>
        <w:jc w:val="both"/>
        <w:rPr>
          <w:rFonts w:ascii="Times New Roman" w:eastAsia="Times New Roman" w:hAnsi="Times New Roman" w:cs="Times New Roman"/>
          <w:color w:val="000000" w:themeColor="text1"/>
          <w:sz w:val="16"/>
          <w:szCs w:val="16"/>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pacing w:val="-4"/>
          <w:sz w:val="24"/>
          <w:szCs w:val="24"/>
          <w:lang w:val="az-Latn-AZ" w:eastAsia="ja-JP" w:bidi="ar-SA"/>
        </w:rPr>
      </w:pPr>
      <w:r w:rsidRPr="00825376">
        <w:rPr>
          <w:rFonts w:ascii="Times New Roman" w:eastAsia="Times New Roman" w:hAnsi="Times New Roman" w:cs="Times New Roman"/>
          <w:color w:val="000000" w:themeColor="text1"/>
          <w:spacing w:val="-4"/>
          <w:sz w:val="24"/>
          <w:szCs w:val="24"/>
          <w:lang w:val="az-Latn-AZ" w:eastAsia="ja-JP" w:bidi="ar-SA"/>
        </w:rPr>
        <w:t>Şeirdən görünür ki, burada qırğınların səbəbi məhz ermənilər və rus</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lar</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dır. Şeir</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də “Akop” və “İvan” adları bu iki xalqın ən çox istifadə etdiyi şəxs ad</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la</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rın</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dan</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dır və onların ümumi obrazını yaratmaq üçün istifadə olun</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muş</w:t>
      </w:r>
      <w:r w:rsidR="00FD6541"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dur.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pacing w:val="-2"/>
          <w:sz w:val="24"/>
          <w:szCs w:val="24"/>
          <w:lang w:val="az-Latn-AZ" w:eastAsia="ja-JP" w:bidi="ar-SA"/>
        </w:rPr>
      </w:pPr>
      <w:r w:rsidRPr="00825376">
        <w:rPr>
          <w:rFonts w:ascii="Times New Roman" w:eastAsia="Times New Roman" w:hAnsi="Times New Roman" w:cs="Times New Roman"/>
          <w:color w:val="000000" w:themeColor="text1"/>
          <w:spacing w:val="-2"/>
          <w:sz w:val="24"/>
          <w:szCs w:val="24"/>
          <w:lang w:val="az-Latn-AZ" w:eastAsia="ja-JP" w:bidi="ar-SA"/>
        </w:rPr>
        <w:t>Əslən Qarsdan olan Aşıq Qəhrəman isə ermənilərin 1918-ci ildə qır</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ğın</w:t>
      </w:r>
      <w:r w:rsidR="00FD6541" w:rsidRPr="00825376">
        <w:rPr>
          <w:rFonts w:ascii="Times New Roman" w:eastAsia="Times New Roman" w:hAnsi="Times New Roman" w:cs="Times New Roman"/>
          <w:color w:val="000000" w:themeColor="text1"/>
          <w:spacing w:val="-2"/>
          <w:sz w:val="24"/>
          <w:szCs w:val="24"/>
          <w:lang w:val="az-Latn-AZ" w:eastAsia="ja-JP" w:bidi="ar-SA"/>
        </w:rPr>
        <w:softHyphen/>
        <w:t>la</w:t>
      </w:r>
      <w:r w:rsidR="00FD6541" w:rsidRPr="00825376">
        <w:rPr>
          <w:rFonts w:ascii="Times New Roman" w:eastAsia="Times New Roman" w:hAnsi="Times New Roman" w:cs="Times New Roman"/>
          <w:color w:val="000000" w:themeColor="text1"/>
          <w:spacing w:val="-2"/>
          <w:sz w:val="24"/>
          <w:szCs w:val="24"/>
          <w:lang w:val="az-Latn-AZ" w:eastAsia="ja-JP" w:bidi="ar-SA"/>
        </w:rPr>
        <w:softHyphen/>
        <w:t>rın</w:t>
      </w:r>
      <w:r w:rsidRPr="00825376">
        <w:rPr>
          <w:rFonts w:ascii="Times New Roman" w:eastAsia="Times New Roman" w:hAnsi="Times New Roman" w:cs="Times New Roman"/>
          <w:color w:val="000000" w:themeColor="text1"/>
          <w:spacing w:val="-2"/>
          <w:sz w:val="24"/>
          <w:szCs w:val="24"/>
          <w:lang w:val="az-Latn-AZ" w:eastAsia="ja-JP" w:bidi="ar-SA"/>
        </w:rPr>
        <w:t>dan danışmışdır: “insanların necə dəhşətli əzablara məruz qal</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dıq</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la</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rı</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nı, ama</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nsız yağının qadına, körpəyə rəhm</w:t>
      </w:r>
      <w:r w:rsidR="00FD6541" w:rsidRPr="00825376">
        <w:rPr>
          <w:rFonts w:ascii="Times New Roman" w:eastAsia="Times New Roman" w:hAnsi="Times New Roman" w:cs="Times New Roman"/>
          <w:color w:val="000000" w:themeColor="text1"/>
          <w:spacing w:val="-2"/>
          <w:sz w:val="24"/>
          <w:szCs w:val="24"/>
          <w:lang w:val="az-Latn-AZ" w:eastAsia="ja-JP" w:bidi="ar-SA"/>
        </w:rPr>
        <w:t xml:space="preserve"> et</w:t>
      </w:r>
      <w:r w:rsidRPr="00825376">
        <w:rPr>
          <w:rFonts w:ascii="Times New Roman" w:eastAsia="Times New Roman" w:hAnsi="Times New Roman" w:cs="Times New Roman"/>
          <w:color w:val="000000" w:themeColor="text1"/>
          <w:spacing w:val="-2"/>
          <w:sz w:val="24"/>
          <w:szCs w:val="24"/>
          <w:lang w:val="az-Latn-AZ" w:eastAsia="ja-JP" w:bidi="ar-SA"/>
        </w:rPr>
        <w:t>mədən hamını məsciddə, mə</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rək</w:t>
      </w:r>
      <w:r w:rsidR="00FD6541" w:rsidRPr="00825376">
        <w:rPr>
          <w:rFonts w:ascii="Times New Roman" w:eastAsia="Times New Roman" w:hAnsi="Times New Roman" w:cs="Times New Roman"/>
          <w:color w:val="000000" w:themeColor="text1"/>
          <w:spacing w:val="-2"/>
          <w:sz w:val="24"/>
          <w:szCs w:val="24"/>
          <w:lang w:val="az-Latn-AZ" w:eastAsia="ja-JP" w:bidi="ar-SA"/>
        </w:rPr>
        <w:softHyphen/>
      </w:r>
      <w:r w:rsidRPr="00825376">
        <w:rPr>
          <w:rFonts w:ascii="Times New Roman" w:eastAsia="Times New Roman" w:hAnsi="Times New Roman" w:cs="Times New Roman"/>
          <w:color w:val="000000" w:themeColor="text1"/>
          <w:spacing w:val="-2"/>
          <w:sz w:val="24"/>
          <w:szCs w:val="24"/>
          <w:lang w:val="az-Latn-AZ" w:eastAsia="ja-JP" w:bidi="ar-SA"/>
        </w:rPr>
        <w:t>də diri-diri yandırdıqlarını gözyaşları içində qələmə alırdı” [1, s.117-118].</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Aşıq Nəsib də ermənilərin cinayətlərini tənqid etmiş, xüsusən Ağ</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ba</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ba-Şörəyeldə,</w:t>
      </w:r>
      <w:r w:rsidR="00FD6541"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Axıska, Əsmincə,</w:t>
      </w:r>
      <w:r w:rsidR="00FD6541"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Axırkələk,</w:t>
      </w:r>
      <w:r w:rsidR="00FD6541"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Qocabəydə baş verən ha</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di</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sə</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lər</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dən danışmışdır [1, s.130]. Onun bu mövzudakı “Erməni”</w:t>
      </w:r>
      <w:r w:rsidR="00FD6541"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divanisi ermə</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ni</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lə</w:t>
      </w:r>
      <w:r w:rsidR="00FD654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rin</w:t>
      </w:r>
      <w:r w:rsidR="00FD6541"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xislətindəki fitnəkarlığını</w:t>
      </w:r>
      <w:r w:rsidR="00FD6541"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əks etdirir:</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Yaranandan</w:t>
      </w:r>
      <w:r w:rsidR="0072458C"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şeytan</w:t>
      </w:r>
      <w:r w:rsidR="0072458C"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oldun,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Yalandı,</w:t>
      </w:r>
      <w:r w:rsidR="0072458C"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sözün,</w:t>
      </w:r>
      <w:r w:rsidR="0072458C"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erməni.</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Elləri</w:t>
      </w:r>
      <w:r w:rsidR="0072458C"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dərbədər</w:t>
      </w:r>
      <w:r w:rsidR="0072458C"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saldın,</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Tökülsün gözün</w:t>
      </w:r>
      <w:r w:rsidR="0072458C"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erməni.</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16"/>
          <w:szCs w:val="16"/>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Qarışdırdı</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insanları,</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Oğulun,</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qızın,</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erməni.</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Zülüm</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etsin</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haqqın</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özü,</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Qalmasın</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tozun,</w:t>
      </w:r>
      <w:r w:rsidR="00C10C1A"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erməni [1, s. 215].</w:t>
      </w:r>
    </w:p>
    <w:p w:rsidR="00C10C1A" w:rsidRPr="00825376" w:rsidRDefault="00C10C1A"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Deməli, Aşıq Nəsib ermənilərin yalançılığını, qəddarlığını, insanlar ara</w:t>
      </w:r>
      <w:r w:rsidR="00B0188C"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sında nifaq salmağını onların anadangəlmə xüsusiyyəti hesab edir.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Onun “Qaçaq</w:t>
      </w:r>
      <w:r w:rsidR="007560B9"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Usuf”</w:t>
      </w:r>
      <w:r w:rsidR="007560B9" w:rsidRPr="00825376">
        <w:rPr>
          <w:rFonts w:ascii="Times New Roman" w:eastAsia="Times New Roman" w:hAnsi="Times New Roman" w:cs="Times New Roman"/>
          <w:color w:val="000000" w:themeColor="text1"/>
          <w:sz w:val="24"/>
          <w:szCs w:val="24"/>
          <w:lang w:val="az-Latn-AZ" w:eastAsia="ja-JP" w:bidi="ar-SA"/>
        </w:rPr>
        <w:t xml:space="preserve"> </w:t>
      </w:r>
      <w:r w:rsidRPr="00825376">
        <w:rPr>
          <w:rFonts w:ascii="Times New Roman" w:eastAsia="Times New Roman" w:hAnsi="Times New Roman" w:cs="Times New Roman"/>
          <w:color w:val="000000" w:themeColor="text1"/>
          <w:sz w:val="24"/>
          <w:szCs w:val="24"/>
          <w:lang w:val="az-Latn-AZ" w:eastAsia="ja-JP" w:bidi="ar-SA"/>
        </w:rPr>
        <w:t>dastanı da bu cəhətdən seçilir. A.Ağbabanın da yaz</w:t>
      </w:r>
      <w:r w:rsidR="00B0188C" w:rsidRPr="00825376">
        <w:rPr>
          <w:rFonts w:ascii="Times New Roman" w:eastAsia="Times New Roman" w:hAnsi="Times New Roman" w:cs="Times New Roman"/>
          <w:color w:val="000000" w:themeColor="text1"/>
          <w:sz w:val="24"/>
          <w:szCs w:val="24"/>
          <w:lang w:val="az-Latn-AZ" w:eastAsia="ja-JP" w:bidi="ar-SA"/>
        </w:rPr>
        <w:softHyphen/>
      </w:r>
      <w:r w:rsidR="007560B9"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dığı kimi, “Qaçaq Usuf ictimai zülmə, ədalətsizliyə qarşı mübarizəni yal</w:t>
      </w:r>
      <w:r w:rsidR="00B0188C"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nız Ağbabada deyil, Qarsda, Borçalıda, Dağıstanda və digər yerlərdə aparır” [1, s. 213]. Burada da ermənilərin namərdliyi, satqınlığı öz əksini tapmış və on</w:t>
      </w:r>
      <w:r w:rsidR="00B0188C"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ların milli psixologiyasının əlamətləri kimi təqdim olunmuşdur [1, s. 214]. Dastanda Usufun Kinkoradediyi sözlər bunu dəqiq ifadə edir:</w:t>
      </w:r>
    </w:p>
    <w:p w:rsidR="007560B9" w:rsidRPr="00825376" w:rsidRDefault="007560B9" w:rsidP="00273608">
      <w:pPr>
        <w:spacing w:after="0" w:line="240" w:lineRule="auto"/>
        <w:ind w:firstLine="567"/>
        <w:jc w:val="both"/>
        <w:rPr>
          <w:rFonts w:ascii="Times New Roman" w:eastAsia="Times New Roman" w:hAnsi="Times New Roman" w:cs="Times New Roman"/>
          <w:color w:val="000000" w:themeColor="text1"/>
          <w:sz w:val="16"/>
          <w:szCs w:val="16"/>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Çaqqalsan</w:t>
      </w:r>
      <w:r w:rsidR="00507AFD"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get hinəxəlvəti</w:t>
      </w:r>
      <w:r w:rsidR="00507AFD"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giriş,</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Aslan</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ormanından</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gec</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deyil</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sürüş,</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Kişilik</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kökündə</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varmı,</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başa</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düş,</w:t>
      </w:r>
    </w:p>
    <w:p w:rsidR="002509D1" w:rsidRPr="00825376" w:rsidRDefault="002509D1" w:rsidP="00273608">
      <w:pPr>
        <w:spacing w:after="0" w:line="240" w:lineRule="auto"/>
        <w:ind w:firstLine="567"/>
        <w:jc w:val="both"/>
        <w:rPr>
          <w:rFonts w:ascii="Times New Roman" w:eastAsia="Times New Roman" w:hAnsi="Times New Roman" w:cs="Times New Roman"/>
          <w:i/>
          <w:color w:val="000000" w:themeColor="text1"/>
          <w:sz w:val="24"/>
          <w:szCs w:val="24"/>
          <w:lang w:val="az-Latn-AZ" w:eastAsia="ja-JP" w:bidi="ar-SA"/>
        </w:rPr>
      </w:pPr>
      <w:r w:rsidRPr="00825376">
        <w:rPr>
          <w:rFonts w:ascii="Times New Roman" w:eastAsia="Times New Roman" w:hAnsi="Times New Roman" w:cs="Times New Roman"/>
          <w:i/>
          <w:color w:val="000000" w:themeColor="text1"/>
          <w:sz w:val="24"/>
          <w:szCs w:val="24"/>
          <w:lang w:val="az-Latn-AZ" w:eastAsia="ja-JP" w:bidi="ar-SA"/>
        </w:rPr>
        <w:t>Gəl vermə</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başını</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bada,</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erməni.</w:t>
      </w:r>
      <w:r w:rsidR="003E1211" w:rsidRPr="00825376">
        <w:rPr>
          <w:rFonts w:ascii="Times New Roman" w:eastAsia="Times New Roman" w:hAnsi="Times New Roman" w:cs="Times New Roman"/>
          <w:i/>
          <w:color w:val="000000" w:themeColor="text1"/>
          <w:sz w:val="24"/>
          <w:szCs w:val="24"/>
          <w:lang w:val="az-Latn-AZ" w:eastAsia="ja-JP" w:bidi="ar-SA"/>
        </w:rPr>
        <w:t xml:space="preserve"> </w:t>
      </w:r>
      <w:r w:rsidRPr="00825376">
        <w:rPr>
          <w:rFonts w:ascii="Times New Roman" w:eastAsia="Times New Roman" w:hAnsi="Times New Roman" w:cs="Times New Roman"/>
          <w:i/>
          <w:color w:val="000000" w:themeColor="text1"/>
          <w:sz w:val="24"/>
          <w:szCs w:val="24"/>
          <w:lang w:val="az-Latn-AZ" w:eastAsia="ja-JP" w:bidi="ar-SA"/>
        </w:rPr>
        <w:t>[1, s. 214].</w:t>
      </w:r>
    </w:p>
    <w:p w:rsidR="007560B9" w:rsidRPr="00825376" w:rsidRDefault="007560B9" w:rsidP="00273608">
      <w:pPr>
        <w:spacing w:after="0" w:line="240" w:lineRule="auto"/>
        <w:ind w:firstLine="567"/>
        <w:jc w:val="both"/>
        <w:rPr>
          <w:rFonts w:ascii="Times New Roman" w:eastAsia="Times New Roman" w:hAnsi="Times New Roman" w:cs="Times New Roman"/>
          <w:color w:val="000000" w:themeColor="text1"/>
          <w:sz w:val="16"/>
          <w:szCs w:val="16"/>
          <w:lang w:val="az-Latn-AZ" w:eastAsia="ja-JP"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Burada türklər aslana, ermənilər isə çaqqala bənzədilir. Onların ki</w:t>
      </w:r>
      <w:r w:rsidR="00965235"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şi</w:t>
      </w:r>
      <w:r w:rsidR="00965235"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lik</w:t>
      </w:r>
      <w:r w:rsidR="00965235" w:rsidRPr="00825376">
        <w:rPr>
          <w:rFonts w:ascii="Times New Roman" w:eastAsia="Times New Roman" w:hAnsi="Times New Roman" w:cs="Times New Roman"/>
          <w:color w:val="000000" w:themeColor="text1"/>
          <w:sz w:val="24"/>
          <w:szCs w:val="24"/>
          <w:lang w:val="az-Latn-AZ" w:eastAsia="ja-JP" w:bidi="ar-SA"/>
        </w:rPr>
        <w:softHyphen/>
      </w:r>
      <w:r w:rsidR="00BA1CD1"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dən uzaq olması, vəziyyət özləri üçün yaxşı olmadıqda meydandan qaç</w:t>
      </w:r>
      <w:r w:rsidR="00965235"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ma</w:t>
      </w:r>
      <w:r w:rsidR="0065689F" w:rsidRPr="00825376">
        <w:rPr>
          <w:rFonts w:ascii="Times New Roman" w:eastAsia="Times New Roman" w:hAnsi="Times New Roman" w:cs="Times New Roman"/>
          <w:color w:val="000000" w:themeColor="text1"/>
          <w:sz w:val="24"/>
          <w:szCs w:val="24"/>
          <w:lang w:val="az-Latn-AZ" w:eastAsia="ja-JP" w:bidi="ar-SA"/>
        </w:rPr>
        <w:softHyphen/>
      </w:r>
      <w:r w:rsidR="00965235" w:rsidRPr="00825376">
        <w:rPr>
          <w:rFonts w:ascii="Times New Roman" w:eastAsia="Times New Roman" w:hAnsi="Times New Roman" w:cs="Times New Roman"/>
          <w:color w:val="000000" w:themeColor="text1"/>
          <w:sz w:val="24"/>
          <w:szCs w:val="24"/>
          <w:lang w:val="az-Latn-AZ" w:eastAsia="ja-JP" w:bidi="ar-SA"/>
        </w:rPr>
        <w:softHyphen/>
      </w:r>
      <w:r w:rsidRPr="00825376">
        <w:rPr>
          <w:rFonts w:ascii="Times New Roman" w:eastAsia="Times New Roman" w:hAnsi="Times New Roman" w:cs="Times New Roman"/>
          <w:color w:val="000000" w:themeColor="text1"/>
          <w:sz w:val="24"/>
          <w:szCs w:val="24"/>
          <w:lang w:val="az-Latn-AZ" w:eastAsia="ja-JP" w:bidi="ar-SA"/>
        </w:rPr>
        <w:t>sı vurğulanır.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ja-JP" w:bidi="ar-SA"/>
        </w:rPr>
      </w:pPr>
      <w:r w:rsidRPr="00825376">
        <w:rPr>
          <w:rFonts w:ascii="Times New Roman" w:eastAsia="Times New Roman" w:hAnsi="Times New Roman" w:cs="Times New Roman"/>
          <w:color w:val="000000" w:themeColor="text1"/>
          <w:sz w:val="24"/>
          <w:szCs w:val="24"/>
          <w:lang w:val="az-Latn-AZ" w:eastAsia="ja-JP" w:bidi="ar-SA"/>
        </w:rPr>
        <w:t>AşıqİsgəndərAğbabalınınyaradıcılığında da erməni zorakılığından bəhs edən şeirlər vardır [1, s.136].</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pacing w:val="-4"/>
          <w:sz w:val="24"/>
          <w:szCs w:val="24"/>
          <w:lang w:val="az-Latn-AZ" w:eastAsia="ja-JP" w:bidi="ar-SA"/>
        </w:rPr>
      </w:pPr>
      <w:r w:rsidRPr="00825376">
        <w:rPr>
          <w:rFonts w:ascii="Times New Roman" w:eastAsia="Times New Roman" w:hAnsi="Times New Roman" w:cs="Times New Roman"/>
          <w:color w:val="000000" w:themeColor="text1"/>
          <w:spacing w:val="-4"/>
          <w:sz w:val="24"/>
          <w:szCs w:val="24"/>
          <w:lang w:val="az-Latn-AZ" w:eastAsia="ja-JP" w:bidi="ar-SA"/>
        </w:rPr>
        <w:t>Nümunələr göstərir ki, Axısqa aşıq mühitində ermənilərin əleyhinə ya</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zıl</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mış şeirlər, dastanlar vardır. Bunlarda ermənilərin hiyləbazlıq, zülm</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kar</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lıq, ya</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lan</w:t>
      </w:r>
      <w:r w:rsidR="0065689F" w:rsidRPr="00825376">
        <w:rPr>
          <w:rFonts w:ascii="Times New Roman" w:eastAsia="Times New Roman" w:hAnsi="Times New Roman" w:cs="Times New Roman"/>
          <w:color w:val="000000" w:themeColor="text1"/>
          <w:spacing w:val="-4"/>
          <w:sz w:val="24"/>
          <w:szCs w:val="24"/>
          <w:lang w:val="az-Latn-AZ" w:eastAsia="ja-JP" w:bidi="ar-SA"/>
        </w:rPr>
        <w:softHyphen/>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çılıq kimi sifətləri tənqid olunur. Onların fürsətdən istifadə etməsi, rus</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lara gəl</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0065689F"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dikləri ərazinin yerli əhalisinə zülm etməsi kəskin boyalarla ifşa olu</w:t>
      </w:r>
      <w:r w:rsidR="00965235" w:rsidRPr="00825376">
        <w:rPr>
          <w:rFonts w:ascii="Times New Roman" w:eastAsia="Times New Roman" w:hAnsi="Times New Roman" w:cs="Times New Roman"/>
          <w:color w:val="000000" w:themeColor="text1"/>
          <w:spacing w:val="-4"/>
          <w:sz w:val="24"/>
          <w:szCs w:val="24"/>
          <w:lang w:val="az-Latn-AZ" w:eastAsia="ja-JP" w:bidi="ar-SA"/>
        </w:rPr>
        <w:softHyphen/>
      </w:r>
      <w:r w:rsidRPr="00825376">
        <w:rPr>
          <w:rFonts w:ascii="Times New Roman" w:eastAsia="Times New Roman" w:hAnsi="Times New Roman" w:cs="Times New Roman"/>
          <w:color w:val="000000" w:themeColor="text1"/>
          <w:spacing w:val="-4"/>
          <w:sz w:val="24"/>
          <w:szCs w:val="24"/>
          <w:lang w:val="az-Latn-AZ" w:eastAsia="ja-JP" w:bidi="ar-SA"/>
        </w:rPr>
        <w:t>nur.</w:t>
      </w: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zCs w:val="24"/>
          <w:lang w:val="az-Latn-AZ" w:eastAsia="ja-JP" w:bidi="ar-SA"/>
        </w:rPr>
      </w:pPr>
    </w:p>
    <w:p w:rsidR="002509D1" w:rsidRPr="00825376" w:rsidRDefault="002509D1" w:rsidP="00BA1CD1">
      <w:pPr>
        <w:spacing w:after="0" w:line="240" w:lineRule="auto"/>
        <w:jc w:val="center"/>
        <w:rPr>
          <w:rFonts w:ascii="Times New Roman" w:eastAsia="Times New Roman" w:hAnsi="Times New Roman" w:cs="Times New Roman"/>
          <w:color w:val="000000" w:themeColor="text1"/>
          <w:szCs w:val="24"/>
          <w:lang w:val="az-Latn-AZ" w:eastAsia="ja-JP" w:bidi="ar-SA"/>
        </w:rPr>
      </w:pPr>
      <w:r w:rsidRPr="00825376">
        <w:rPr>
          <w:rFonts w:ascii="Times New Roman" w:eastAsia="Times New Roman" w:hAnsi="Times New Roman" w:cs="Times New Roman"/>
          <w:b/>
          <w:bCs/>
          <w:color w:val="000000" w:themeColor="text1"/>
          <w:szCs w:val="24"/>
          <w:lang w:val="az-Latn-AZ" w:eastAsia="ja-JP" w:bidi="ar-SA"/>
        </w:rPr>
        <w:t>İstifadə olunmuş ədəbiyyat</w:t>
      </w:r>
    </w:p>
    <w:p w:rsidR="00965235" w:rsidRPr="00825376" w:rsidRDefault="00965235" w:rsidP="00273608">
      <w:pPr>
        <w:spacing w:after="0" w:line="240" w:lineRule="auto"/>
        <w:ind w:firstLine="567"/>
        <w:jc w:val="both"/>
        <w:rPr>
          <w:rFonts w:ascii="Times New Roman" w:eastAsia="Times New Roman" w:hAnsi="Times New Roman" w:cs="Times New Roman"/>
          <w:color w:val="000000" w:themeColor="text1"/>
          <w:sz w:val="16"/>
          <w:szCs w:val="24"/>
          <w:lang w:val="az-Latn-AZ" w:eastAsia="ja-JP" w:bidi="ar-SA"/>
        </w:rPr>
      </w:pPr>
    </w:p>
    <w:p w:rsidR="002509D1" w:rsidRPr="00825376" w:rsidRDefault="002509D1" w:rsidP="00CD12E0">
      <w:pPr>
        <w:pStyle w:val="a4"/>
        <w:numPr>
          <w:ilvl w:val="0"/>
          <w:numId w:val="17"/>
        </w:numPr>
        <w:spacing w:after="0" w:line="240" w:lineRule="auto"/>
        <w:ind w:left="567" w:hanging="283"/>
        <w:jc w:val="both"/>
        <w:rPr>
          <w:rFonts w:ascii="Times New Roman" w:eastAsia="Times New Roman" w:hAnsi="Times New Roman" w:cs="Times New Roman"/>
          <w:color w:val="000000" w:themeColor="text1"/>
          <w:szCs w:val="24"/>
          <w:lang w:val="az-Latn-AZ" w:eastAsia="ja-JP"/>
        </w:rPr>
      </w:pPr>
      <w:r w:rsidRPr="00825376">
        <w:rPr>
          <w:rFonts w:ascii="Times New Roman" w:eastAsia="Times New Roman" w:hAnsi="Times New Roman" w:cs="Times New Roman"/>
          <w:color w:val="000000" w:themeColor="text1"/>
          <w:szCs w:val="24"/>
          <w:lang w:val="az-Latn-AZ" w:eastAsia="ja-JP"/>
        </w:rPr>
        <w:t xml:space="preserve">Ağbaba, A.Ağbaba-Çıldıraşıqmühiti. </w:t>
      </w:r>
      <w:r w:rsidR="00F43F4B"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Bakı: Elm</w:t>
      </w:r>
      <w:r w:rsidR="006D591C"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və</w:t>
      </w:r>
      <w:r w:rsidR="006D591C"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 xml:space="preserve">təhsil, </w:t>
      </w:r>
      <w:r w:rsidR="00F43F4B"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2012,</w:t>
      </w:r>
      <w:r w:rsidR="00F43F4B" w:rsidRPr="00825376">
        <w:rPr>
          <w:rFonts w:ascii="Times New Roman" w:eastAsia="Times New Roman" w:hAnsi="Times New Roman" w:cs="Times New Roman"/>
          <w:color w:val="000000" w:themeColor="text1"/>
          <w:szCs w:val="24"/>
          <w:lang w:val="az-Latn-AZ" w:eastAsia="ja-JP"/>
        </w:rPr>
        <w:t xml:space="preserve"> – </w:t>
      </w:r>
      <w:r w:rsidRPr="00825376">
        <w:rPr>
          <w:rFonts w:ascii="Times New Roman" w:eastAsia="Times New Roman" w:hAnsi="Times New Roman" w:cs="Times New Roman"/>
          <w:color w:val="000000" w:themeColor="text1"/>
          <w:szCs w:val="24"/>
          <w:lang w:val="az-Latn-AZ" w:eastAsia="ja-JP"/>
        </w:rPr>
        <w:t>310 s.</w:t>
      </w:r>
    </w:p>
    <w:p w:rsidR="002509D1" w:rsidRPr="00825376" w:rsidRDefault="002509D1" w:rsidP="00CD12E0">
      <w:pPr>
        <w:pStyle w:val="a4"/>
        <w:numPr>
          <w:ilvl w:val="0"/>
          <w:numId w:val="17"/>
        </w:numPr>
        <w:spacing w:after="0" w:line="240" w:lineRule="auto"/>
        <w:ind w:left="567" w:hanging="283"/>
        <w:jc w:val="both"/>
        <w:rPr>
          <w:rFonts w:ascii="Times New Roman" w:eastAsia="Times New Roman" w:hAnsi="Times New Roman" w:cs="Times New Roman"/>
          <w:color w:val="000000" w:themeColor="text1"/>
          <w:spacing w:val="-4"/>
          <w:szCs w:val="24"/>
          <w:lang w:val="az-Latn-AZ" w:eastAsia="ja-JP"/>
        </w:rPr>
      </w:pPr>
      <w:r w:rsidRPr="00825376">
        <w:rPr>
          <w:rFonts w:ascii="Times New Roman" w:eastAsia="Times New Roman" w:hAnsi="Times New Roman" w:cs="Times New Roman"/>
          <w:color w:val="000000" w:themeColor="text1"/>
          <w:spacing w:val="-4"/>
          <w:szCs w:val="24"/>
          <w:lang w:val="az-Latn-AZ" w:eastAsia="ja-JP"/>
        </w:rPr>
        <w:t>Çınar, İ. Posoflu Âşık Zülalî ile Kobliyanlı Âşık Sefilî’nin şiirlerinde vur</w:t>
      </w:r>
      <w:r w:rsidR="00BA1CD1" w:rsidRPr="00825376">
        <w:rPr>
          <w:rFonts w:ascii="Times New Roman" w:eastAsia="Times New Roman" w:hAnsi="Times New Roman" w:cs="Times New Roman"/>
          <w:color w:val="000000" w:themeColor="text1"/>
          <w:spacing w:val="-4"/>
          <w:szCs w:val="24"/>
          <w:lang w:val="az-Latn-AZ" w:eastAsia="ja-JP"/>
        </w:rPr>
        <w:softHyphen/>
        <w:t>ğ</w:t>
      </w:r>
      <w:r w:rsidRPr="00825376">
        <w:rPr>
          <w:rFonts w:ascii="Times New Roman" w:eastAsia="Times New Roman" w:hAnsi="Times New Roman" w:cs="Times New Roman"/>
          <w:color w:val="000000" w:themeColor="text1"/>
          <w:spacing w:val="-4"/>
          <w:szCs w:val="24"/>
          <w:lang w:val="az-Latn-AZ" w:eastAsia="ja-JP"/>
        </w:rPr>
        <w:t>u</w:t>
      </w:r>
      <w:r w:rsidR="00BA1CD1" w:rsidRPr="00825376">
        <w:rPr>
          <w:rFonts w:ascii="Times New Roman" w:eastAsia="Times New Roman" w:hAnsi="Times New Roman" w:cs="Times New Roman"/>
          <w:color w:val="000000" w:themeColor="text1"/>
          <w:spacing w:val="-4"/>
          <w:szCs w:val="24"/>
          <w:lang w:val="az-Latn-AZ" w:eastAsia="ja-JP"/>
        </w:rPr>
        <w:softHyphen/>
      </w:r>
      <w:r w:rsidRPr="00825376">
        <w:rPr>
          <w:rFonts w:ascii="Times New Roman" w:eastAsia="Times New Roman" w:hAnsi="Times New Roman" w:cs="Times New Roman"/>
          <w:color w:val="000000" w:themeColor="text1"/>
          <w:spacing w:val="-4"/>
          <w:szCs w:val="24"/>
          <w:lang w:val="az-Latn-AZ" w:eastAsia="ja-JP"/>
        </w:rPr>
        <w:t>la</w:t>
      </w:r>
      <w:r w:rsidR="00BA1CD1" w:rsidRPr="00825376">
        <w:rPr>
          <w:rFonts w:ascii="Times New Roman" w:eastAsia="Times New Roman" w:hAnsi="Times New Roman" w:cs="Times New Roman"/>
          <w:color w:val="000000" w:themeColor="text1"/>
          <w:spacing w:val="-4"/>
          <w:szCs w:val="24"/>
          <w:lang w:val="az-Latn-AZ" w:eastAsia="ja-JP"/>
        </w:rPr>
        <w:softHyphen/>
      </w:r>
      <w:r w:rsidRPr="00825376">
        <w:rPr>
          <w:rFonts w:ascii="Times New Roman" w:eastAsia="Times New Roman" w:hAnsi="Times New Roman" w:cs="Times New Roman"/>
          <w:color w:val="000000" w:themeColor="text1"/>
          <w:spacing w:val="-4"/>
          <w:szCs w:val="24"/>
          <w:lang w:val="az-Latn-AZ" w:eastAsia="ja-JP"/>
        </w:rPr>
        <w:t>dı</w:t>
      </w:r>
      <w:r w:rsidR="00BA1CD1" w:rsidRPr="00825376">
        <w:rPr>
          <w:rFonts w:ascii="Times New Roman" w:eastAsia="Times New Roman" w:hAnsi="Times New Roman" w:cs="Times New Roman"/>
          <w:color w:val="000000" w:themeColor="text1"/>
          <w:spacing w:val="-4"/>
          <w:szCs w:val="24"/>
          <w:lang w:val="az-Latn-AZ" w:eastAsia="ja-JP"/>
        </w:rPr>
        <w:softHyphen/>
      </w:r>
      <w:r w:rsidRPr="00825376">
        <w:rPr>
          <w:rFonts w:ascii="Times New Roman" w:eastAsia="Times New Roman" w:hAnsi="Times New Roman" w:cs="Times New Roman"/>
          <w:color w:val="000000" w:themeColor="text1"/>
          <w:spacing w:val="-4"/>
          <w:szCs w:val="24"/>
          <w:lang w:val="az-Latn-AZ" w:eastAsia="ja-JP"/>
        </w:rPr>
        <w:t>ğı değerlerin eğitim politikası açısından incelenmesi, Sürgünün75. Yılında Ahıs</w:t>
      </w:r>
      <w:r w:rsidR="00BA1CD1" w:rsidRPr="00825376">
        <w:rPr>
          <w:rFonts w:ascii="Times New Roman" w:eastAsia="Times New Roman" w:hAnsi="Times New Roman" w:cs="Times New Roman"/>
          <w:color w:val="000000" w:themeColor="text1"/>
          <w:spacing w:val="-4"/>
          <w:szCs w:val="24"/>
          <w:lang w:val="az-Latn-AZ" w:eastAsia="ja-JP"/>
        </w:rPr>
        <w:softHyphen/>
      </w:r>
      <w:r w:rsidRPr="00825376">
        <w:rPr>
          <w:rFonts w:ascii="Times New Roman" w:eastAsia="Times New Roman" w:hAnsi="Times New Roman" w:cs="Times New Roman"/>
          <w:color w:val="000000" w:themeColor="text1"/>
          <w:spacing w:val="-4"/>
          <w:szCs w:val="24"/>
          <w:lang w:val="az-Latn-AZ" w:eastAsia="ja-JP"/>
        </w:rPr>
        <w:t>ka</w:t>
      </w:r>
      <w:r w:rsidR="00BA1CD1" w:rsidRPr="00825376">
        <w:rPr>
          <w:rFonts w:ascii="Times New Roman" w:eastAsia="Times New Roman" w:hAnsi="Times New Roman" w:cs="Times New Roman"/>
          <w:color w:val="000000" w:themeColor="text1"/>
          <w:spacing w:val="-4"/>
          <w:szCs w:val="24"/>
          <w:lang w:val="az-Latn-AZ" w:eastAsia="ja-JP"/>
        </w:rPr>
        <w:softHyphen/>
      </w:r>
      <w:r w:rsidRPr="00825376">
        <w:rPr>
          <w:rFonts w:ascii="Times New Roman" w:eastAsia="Times New Roman" w:hAnsi="Times New Roman" w:cs="Times New Roman"/>
          <w:color w:val="000000" w:themeColor="text1"/>
          <w:spacing w:val="-4"/>
          <w:szCs w:val="24"/>
          <w:lang w:val="az-Latn-AZ" w:eastAsia="ja-JP"/>
        </w:rPr>
        <w:t>l</w:t>
      </w:r>
      <w:r w:rsidR="00BA1CD1" w:rsidRPr="00825376">
        <w:rPr>
          <w:rFonts w:ascii="Times New Roman" w:eastAsia="Times New Roman" w:hAnsi="Times New Roman" w:cs="Times New Roman"/>
          <w:color w:val="000000" w:themeColor="text1"/>
          <w:spacing w:val="-4"/>
          <w:szCs w:val="24"/>
          <w:lang w:val="az-Latn-AZ" w:eastAsia="ja-JP"/>
        </w:rPr>
        <w:softHyphen/>
      </w:r>
      <w:r w:rsidRPr="00825376">
        <w:rPr>
          <w:rFonts w:ascii="Times New Roman" w:eastAsia="Times New Roman" w:hAnsi="Times New Roman" w:cs="Times New Roman"/>
          <w:color w:val="000000" w:themeColor="text1"/>
          <w:spacing w:val="-4"/>
          <w:szCs w:val="24"/>
          <w:lang w:val="az-Latn-AZ" w:eastAsia="ja-JP"/>
        </w:rPr>
        <w:t>ı Türkler Uluslararası Sempozyum Bildirileri İstanbul (16-17</w:t>
      </w:r>
      <w:r w:rsidR="002C6F5D" w:rsidRPr="00825376">
        <w:rPr>
          <w:rFonts w:ascii="Times New Roman" w:eastAsia="Times New Roman" w:hAnsi="Times New Roman" w:cs="Times New Roman"/>
          <w:color w:val="000000" w:themeColor="text1"/>
          <w:spacing w:val="-4"/>
          <w:szCs w:val="24"/>
          <w:lang w:val="az-Latn-AZ" w:eastAsia="ja-JP"/>
        </w:rPr>
        <w:t>)</w:t>
      </w:r>
      <w:r w:rsidRPr="00825376">
        <w:rPr>
          <w:rFonts w:ascii="Times New Roman" w:eastAsia="Times New Roman" w:hAnsi="Times New Roman" w:cs="Times New Roman"/>
          <w:color w:val="000000" w:themeColor="text1"/>
          <w:spacing w:val="-4"/>
          <w:szCs w:val="24"/>
          <w:lang w:val="az-Latn-AZ" w:eastAsia="ja-JP"/>
        </w:rPr>
        <w:t xml:space="preserve"> Kasım 2019) Hasret Kokan Yurdumuz. İstanbul: Efe Akademi Yayınevi, 2020, s.305-317.</w:t>
      </w:r>
    </w:p>
    <w:p w:rsidR="002509D1" w:rsidRPr="00825376" w:rsidRDefault="002509D1" w:rsidP="00CD12E0">
      <w:pPr>
        <w:pStyle w:val="a4"/>
        <w:numPr>
          <w:ilvl w:val="0"/>
          <w:numId w:val="17"/>
        </w:numPr>
        <w:spacing w:after="0" w:line="240" w:lineRule="auto"/>
        <w:ind w:left="567" w:hanging="283"/>
        <w:jc w:val="both"/>
        <w:rPr>
          <w:rFonts w:ascii="Times New Roman" w:eastAsia="Times New Roman" w:hAnsi="Times New Roman" w:cs="Times New Roman"/>
          <w:color w:val="000000" w:themeColor="text1"/>
          <w:szCs w:val="24"/>
          <w:lang w:val="az-Latn-AZ" w:eastAsia="ja-JP"/>
        </w:rPr>
      </w:pPr>
      <w:r w:rsidRPr="00825376">
        <w:rPr>
          <w:rFonts w:ascii="Times New Roman" w:eastAsia="Times New Roman" w:hAnsi="Times New Roman" w:cs="Times New Roman"/>
          <w:color w:val="000000" w:themeColor="text1"/>
          <w:szCs w:val="24"/>
          <w:lang w:val="az-Latn-AZ" w:eastAsia="ja-JP"/>
        </w:rPr>
        <w:t>Hacılı,</w:t>
      </w:r>
      <w:r w:rsidR="005F269B"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A.Ahıska türkləri: inanc dünyası.</w:t>
      </w:r>
      <w:r w:rsidR="00BA1CD1"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Bakı: Mütərcim,</w:t>
      </w:r>
      <w:r w:rsidR="00BA1CD1" w:rsidRPr="00825376">
        <w:rPr>
          <w:rFonts w:ascii="Times New Roman" w:eastAsia="Times New Roman" w:hAnsi="Times New Roman" w:cs="Times New Roman"/>
          <w:color w:val="000000" w:themeColor="text1"/>
          <w:szCs w:val="24"/>
          <w:lang w:val="az-Latn-AZ" w:eastAsia="ja-JP"/>
        </w:rPr>
        <w:t xml:space="preserve"> – </w:t>
      </w:r>
      <w:r w:rsidRPr="00825376">
        <w:rPr>
          <w:rFonts w:ascii="Times New Roman" w:eastAsia="Times New Roman" w:hAnsi="Times New Roman" w:cs="Times New Roman"/>
          <w:color w:val="000000" w:themeColor="text1"/>
          <w:szCs w:val="24"/>
          <w:lang w:val="az-Latn-AZ" w:eastAsia="ja-JP"/>
        </w:rPr>
        <w:t>2014,</w:t>
      </w:r>
      <w:r w:rsidR="00BA1CD1" w:rsidRPr="00825376">
        <w:rPr>
          <w:rFonts w:ascii="Times New Roman" w:eastAsia="Times New Roman" w:hAnsi="Times New Roman" w:cs="Times New Roman"/>
          <w:color w:val="000000" w:themeColor="text1"/>
          <w:szCs w:val="24"/>
          <w:lang w:val="az-Latn-AZ" w:eastAsia="ja-JP"/>
        </w:rPr>
        <w:t xml:space="preserve"> – </w:t>
      </w:r>
      <w:r w:rsidRPr="00825376">
        <w:rPr>
          <w:rFonts w:ascii="Times New Roman" w:eastAsia="Times New Roman" w:hAnsi="Times New Roman" w:cs="Times New Roman"/>
          <w:color w:val="000000" w:themeColor="text1"/>
          <w:szCs w:val="24"/>
          <w:lang w:val="az-Latn-AZ" w:eastAsia="ja-JP"/>
        </w:rPr>
        <w:t>108 səh.</w:t>
      </w:r>
    </w:p>
    <w:p w:rsidR="002509D1" w:rsidRPr="00825376" w:rsidRDefault="002509D1" w:rsidP="00CD12E0">
      <w:pPr>
        <w:pStyle w:val="a4"/>
        <w:numPr>
          <w:ilvl w:val="0"/>
          <w:numId w:val="17"/>
        </w:numPr>
        <w:spacing w:after="0" w:line="240" w:lineRule="auto"/>
        <w:ind w:left="567" w:hanging="283"/>
        <w:jc w:val="both"/>
        <w:rPr>
          <w:rFonts w:ascii="Times New Roman" w:eastAsia="Times New Roman" w:hAnsi="Times New Roman" w:cs="Times New Roman"/>
          <w:color w:val="000000" w:themeColor="text1"/>
          <w:spacing w:val="-4"/>
          <w:szCs w:val="24"/>
          <w:lang w:val="az-Latn-AZ" w:eastAsia="ja-JP"/>
        </w:rPr>
      </w:pPr>
      <w:r w:rsidRPr="00825376">
        <w:rPr>
          <w:rFonts w:ascii="Times New Roman" w:eastAsia="Times New Roman" w:hAnsi="Times New Roman" w:cs="Times New Roman"/>
          <w:color w:val="000000" w:themeColor="text1"/>
          <w:spacing w:val="-4"/>
          <w:szCs w:val="24"/>
          <w:lang w:val="az-Latn-AZ" w:eastAsia="ja-JP"/>
        </w:rPr>
        <w:t>Hacılı, A.Ahıska türklərinin sürgün folkloru.</w:t>
      </w:r>
      <w:r w:rsidR="00BA1CD1" w:rsidRPr="00825376">
        <w:rPr>
          <w:rFonts w:ascii="Times New Roman" w:eastAsia="Times New Roman" w:hAnsi="Times New Roman" w:cs="Times New Roman"/>
          <w:color w:val="000000" w:themeColor="text1"/>
          <w:spacing w:val="-4"/>
          <w:szCs w:val="24"/>
          <w:lang w:val="az-Latn-AZ" w:eastAsia="ja-JP"/>
        </w:rPr>
        <w:t xml:space="preserve"> </w:t>
      </w:r>
      <w:r w:rsidRPr="00825376">
        <w:rPr>
          <w:rFonts w:ascii="Times New Roman" w:eastAsia="Times New Roman" w:hAnsi="Times New Roman" w:cs="Times New Roman"/>
          <w:color w:val="000000" w:themeColor="text1"/>
          <w:spacing w:val="-4"/>
          <w:szCs w:val="24"/>
          <w:lang w:val="az-Latn-AZ" w:eastAsia="ja-JP"/>
        </w:rPr>
        <w:t xml:space="preserve">Bakı: Mütərcim, </w:t>
      </w:r>
      <w:r w:rsidR="00BA1CD1" w:rsidRPr="00825376">
        <w:rPr>
          <w:rFonts w:ascii="Times New Roman" w:eastAsia="Times New Roman" w:hAnsi="Times New Roman" w:cs="Times New Roman"/>
          <w:color w:val="000000" w:themeColor="text1"/>
          <w:spacing w:val="-4"/>
          <w:szCs w:val="24"/>
          <w:lang w:val="az-Latn-AZ" w:eastAsia="ja-JP"/>
        </w:rPr>
        <w:t xml:space="preserve">– </w:t>
      </w:r>
      <w:r w:rsidRPr="00825376">
        <w:rPr>
          <w:rFonts w:ascii="Times New Roman" w:eastAsia="Times New Roman" w:hAnsi="Times New Roman" w:cs="Times New Roman"/>
          <w:color w:val="000000" w:themeColor="text1"/>
          <w:spacing w:val="-4"/>
          <w:szCs w:val="24"/>
          <w:lang w:val="az-Latn-AZ" w:eastAsia="ja-JP"/>
        </w:rPr>
        <w:t xml:space="preserve">2014, </w:t>
      </w:r>
      <w:r w:rsidR="00BA1CD1" w:rsidRPr="00825376">
        <w:rPr>
          <w:rFonts w:ascii="Times New Roman" w:eastAsia="Times New Roman" w:hAnsi="Times New Roman" w:cs="Times New Roman"/>
          <w:color w:val="000000" w:themeColor="text1"/>
          <w:spacing w:val="-4"/>
          <w:szCs w:val="24"/>
          <w:lang w:val="az-Latn-AZ" w:eastAsia="ja-JP"/>
        </w:rPr>
        <w:t xml:space="preserve">– </w:t>
      </w:r>
      <w:r w:rsidRPr="00825376">
        <w:rPr>
          <w:rFonts w:ascii="Times New Roman" w:eastAsia="Times New Roman" w:hAnsi="Times New Roman" w:cs="Times New Roman"/>
          <w:color w:val="000000" w:themeColor="text1"/>
          <w:spacing w:val="-4"/>
          <w:szCs w:val="24"/>
          <w:lang w:val="az-Latn-AZ" w:eastAsia="ja-JP"/>
        </w:rPr>
        <w:t>100 səh.</w:t>
      </w:r>
    </w:p>
    <w:p w:rsidR="002509D1" w:rsidRPr="00825376" w:rsidRDefault="002509D1" w:rsidP="00CD12E0">
      <w:pPr>
        <w:pStyle w:val="a4"/>
        <w:numPr>
          <w:ilvl w:val="0"/>
          <w:numId w:val="17"/>
        </w:numPr>
        <w:spacing w:after="0" w:line="240" w:lineRule="auto"/>
        <w:ind w:left="567" w:hanging="283"/>
        <w:jc w:val="both"/>
        <w:rPr>
          <w:rFonts w:ascii="Times New Roman" w:eastAsia="Times New Roman" w:hAnsi="Times New Roman" w:cs="Times New Roman"/>
          <w:color w:val="000000" w:themeColor="text1"/>
          <w:spacing w:val="-4"/>
          <w:szCs w:val="24"/>
          <w:lang w:val="az-Latn-AZ" w:eastAsia="ja-JP"/>
        </w:rPr>
      </w:pPr>
      <w:r w:rsidRPr="00825376">
        <w:rPr>
          <w:rFonts w:ascii="Times New Roman" w:eastAsia="Times New Roman" w:hAnsi="Times New Roman" w:cs="Times New Roman"/>
          <w:color w:val="000000" w:themeColor="text1"/>
          <w:spacing w:val="-4"/>
          <w:szCs w:val="24"/>
          <w:lang w:val="az-Latn-AZ" w:eastAsia="ja-JP"/>
        </w:rPr>
        <w:t>Hacılı, A.Axısqalı</w:t>
      </w:r>
      <w:r w:rsidR="00BA1CD1" w:rsidRPr="00825376">
        <w:rPr>
          <w:rFonts w:ascii="Times New Roman" w:eastAsia="Times New Roman" w:hAnsi="Times New Roman" w:cs="Times New Roman"/>
          <w:color w:val="000000" w:themeColor="text1"/>
          <w:spacing w:val="-4"/>
          <w:szCs w:val="24"/>
          <w:lang w:val="az-Latn-AZ" w:eastAsia="ja-JP"/>
        </w:rPr>
        <w:t xml:space="preserve"> </w:t>
      </w:r>
      <w:r w:rsidRPr="00825376">
        <w:rPr>
          <w:rFonts w:ascii="Times New Roman" w:eastAsia="Times New Roman" w:hAnsi="Times New Roman" w:cs="Times New Roman"/>
          <w:color w:val="000000" w:themeColor="text1"/>
          <w:spacing w:val="-4"/>
          <w:szCs w:val="24"/>
          <w:lang w:val="az-Latn-AZ" w:eastAsia="ja-JP"/>
        </w:rPr>
        <w:t xml:space="preserve">Aşıq Molla Məhəmməd Səfili. Bakı: Mütərcim, </w:t>
      </w:r>
      <w:r w:rsidR="00BA1CD1" w:rsidRPr="00825376">
        <w:rPr>
          <w:rFonts w:ascii="Times New Roman" w:eastAsia="Times New Roman" w:hAnsi="Times New Roman" w:cs="Times New Roman"/>
          <w:color w:val="000000" w:themeColor="text1"/>
          <w:spacing w:val="-4"/>
          <w:szCs w:val="24"/>
          <w:lang w:val="az-Latn-AZ" w:eastAsia="ja-JP"/>
        </w:rPr>
        <w:t>–</w:t>
      </w:r>
      <w:r w:rsidRPr="00825376">
        <w:rPr>
          <w:rFonts w:ascii="Times New Roman" w:eastAsia="Times New Roman" w:hAnsi="Times New Roman" w:cs="Times New Roman"/>
          <w:color w:val="000000" w:themeColor="text1"/>
          <w:spacing w:val="-4"/>
          <w:szCs w:val="24"/>
          <w:lang w:val="az-Latn-AZ" w:eastAsia="ja-JP"/>
        </w:rPr>
        <w:t xml:space="preserve">2014, </w:t>
      </w:r>
      <w:r w:rsidR="00BA1CD1" w:rsidRPr="00825376">
        <w:rPr>
          <w:rFonts w:ascii="Times New Roman" w:eastAsia="Times New Roman" w:hAnsi="Times New Roman" w:cs="Times New Roman"/>
          <w:color w:val="000000" w:themeColor="text1"/>
          <w:spacing w:val="-4"/>
          <w:szCs w:val="24"/>
          <w:lang w:val="az-Latn-AZ" w:eastAsia="ja-JP"/>
        </w:rPr>
        <w:t>–</w:t>
      </w:r>
      <w:r w:rsidRPr="00825376">
        <w:rPr>
          <w:rFonts w:ascii="Times New Roman" w:eastAsia="Times New Roman" w:hAnsi="Times New Roman" w:cs="Times New Roman"/>
          <w:color w:val="000000" w:themeColor="text1"/>
          <w:spacing w:val="-4"/>
          <w:szCs w:val="24"/>
          <w:lang w:val="az-Latn-AZ" w:eastAsia="ja-JP"/>
        </w:rPr>
        <w:t>84 s.</w:t>
      </w:r>
    </w:p>
    <w:p w:rsidR="002509D1" w:rsidRPr="00825376" w:rsidRDefault="002509D1" w:rsidP="00CD12E0">
      <w:pPr>
        <w:pStyle w:val="a4"/>
        <w:numPr>
          <w:ilvl w:val="0"/>
          <w:numId w:val="17"/>
        </w:numPr>
        <w:spacing w:after="0" w:line="240" w:lineRule="auto"/>
        <w:ind w:left="567" w:hanging="283"/>
        <w:jc w:val="both"/>
        <w:rPr>
          <w:rFonts w:ascii="Times New Roman" w:eastAsia="Times New Roman" w:hAnsi="Times New Roman" w:cs="Times New Roman"/>
          <w:color w:val="000000" w:themeColor="text1"/>
          <w:szCs w:val="24"/>
          <w:lang w:val="az-Latn-AZ" w:eastAsia="ja-JP"/>
        </w:rPr>
      </w:pPr>
      <w:r w:rsidRPr="00825376">
        <w:rPr>
          <w:rFonts w:ascii="Times New Roman" w:eastAsia="Times New Roman" w:hAnsi="Times New Roman" w:cs="Times New Roman"/>
          <w:color w:val="000000" w:themeColor="text1"/>
          <w:szCs w:val="24"/>
          <w:lang w:val="az-Latn-AZ" w:eastAsia="ja-JP"/>
        </w:rPr>
        <w:t>Şehriyar, G. Аhıskаlı Aşık Sefili: Hayatıve sanatı // Uluslararası Ahıska Türk</w:t>
      </w:r>
      <w:r w:rsidR="00BA1CD1" w:rsidRPr="00825376">
        <w:rPr>
          <w:rFonts w:ascii="Times New Roman" w:eastAsia="Times New Roman" w:hAnsi="Times New Roman" w:cs="Times New Roman"/>
          <w:color w:val="000000" w:themeColor="text1"/>
          <w:szCs w:val="24"/>
          <w:lang w:val="az-Latn-AZ" w:eastAsia="ja-JP"/>
        </w:rPr>
        <w:softHyphen/>
      </w:r>
      <w:r w:rsidR="008348C9" w:rsidRPr="00825376">
        <w:rPr>
          <w:rFonts w:ascii="Times New Roman" w:eastAsia="Times New Roman" w:hAnsi="Times New Roman" w:cs="Times New Roman"/>
          <w:color w:val="000000" w:themeColor="text1"/>
          <w:szCs w:val="24"/>
          <w:lang w:val="az-Latn-AZ" w:eastAsia="ja-JP"/>
        </w:rPr>
        <w:softHyphen/>
      </w:r>
      <w:r w:rsidR="005F269B" w:rsidRPr="00825376">
        <w:rPr>
          <w:rFonts w:ascii="Times New Roman" w:eastAsia="Times New Roman" w:hAnsi="Times New Roman" w:cs="Times New Roman"/>
          <w:color w:val="000000" w:themeColor="text1"/>
          <w:szCs w:val="24"/>
          <w:lang w:val="az-Latn-AZ" w:eastAsia="ja-JP"/>
        </w:rPr>
        <w:softHyphen/>
      </w:r>
      <w:r w:rsidRPr="00825376">
        <w:rPr>
          <w:rFonts w:ascii="Times New Roman" w:eastAsia="Times New Roman" w:hAnsi="Times New Roman" w:cs="Times New Roman"/>
          <w:color w:val="000000" w:themeColor="text1"/>
          <w:szCs w:val="24"/>
          <w:lang w:val="az-Latn-AZ" w:eastAsia="ja-JP"/>
        </w:rPr>
        <w:t>leri Sempozyumu 11-13 Mayıs 2017 Erzincan Bildiriler Cilt 2. Erzin</w:t>
      </w:r>
      <w:r w:rsidR="00BA1CD1" w:rsidRPr="00825376">
        <w:rPr>
          <w:rFonts w:ascii="Times New Roman" w:eastAsia="Times New Roman" w:hAnsi="Times New Roman" w:cs="Times New Roman"/>
          <w:color w:val="000000" w:themeColor="text1"/>
          <w:szCs w:val="24"/>
          <w:lang w:val="az-Latn-AZ" w:eastAsia="ja-JP"/>
        </w:rPr>
        <w:softHyphen/>
      </w:r>
      <w:r w:rsidRPr="00825376">
        <w:rPr>
          <w:rFonts w:ascii="Times New Roman" w:eastAsia="Times New Roman" w:hAnsi="Times New Roman" w:cs="Times New Roman"/>
          <w:color w:val="000000" w:themeColor="text1"/>
          <w:szCs w:val="24"/>
          <w:lang w:val="az-Latn-AZ" w:eastAsia="ja-JP"/>
        </w:rPr>
        <w:t xml:space="preserve">can: Erzincan Üniversitesi, </w:t>
      </w:r>
      <w:r w:rsidR="00B326BB"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 xml:space="preserve">2017, </w:t>
      </w:r>
      <w:r w:rsidR="00B326BB"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s.</w:t>
      </w:r>
      <w:r w:rsidR="00B326BB" w:rsidRPr="00825376">
        <w:rPr>
          <w:rFonts w:ascii="Times New Roman" w:eastAsia="Times New Roman" w:hAnsi="Times New Roman" w:cs="Times New Roman"/>
          <w:color w:val="000000" w:themeColor="text1"/>
          <w:szCs w:val="24"/>
          <w:lang w:val="az-Latn-AZ" w:eastAsia="ja-JP"/>
        </w:rPr>
        <w:t xml:space="preserve"> </w:t>
      </w:r>
      <w:r w:rsidRPr="00825376">
        <w:rPr>
          <w:rFonts w:ascii="Times New Roman" w:eastAsia="Times New Roman" w:hAnsi="Times New Roman" w:cs="Times New Roman"/>
          <w:color w:val="000000" w:themeColor="text1"/>
          <w:szCs w:val="24"/>
          <w:lang w:val="az-Latn-AZ" w:eastAsia="ja-JP"/>
        </w:rPr>
        <w:t>31-35.</w:t>
      </w:r>
    </w:p>
    <w:p w:rsidR="002509D1" w:rsidRPr="00825376" w:rsidRDefault="002509D1" w:rsidP="00273608">
      <w:pPr>
        <w:spacing w:after="0" w:line="240" w:lineRule="auto"/>
        <w:ind w:firstLine="567"/>
        <w:contextualSpacing/>
        <w:jc w:val="both"/>
        <w:rPr>
          <w:rFonts w:ascii="Times New Roman" w:eastAsia="Times New Roman" w:hAnsi="Times New Roman" w:cs="Times New Roman"/>
          <w:b/>
          <w:color w:val="000000" w:themeColor="text1"/>
          <w:szCs w:val="24"/>
          <w:lang w:val="az-Latn-AZ" w:eastAsia="ja-JP" w:bidi="ar-SA"/>
        </w:rPr>
      </w:pPr>
    </w:p>
    <w:p w:rsidR="00B326BB" w:rsidRPr="00825376" w:rsidRDefault="00B326BB" w:rsidP="00B326BB">
      <w:pPr>
        <w:spacing w:after="0" w:line="240" w:lineRule="auto"/>
        <w:ind w:firstLine="567"/>
        <w:contextualSpacing/>
        <w:jc w:val="right"/>
        <w:rPr>
          <w:rFonts w:ascii="Times New Roman" w:eastAsia="Times New Roman" w:hAnsi="Times New Roman" w:cs="Times New Roman"/>
          <w:b/>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Gunel Khidirli</w:t>
      </w:r>
    </w:p>
    <w:p w:rsidR="002509D1" w:rsidRPr="00825376" w:rsidRDefault="002509D1" w:rsidP="00B326BB">
      <w:pPr>
        <w:spacing w:after="0" w:line="240" w:lineRule="auto"/>
        <w:contextualSpacing/>
        <w:jc w:val="center"/>
        <w:rPr>
          <w:rFonts w:ascii="Times New Roman" w:eastAsia="Times New Roman" w:hAnsi="Times New Roman" w:cs="Times New Roman"/>
          <w:b/>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Summary</w:t>
      </w:r>
    </w:p>
    <w:p w:rsidR="002509D1" w:rsidRPr="00825376" w:rsidRDefault="002509D1" w:rsidP="00B326BB">
      <w:pPr>
        <w:spacing w:after="0" w:line="240" w:lineRule="auto"/>
        <w:contextualSpacing/>
        <w:jc w:val="center"/>
        <w:rPr>
          <w:rFonts w:ascii="Times New Roman" w:eastAsia="Times New Roman" w:hAnsi="Times New Roman" w:cs="Times New Roman"/>
          <w:b/>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Armenian theme in Akhiska ashug literature</w:t>
      </w:r>
    </w:p>
    <w:p w:rsidR="00965235" w:rsidRPr="00825376" w:rsidRDefault="00965235" w:rsidP="00273608">
      <w:pPr>
        <w:spacing w:after="0" w:line="240" w:lineRule="auto"/>
        <w:ind w:firstLine="567"/>
        <w:jc w:val="both"/>
        <w:rPr>
          <w:rFonts w:ascii="Times New Roman" w:eastAsia="Times New Roman" w:hAnsi="Times New Roman" w:cs="Times New Roman"/>
          <w:bCs/>
          <w:color w:val="000000" w:themeColor="text1"/>
          <w:sz w:val="18"/>
          <w:szCs w:val="24"/>
          <w:lang w:val="en-US" w:bidi="ar-SA"/>
        </w:rPr>
      </w:pPr>
    </w:p>
    <w:p w:rsidR="002509D1" w:rsidRPr="00825376" w:rsidRDefault="002509D1" w:rsidP="00273608">
      <w:pPr>
        <w:spacing w:after="0" w:line="240" w:lineRule="auto"/>
        <w:ind w:firstLine="567"/>
        <w:jc w:val="both"/>
        <w:rPr>
          <w:rFonts w:ascii="Times New Roman" w:eastAsia="Times New Roman" w:hAnsi="Times New Roman" w:cs="Times New Roman"/>
          <w:color w:val="000000" w:themeColor="text1"/>
          <w:spacing w:val="-2"/>
          <w:szCs w:val="24"/>
          <w:lang w:val="az-Latn-AZ" w:eastAsia="ja-JP" w:bidi="ar-SA"/>
        </w:rPr>
      </w:pPr>
      <w:r w:rsidRPr="00825376">
        <w:rPr>
          <w:rFonts w:ascii="Times New Roman" w:eastAsia="Times New Roman" w:hAnsi="Times New Roman" w:cs="Times New Roman"/>
          <w:bCs/>
          <w:color w:val="000000" w:themeColor="text1"/>
          <w:spacing w:val="-2"/>
          <w:szCs w:val="24"/>
          <w:lang w:val="en-US" w:bidi="ar-SA"/>
        </w:rPr>
        <w:t xml:space="preserve">Since 1928, after occupation of Ahiska by </w:t>
      </w:r>
      <w:r w:rsidR="009A1E86" w:rsidRPr="00825376">
        <w:rPr>
          <w:rFonts w:ascii="Times New Roman" w:eastAsia="Times New Roman" w:hAnsi="Times New Roman" w:cs="Times New Roman"/>
          <w:bCs/>
          <w:color w:val="000000" w:themeColor="text1"/>
          <w:spacing w:val="-2"/>
          <w:szCs w:val="24"/>
          <w:lang w:val="en-US" w:bidi="ar-SA"/>
        </w:rPr>
        <w:t>Russians</w:t>
      </w:r>
      <w:r w:rsidRPr="00825376">
        <w:rPr>
          <w:rFonts w:ascii="Times New Roman" w:eastAsia="Times New Roman" w:hAnsi="Times New Roman" w:cs="Times New Roman"/>
          <w:bCs/>
          <w:color w:val="000000" w:themeColor="text1"/>
          <w:spacing w:val="-2"/>
          <w:szCs w:val="24"/>
          <w:lang w:val="en-US" w:bidi="ar-SA"/>
        </w:rPr>
        <w:t xml:space="preserve"> many </w:t>
      </w:r>
      <w:r w:rsidR="009A1E86" w:rsidRPr="00825376">
        <w:rPr>
          <w:rFonts w:ascii="Times New Roman" w:eastAsia="Times New Roman" w:hAnsi="Times New Roman" w:cs="Times New Roman"/>
          <w:bCs/>
          <w:color w:val="000000" w:themeColor="text1"/>
          <w:spacing w:val="-2"/>
          <w:szCs w:val="24"/>
          <w:lang w:val="en-US" w:bidi="ar-SA"/>
        </w:rPr>
        <w:t>Armenians</w:t>
      </w:r>
      <w:r w:rsidRPr="00825376">
        <w:rPr>
          <w:rFonts w:ascii="Times New Roman" w:eastAsia="Times New Roman" w:hAnsi="Times New Roman" w:cs="Times New Roman"/>
          <w:bCs/>
          <w:color w:val="000000" w:themeColor="text1"/>
          <w:spacing w:val="-2"/>
          <w:szCs w:val="24"/>
          <w:lang w:val="en-US" w:bidi="ar-SA"/>
        </w:rPr>
        <w:t xml:space="preserve"> settled in this area and tried to dominate the local Akhiska Turks. These events affected the Meskhetian Turks. Representatives of the Meskhetianashug environment criticized these actions of the Armenians in their works. In this regard, one of the most prominent representatives of the environment and one of the master ashugs, Khasta Hasan's "Dirginda", Ashik Shenli's "Molla", Molla Mohammad Safili's "Camican", Shorlu Mohammad's "Talayan", AshigNasib's "Armenian" and other poems can be mentioned. In these poems, the Armenians' conquest of the lands of the Akhiska Turks, insulting actions against mosques, lying and betrayal, cruelty against the Turks with simple and clear expressions, sharply reflected and criticized.</w:t>
      </w:r>
    </w:p>
    <w:p w:rsidR="002509D1" w:rsidRPr="00825376" w:rsidRDefault="002509D1" w:rsidP="00273608">
      <w:pPr>
        <w:spacing w:after="0" w:line="240" w:lineRule="auto"/>
        <w:ind w:firstLine="567"/>
        <w:jc w:val="both"/>
        <w:rPr>
          <w:rFonts w:ascii="Times New Roman" w:hAnsi="Times New Roman" w:cs="Times New Roman"/>
          <w:b/>
          <w:i/>
          <w:color w:val="000000" w:themeColor="text1"/>
          <w:szCs w:val="24"/>
          <w:lang w:val="az-Latn-AZ"/>
        </w:rPr>
      </w:pPr>
    </w:p>
    <w:p w:rsidR="008C17EA" w:rsidRPr="00825376" w:rsidRDefault="008C17EA" w:rsidP="00B326BB">
      <w:pPr>
        <w:spacing w:after="0" w:line="240" w:lineRule="auto"/>
        <w:ind w:firstLine="567"/>
        <w:contextualSpacing/>
        <w:jc w:val="right"/>
        <w:rPr>
          <w:rFonts w:ascii="Times New Roman" w:eastAsia="Times New Roman" w:hAnsi="Times New Roman" w:cs="Times New Roman"/>
          <w:b/>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Гюнел Хыдырлы</w:t>
      </w:r>
    </w:p>
    <w:p w:rsidR="008C17EA" w:rsidRPr="00825376" w:rsidRDefault="008C17EA" w:rsidP="00B326BB">
      <w:pPr>
        <w:spacing w:after="0" w:line="240" w:lineRule="auto"/>
        <w:contextualSpacing/>
        <w:jc w:val="center"/>
        <w:rPr>
          <w:rFonts w:ascii="Times New Roman" w:eastAsia="Times New Roman" w:hAnsi="Times New Roman" w:cs="Times New Roman"/>
          <w:b/>
          <w:color w:val="000000" w:themeColor="text1"/>
          <w:szCs w:val="24"/>
          <w:lang w:val="az-Latn-AZ" w:eastAsia="ja-JP" w:bidi="ar-SA"/>
        </w:rPr>
      </w:pPr>
      <w:r w:rsidRPr="00825376">
        <w:rPr>
          <w:rFonts w:ascii="Times New Roman" w:eastAsia="Times New Roman" w:hAnsi="Times New Roman" w:cs="Times New Roman"/>
          <w:b/>
          <w:color w:val="000000" w:themeColor="text1"/>
          <w:szCs w:val="24"/>
          <w:lang w:val="az-Latn-AZ" w:eastAsia="ja-JP" w:bidi="ar-SA"/>
        </w:rPr>
        <w:t>Резюме</w:t>
      </w:r>
    </w:p>
    <w:p w:rsidR="008C17EA" w:rsidRPr="00825376" w:rsidRDefault="00073D9C" w:rsidP="00B326BB">
      <w:pPr>
        <w:spacing w:after="0" w:line="240" w:lineRule="auto"/>
        <w:jc w:val="center"/>
        <w:rPr>
          <w:rFonts w:ascii="Times New Roman" w:eastAsia="Times New Roman" w:hAnsi="Times New Roman" w:cs="Times New Roman"/>
          <w:b/>
          <w:color w:val="000000" w:themeColor="text1"/>
          <w:szCs w:val="24"/>
          <w:lang w:val="az-Latn-AZ" w:bidi="ar-SA"/>
        </w:rPr>
      </w:pPr>
      <w:r w:rsidRPr="00825376">
        <w:rPr>
          <w:rFonts w:ascii="Times New Roman" w:eastAsia="Times New Roman" w:hAnsi="Times New Roman" w:cs="Times New Roman"/>
          <w:b/>
          <w:color w:val="000000" w:themeColor="text1"/>
          <w:szCs w:val="24"/>
          <w:lang w:val="az-Latn-AZ" w:bidi="ar-SA"/>
        </w:rPr>
        <w:t>Армянская тема в ашугской литературе асхетинцев</w:t>
      </w:r>
    </w:p>
    <w:p w:rsidR="00965235" w:rsidRPr="00825376" w:rsidRDefault="00965235" w:rsidP="00273608">
      <w:pPr>
        <w:spacing w:after="0" w:line="240" w:lineRule="auto"/>
        <w:ind w:firstLine="567"/>
        <w:jc w:val="both"/>
        <w:rPr>
          <w:rFonts w:ascii="Times New Roman" w:eastAsia="Times New Roman" w:hAnsi="Times New Roman" w:cs="Times New Roman"/>
          <w:color w:val="000000" w:themeColor="text1"/>
          <w:sz w:val="18"/>
          <w:szCs w:val="24"/>
          <w:lang w:val="az-Latn-AZ" w:bidi="ar-SA"/>
        </w:rPr>
      </w:pPr>
    </w:p>
    <w:p w:rsidR="008C17EA" w:rsidRPr="00825376" w:rsidRDefault="008C17EA" w:rsidP="00273608">
      <w:pPr>
        <w:spacing w:after="0" w:line="240" w:lineRule="auto"/>
        <w:ind w:firstLine="567"/>
        <w:jc w:val="both"/>
        <w:rPr>
          <w:rFonts w:ascii="Times New Roman" w:eastAsia="Times New Roman" w:hAnsi="Times New Roman" w:cs="Times New Roman"/>
          <w:color w:val="000000" w:themeColor="text1"/>
          <w:szCs w:val="24"/>
          <w:lang w:bidi="ar-SA"/>
        </w:rPr>
      </w:pPr>
      <w:r w:rsidRPr="00825376">
        <w:rPr>
          <w:rFonts w:ascii="Times New Roman" w:eastAsia="Times New Roman" w:hAnsi="Times New Roman" w:cs="Times New Roman"/>
          <w:color w:val="000000" w:themeColor="text1"/>
          <w:szCs w:val="24"/>
          <w:lang w:bidi="ar-SA"/>
        </w:rPr>
        <w:t>С 1828 года, после оккупации Ахысги русскими, многие армяне по</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се</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ли</w:t>
      </w:r>
      <w:r w:rsidR="00194ADF"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лись в этом районе и пытались подчинить себе местных асхетинских турок. Эти события коснулись асхетинских турок, и представители асхетинской ашуг</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ской среды в своих произведениях подвергли критике эти действия армян. В этой связи можно упомянуть стихотворения одного из виднейших предс</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тавителей асхетинских турок и мастеров-ашугов, «Дыргынада» Хаста Ха</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сана, «Молла» Ашуга Шенли, «Джамиджан» Моллы Мухаммеда Сафили, «Та</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ланмыш» Чорлу Мухаммеда, «Армянин» Ашуга Насиба и другие. В этих сти</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хотворениях простыми и точными выражениями передаются, резко от</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ра</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жаются и критикуются захват армянами земель асхетинских турок, их ос</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кор</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би</w:t>
      </w:r>
      <w:r w:rsidR="00B326BB" w:rsidRPr="00825376">
        <w:rPr>
          <w:rFonts w:ascii="Times New Roman" w:eastAsia="Times New Roman" w:hAnsi="Times New Roman" w:cs="Times New Roman"/>
          <w:color w:val="000000" w:themeColor="text1"/>
          <w:szCs w:val="24"/>
          <w:lang w:val="az-Latn-AZ" w:bidi="ar-SA"/>
        </w:rPr>
        <w:softHyphen/>
      </w:r>
      <w:r w:rsidRPr="00825376">
        <w:rPr>
          <w:rFonts w:ascii="Times New Roman" w:eastAsia="Times New Roman" w:hAnsi="Times New Roman" w:cs="Times New Roman"/>
          <w:color w:val="000000" w:themeColor="text1"/>
          <w:szCs w:val="24"/>
          <w:lang w:bidi="ar-SA"/>
        </w:rPr>
        <w:t>тельные действия против мечетей, их ложь и предательство, их жестокость по отношению к туркам.</w:t>
      </w:r>
    </w:p>
    <w:p w:rsidR="008C17EA" w:rsidRPr="00825376" w:rsidRDefault="008C17EA" w:rsidP="00273608">
      <w:pPr>
        <w:spacing w:after="0" w:line="240" w:lineRule="auto"/>
        <w:ind w:firstLine="567"/>
        <w:jc w:val="both"/>
        <w:rPr>
          <w:rFonts w:ascii="Times New Roman" w:eastAsia="Times New Roman" w:hAnsi="Times New Roman" w:cs="Times New Roman"/>
          <w:color w:val="000000" w:themeColor="text1"/>
          <w:sz w:val="18"/>
          <w:szCs w:val="24"/>
          <w:lang w:eastAsia="ja-JP" w:bidi="ar-SA"/>
        </w:rPr>
      </w:pPr>
    </w:p>
    <w:p w:rsidR="002509D1" w:rsidRPr="00825376" w:rsidRDefault="002509D1" w:rsidP="00C0051B">
      <w:pPr>
        <w:spacing w:after="0" w:line="240" w:lineRule="auto"/>
        <w:ind w:firstLine="567"/>
        <w:jc w:val="right"/>
        <w:rPr>
          <w:rFonts w:ascii="Times New Roman" w:eastAsiaTheme="minorEastAsia" w:hAnsi="Times New Roman" w:cs="Times New Roman"/>
          <w:i/>
          <w:color w:val="000000" w:themeColor="text1"/>
          <w:szCs w:val="24"/>
          <w:lang w:val="az-Latn-AZ" w:eastAsia="ru-RU"/>
        </w:rPr>
      </w:pPr>
      <w:r w:rsidRPr="00825376">
        <w:rPr>
          <w:rFonts w:ascii="Times New Roman" w:eastAsiaTheme="minorEastAsia" w:hAnsi="Times New Roman" w:cs="Times New Roman"/>
          <w:i/>
          <w:color w:val="000000" w:themeColor="text1"/>
          <w:szCs w:val="24"/>
          <w:lang w:val="az-Latn-AZ" w:eastAsia="ru-RU"/>
        </w:rPr>
        <w:t>Rə</w:t>
      </w:r>
      <w:r w:rsidR="00D07F17" w:rsidRPr="00825376">
        <w:rPr>
          <w:rFonts w:ascii="Times New Roman" w:eastAsiaTheme="minorEastAsia" w:hAnsi="Times New Roman" w:cs="Times New Roman"/>
          <w:i/>
          <w:color w:val="000000" w:themeColor="text1"/>
          <w:szCs w:val="24"/>
          <w:lang w:val="az-Latn-AZ" w:eastAsia="ru-RU"/>
        </w:rPr>
        <w:t>yçi: f.e</w:t>
      </w:r>
      <w:r w:rsidRPr="00825376">
        <w:rPr>
          <w:rFonts w:ascii="Times New Roman" w:eastAsiaTheme="minorEastAsia" w:hAnsi="Times New Roman" w:cs="Times New Roman"/>
          <w:i/>
          <w:color w:val="000000" w:themeColor="text1"/>
          <w:szCs w:val="24"/>
          <w:lang w:val="az-Latn-AZ" w:eastAsia="ru-RU"/>
        </w:rPr>
        <w:t>.d.</w:t>
      </w:r>
      <w:r w:rsidR="00D07F17" w:rsidRPr="00825376">
        <w:rPr>
          <w:rFonts w:ascii="Times New Roman" w:eastAsiaTheme="minorEastAsia" w:hAnsi="Times New Roman" w:cs="Times New Roman"/>
          <w:i/>
          <w:color w:val="000000" w:themeColor="text1"/>
          <w:szCs w:val="24"/>
          <w:lang w:val="az-Latn-AZ" w:eastAsia="ru-RU"/>
        </w:rPr>
        <w:t>, prof.</w:t>
      </w:r>
      <w:r w:rsidR="00C0051B" w:rsidRPr="00825376">
        <w:rPr>
          <w:rFonts w:ascii="Times New Roman" w:eastAsiaTheme="minorEastAsia" w:hAnsi="Times New Roman" w:cs="Times New Roman"/>
          <w:i/>
          <w:color w:val="000000" w:themeColor="text1"/>
          <w:szCs w:val="24"/>
          <w:lang w:val="az-Latn-AZ" w:eastAsia="ru-RU"/>
        </w:rPr>
        <w:t xml:space="preserve"> </w:t>
      </w:r>
      <w:r w:rsidR="00D07F17" w:rsidRPr="00825376">
        <w:rPr>
          <w:rFonts w:ascii="Times New Roman" w:eastAsiaTheme="minorEastAsia" w:hAnsi="Times New Roman" w:cs="Times New Roman"/>
          <w:i/>
          <w:color w:val="000000" w:themeColor="text1"/>
          <w:szCs w:val="24"/>
          <w:lang w:val="az-Latn-AZ" w:eastAsia="ru-RU"/>
        </w:rPr>
        <w:t>M.Allahmanlı</w:t>
      </w:r>
    </w:p>
    <w:p w:rsidR="002509D1" w:rsidRPr="00825376" w:rsidRDefault="002509D1" w:rsidP="00C0051B">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 xml:space="preserve">Redaksiyaya daxil olma: </w:t>
      </w:r>
      <w:r w:rsidR="00F75E86" w:rsidRPr="00825376">
        <w:rPr>
          <w:rFonts w:ascii="Times New Roman" w:eastAsia="MS Mincho" w:hAnsi="Times New Roman" w:cs="Times New Roman"/>
          <w:i/>
          <w:color w:val="000000" w:themeColor="text1"/>
          <w:szCs w:val="24"/>
          <w:lang w:val="az-Latn-AZ"/>
        </w:rPr>
        <w:t>12</w:t>
      </w:r>
      <w:r w:rsidR="00774C31" w:rsidRPr="00825376">
        <w:rPr>
          <w:rFonts w:ascii="Times New Roman" w:eastAsia="MS Mincho" w:hAnsi="Times New Roman" w:cs="Times New Roman"/>
          <w:i/>
          <w:color w:val="000000" w:themeColor="text1"/>
          <w:szCs w:val="24"/>
          <w:lang w:val="az-Latn-AZ"/>
        </w:rPr>
        <w:t>.08</w:t>
      </w:r>
      <w:r w:rsidRPr="00825376">
        <w:rPr>
          <w:rFonts w:ascii="Times New Roman" w:eastAsia="MS Mincho" w:hAnsi="Times New Roman" w:cs="Times New Roman"/>
          <w:i/>
          <w:color w:val="000000" w:themeColor="text1"/>
          <w:szCs w:val="24"/>
          <w:lang w:val="az-Latn-AZ"/>
        </w:rPr>
        <w:t>.2021</w:t>
      </w:r>
    </w:p>
    <w:p w:rsidR="002509D1" w:rsidRPr="00825376" w:rsidRDefault="002509D1" w:rsidP="00C0051B">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F75E86" w:rsidRPr="00825376">
        <w:rPr>
          <w:rFonts w:ascii="Times New Roman" w:eastAsia="MS Mincho" w:hAnsi="Times New Roman" w:cs="Times New Roman"/>
          <w:i/>
          <w:color w:val="000000" w:themeColor="text1"/>
          <w:szCs w:val="24"/>
          <w:lang w:val="az-Latn-AZ"/>
        </w:rPr>
        <w:t>:</w:t>
      </w:r>
      <w:r w:rsidR="00C0051B" w:rsidRPr="00825376">
        <w:rPr>
          <w:rFonts w:ascii="Times New Roman" w:eastAsia="MS Mincho" w:hAnsi="Times New Roman" w:cs="Times New Roman"/>
          <w:i/>
          <w:color w:val="000000" w:themeColor="text1"/>
          <w:szCs w:val="24"/>
          <w:lang w:val="az-Latn-AZ"/>
        </w:rPr>
        <w:t xml:space="preserve"> </w:t>
      </w:r>
      <w:r w:rsidR="00F75E86" w:rsidRPr="00825376">
        <w:rPr>
          <w:rFonts w:ascii="Times New Roman" w:eastAsia="MS Mincho" w:hAnsi="Times New Roman" w:cs="Times New Roman"/>
          <w:i/>
          <w:color w:val="000000" w:themeColor="text1"/>
          <w:szCs w:val="24"/>
          <w:lang w:val="az-Latn-AZ"/>
        </w:rPr>
        <w:t>28.07</w:t>
      </w:r>
      <w:r w:rsidRPr="00825376">
        <w:rPr>
          <w:rFonts w:ascii="Times New Roman" w:eastAsia="MS Mincho" w:hAnsi="Times New Roman" w:cs="Times New Roman"/>
          <w:i/>
          <w:color w:val="000000" w:themeColor="text1"/>
          <w:szCs w:val="24"/>
          <w:lang w:val="az-Latn-AZ"/>
        </w:rPr>
        <w:t>.2021</w:t>
      </w:r>
    </w:p>
    <w:p w:rsidR="000C229D" w:rsidRPr="00825376" w:rsidRDefault="002509D1" w:rsidP="00C0051B">
      <w:pPr>
        <w:spacing w:after="0" w:line="240" w:lineRule="auto"/>
        <w:ind w:firstLine="567"/>
        <w:jc w:val="right"/>
        <w:rPr>
          <w:rFonts w:ascii="Times New Roman" w:eastAsia="MS Mincho" w:hAnsi="Times New Roman" w:cs="Times New Roman"/>
          <w:i/>
          <w:color w:val="000000" w:themeColor="text1"/>
          <w:szCs w:val="24"/>
          <w:lang w:val="az-Latn-AZ"/>
        </w:rPr>
        <w:sectPr w:rsidR="000C229D" w:rsidRPr="00825376" w:rsidSect="000C229D">
          <w:headerReference w:type="even" r:id="rId55"/>
          <w:headerReference w:type="default" r:id="rId56"/>
          <w:pgSz w:w="9639" w:h="13608" w:code="7"/>
          <w:pgMar w:top="1418" w:right="1134" w:bottom="1418" w:left="1134" w:header="964" w:footer="737" w:gutter="0"/>
          <w:paperSrc w:first="15" w:other="15"/>
          <w:pgNumType w:start="91"/>
          <w:cols w:space="708"/>
          <w:docGrid w:linePitch="360"/>
        </w:sectPr>
      </w:pPr>
      <w:r w:rsidRPr="00825376">
        <w:rPr>
          <w:rFonts w:ascii="Times New Roman" w:eastAsia="MS Mincho" w:hAnsi="Times New Roman" w:cs="Times New Roman"/>
          <w:i/>
          <w:color w:val="000000" w:themeColor="text1"/>
          <w:szCs w:val="24"/>
          <w:lang w:val="az-Latn-AZ"/>
        </w:rPr>
        <w:t>Çapa qə</w:t>
      </w:r>
      <w:r w:rsidR="00F75E86" w:rsidRPr="00825376">
        <w:rPr>
          <w:rFonts w:ascii="Times New Roman" w:eastAsia="MS Mincho" w:hAnsi="Times New Roman" w:cs="Times New Roman"/>
          <w:i/>
          <w:color w:val="000000" w:themeColor="text1"/>
          <w:szCs w:val="24"/>
          <w:lang w:val="az-Latn-AZ"/>
        </w:rPr>
        <w:t>bul olunma: 02</w:t>
      </w:r>
      <w:r w:rsidR="00774C31" w:rsidRPr="00825376">
        <w:rPr>
          <w:rFonts w:ascii="Times New Roman" w:eastAsia="MS Mincho" w:hAnsi="Times New Roman" w:cs="Times New Roman"/>
          <w:i/>
          <w:color w:val="000000" w:themeColor="text1"/>
          <w:szCs w:val="24"/>
          <w:lang w:val="az-Latn-AZ"/>
        </w:rPr>
        <w:t>.09</w:t>
      </w:r>
      <w:r w:rsidRPr="00825376">
        <w:rPr>
          <w:rFonts w:ascii="Times New Roman" w:eastAsia="MS Mincho" w:hAnsi="Times New Roman" w:cs="Times New Roman"/>
          <w:i/>
          <w:color w:val="000000" w:themeColor="text1"/>
          <w:szCs w:val="24"/>
          <w:lang w:val="az-Latn-AZ"/>
        </w:rPr>
        <w:t>.2021</w:t>
      </w:r>
    </w:p>
    <w:p w:rsidR="002509D1" w:rsidRPr="00825376" w:rsidRDefault="002509D1" w:rsidP="00273608">
      <w:pPr>
        <w:spacing w:after="0" w:line="240" w:lineRule="auto"/>
        <w:ind w:firstLine="567"/>
        <w:jc w:val="both"/>
        <w:rPr>
          <w:rFonts w:ascii="Times New Roman" w:hAnsi="Times New Roman" w:cs="Times New Roman"/>
          <w:b/>
          <w:i/>
          <w:color w:val="000000" w:themeColor="text1"/>
          <w:sz w:val="24"/>
          <w:szCs w:val="24"/>
          <w:lang w:val="az-Latn-AZ"/>
        </w:rPr>
      </w:pPr>
    </w:p>
    <w:p w:rsidR="00CA51F0" w:rsidRPr="00825376" w:rsidRDefault="00BD5B17" w:rsidP="00273608">
      <w:pPr>
        <w:spacing w:after="0" w:line="240" w:lineRule="auto"/>
        <w:ind w:firstLine="567"/>
        <w:jc w:val="both"/>
        <w:rPr>
          <w:rFonts w:ascii="Times New Roman" w:hAnsi="Times New Roman" w:cs="Times New Roman"/>
          <w:b/>
          <w:color w:val="000000" w:themeColor="text1"/>
          <w:sz w:val="24"/>
          <w:szCs w:val="24"/>
          <w:lang w:val="az-Latn-AZ"/>
        </w:rPr>
      </w:pPr>
      <w:r w:rsidRPr="00825376">
        <w:rPr>
          <w:rFonts w:ascii="Times New Roman" w:hAnsi="Times New Roman" w:cs="Times New Roman"/>
          <w:b/>
          <w:color w:val="000000" w:themeColor="text1"/>
          <w:sz w:val="24"/>
          <w:szCs w:val="24"/>
          <w:lang w:val="az-Latn-AZ"/>
        </w:rPr>
        <w:t>UOT 82-1.512.162.</w:t>
      </w:r>
    </w:p>
    <w:p w:rsidR="00F203A6" w:rsidRPr="00825376" w:rsidRDefault="00B43412" w:rsidP="00273608">
      <w:pPr>
        <w:spacing w:after="0" w:line="240" w:lineRule="auto"/>
        <w:ind w:firstLine="567"/>
        <w:jc w:val="both"/>
        <w:rPr>
          <w:rFonts w:ascii="Times New Roman" w:hAnsi="Times New Roman" w:cs="Times New Roman"/>
          <w:b/>
          <w:i/>
          <w:color w:val="000000" w:themeColor="text1"/>
          <w:sz w:val="24"/>
          <w:szCs w:val="24"/>
          <w:lang w:val="az-Latn-AZ"/>
        </w:rPr>
      </w:pPr>
      <w:r w:rsidRPr="00825376">
        <w:rPr>
          <w:rFonts w:ascii="Times New Roman" w:hAnsi="Times New Roman" w:cs="Times New Roman"/>
          <w:b/>
          <w:i/>
          <w:color w:val="000000" w:themeColor="text1"/>
          <w:sz w:val="24"/>
          <w:szCs w:val="24"/>
          <w:lang w:val="az-Latn-AZ"/>
        </w:rPr>
        <w:t xml:space="preserve"> </w:t>
      </w:r>
    </w:p>
    <w:p w:rsidR="00F203A6" w:rsidRPr="00825376" w:rsidRDefault="00F203A6" w:rsidP="00CA51F0">
      <w:pPr>
        <w:pStyle w:val="B2"/>
        <w:rPr>
          <w:color w:val="000000" w:themeColor="text1"/>
        </w:rPr>
      </w:pPr>
      <w:r w:rsidRPr="00825376">
        <w:rPr>
          <w:color w:val="000000" w:themeColor="text1"/>
        </w:rPr>
        <w:t xml:space="preserve">İradə Gözəl Vəlibəyli </w:t>
      </w:r>
    </w:p>
    <w:p w:rsidR="00446023" w:rsidRPr="00825376" w:rsidRDefault="00CA51F0" w:rsidP="00CA51F0">
      <w:pPr>
        <w:spacing w:after="0" w:line="240" w:lineRule="auto"/>
        <w:ind w:firstLine="567"/>
        <w:jc w:val="right"/>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fil.f.</w:t>
      </w:r>
      <w:r w:rsidR="00446023" w:rsidRPr="00825376">
        <w:rPr>
          <w:rFonts w:ascii="Times New Roman" w:hAnsi="Times New Roman" w:cs="Times New Roman"/>
          <w:i/>
          <w:color w:val="000000" w:themeColor="text1"/>
          <w:sz w:val="24"/>
          <w:szCs w:val="24"/>
          <w:lang w:val="az-Latn-AZ"/>
        </w:rPr>
        <w:t>d.</w:t>
      </w:r>
      <w:r w:rsidRPr="00825376">
        <w:rPr>
          <w:rFonts w:ascii="Times New Roman" w:hAnsi="Times New Roman" w:cs="Times New Roman"/>
          <w:i/>
          <w:color w:val="000000" w:themeColor="text1"/>
          <w:sz w:val="24"/>
          <w:szCs w:val="24"/>
          <w:lang w:val="az-Latn-AZ"/>
        </w:rPr>
        <w:t xml:space="preserve">, </w:t>
      </w:r>
      <w:r w:rsidR="00240B7C" w:rsidRPr="00825376">
        <w:rPr>
          <w:rFonts w:ascii="Times New Roman" w:hAnsi="Times New Roman" w:cs="Times New Roman"/>
          <w:i/>
          <w:color w:val="000000" w:themeColor="text1"/>
          <w:sz w:val="24"/>
          <w:szCs w:val="24"/>
          <w:lang w:val="az-Latn-AZ"/>
        </w:rPr>
        <w:t>AMEA</w:t>
      </w:r>
    </w:p>
    <w:p w:rsidR="00446023" w:rsidRPr="00825376" w:rsidRDefault="00446023" w:rsidP="00273608">
      <w:pPr>
        <w:pStyle w:val="1"/>
        <w:spacing w:before="0" w:line="240" w:lineRule="auto"/>
        <w:ind w:firstLine="567"/>
        <w:jc w:val="both"/>
        <w:rPr>
          <w:rFonts w:ascii="Times New Roman" w:hAnsi="Times New Roman" w:cs="Times New Roman"/>
          <w:color w:val="000000" w:themeColor="text1"/>
          <w:sz w:val="24"/>
          <w:szCs w:val="24"/>
          <w:lang w:val="az-Latn-AZ"/>
        </w:rPr>
      </w:pPr>
    </w:p>
    <w:p w:rsidR="00446023" w:rsidRPr="00825376" w:rsidRDefault="00CA51F0" w:rsidP="00CA51F0">
      <w:pPr>
        <w:pStyle w:val="B3"/>
        <w:rPr>
          <w:color w:val="000000" w:themeColor="text1"/>
        </w:rPr>
      </w:pPr>
      <w:r w:rsidRPr="00825376">
        <w:rPr>
          <w:color w:val="000000" w:themeColor="text1"/>
        </w:rPr>
        <w:t>Ş</w:t>
      </w:r>
      <w:r w:rsidR="00446023" w:rsidRPr="00825376">
        <w:rPr>
          <w:color w:val="000000" w:themeColor="text1"/>
        </w:rPr>
        <w:t>Ə</w:t>
      </w:r>
      <w:r w:rsidRPr="00825376">
        <w:rPr>
          <w:color w:val="000000" w:themeColor="text1"/>
        </w:rPr>
        <w:t>R</w:t>
      </w:r>
      <w:r w:rsidR="00446023" w:rsidRPr="00825376">
        <w:rPr>
          <w:color w:val="000000" w:themeColor="text1"/>
        </w:rPr>
        <w:t>Q</w:t>
      </w:r>
      <w:r w:rsidR="00B43412" w:rsidRPr="00825376">
        <w:rPr>
          <w:color w:val="000000" w:themeColor="text1"/>
        </w:rPr>
        <w:t xml:space="preserve"> </w:t>
      </w:r>
      <w:r w:rsidRPr="00825376">
        <w:rPr>
          <w:color w:val="000000" w:themeColor="text1"/>
        </w:rPr>
        <w:t>POEZİYASINI</w:t>
      </w:r>
      <w:r w:rsidR="00446023" w:rsidRPr="00825376">
        <w:rPr>
          <w:color w:val="000000" w:themeColor="text1"/>
        </w:rPr>
        <w:t>N</w:t>
      </w:r>
      <w:r w:rsidR="00B43412" w:rsidRPr="00825376">
        <w:rPr>
          <w:color w:val="000000" w:themeColor="text1"/>
        </w:rPr>
        <w:t xml:space="preserve"> </w:t>
      </w:r>
      <w:r w:rsidRPr="00825376">
        <w:rPr>
          <w:color w:val="000000" w:themeColor="text1"/>
        </w:rPr>
        <w:t>GÜN</w:t>
      </w:r>
      <w:r w:rsidR="00446023" w:rsidRPr="00825376">
        <w:rPr>
          <w:color w:val="000000" w:themeColor="text1"/>
        </w:rPr>
        <w:t>Ə</w:t>
      </w:r>
      <w:r w:rsidRPr="00825376">
        <w:rPr>
          <w:color w:val="000000" w:themeColor="text1"/>
        </w:rPr>
        <w:t>Ş</w:t>
      </w:r>
      <w:r w:rsidR="00446023" w:rsidRPr="00825376">
        <w:rPr>
          <w:color w:val="000000" w:themeColor="text1"/>
        </w:rPr>
        <w:t>İ</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p>
    <w:p w:rsidR="00446023" w:rsidRPr="00825376" w:rsidRDefault="00446023" w:rsidP="004A228E">
      <w:pPr>
        <w:spacing w:after="0" w:line="240" w:lineRule="auto"/>
        <w:ind w:left="3686" w:firstLine="567"/>
        <w:jc w:val="both"/>
        <w:rPr>
          <w:rFonts w:ascii="Times New Roman" w:hAnsi="Times New Roman" w:cs="Times New Roman"/>
          <w:i/>
          <w:color w:val="000000" w:themeColor="text1"/>
          <w:szCs w:val="24"/>
          <w:lang w:val="az-Latn-AZ"/>
        </w:rPr>
      </w:pPr>
      <w:r w:rsidRPr="00825376">
        <w:rPr>
          <w:rFonts w:ascii="Times New Roman" w:hAnsi="Times New Roman" w:cs="Times New Roman"/>
          <w:i/>
          <w:color w:val="000000" w:themeColor="text1"/>
          <w:szCs w:val="24"/>
          <w:lang w:val="az-Latn-AZ"/>
        </w:rPr>
        <w:t>Dahilər dünyada əbədi yaşar,</w:t>
      </w:r>
    </w:p>
    <w:p w:rsidR="00446023" w:rsidRPr="00825376" w:rsidRDefault="00446023" w:rsidP="004A228E">
      <w:pPr>
        <w:spacing w:after="0" w:line="240" w:lineRule="auto"/>
        <w:ind w:left="3686" w:firstLine="567"/>
        <w:jc w:val="both"/>
        <w:rPr>
          <w:rFonts w:ascii="Times New Roman" w:hAnsi="Times New Roman" w:cs="Times New Roman"/>
          <w:i/>
          <w:color w:val="000000" w:themeColor="text1"/>
          <w:szCs w:val="24"/>
          <w:lang w:val="az-Latn-AZ"/>
        </w:rPr>
      </w:pPr>
      <w:r w:rsidRPr="00825376">
        <w:rPr>
          <w:rFonts w:ascii="Times New Roman" w:hAnsi="Times New Roman" w:cs="Times New Roman"/>
          <w:i/>
          <w:color w:val="000000" w:themeColor="text1"/>
          <w:szCs w:val="24"/>
          <w:lang w:val="az-Latn-AZ"/>
        </w:rPr>
        <w:t>İstər şair olsun, istər bəstəkar,</w:t>
      </w:r>
    </w:p>
    <w:p w:rsidR="00446023" w:rsidRPr="00825376" w:rsidRDefault="00446023" w:rsidP="004A228E">
      <w:pPr>
        <w:spacing w:after="0" w:line="240" w:lineRule="auto"/>
        <w:ind w:left="3686" w:firstLine="567"/>
        <w:jc w:val="both"/>
        <w:rPr>
          <w:rFonts w:ascii="Times New Roman" w:hAnsi="Times New Roman" w:cs="Times New Roman"/>
          <w:i/>
          <w:color w:val="000000" w:themeColor="text1"/>
          <w:szCs w:val="24"/>
          <w:lang w:val="az-Latn-AZ"/>
        </w:rPr>
      </w:pPr>
      <w:r w:rsidRPr="00825376">
        <w:rPr>
          <w:rFonts w:ascii="Times New Roman" w:hAnsi="Times New Roman" w:cs="Times New Roman"/>
          <w:i/>
          <w:color w:val="000000" w:themeColor="text1"/>
          <w:szCs w:val="24"/>
          <w:lang w:val="az-Latn-AZ"/>
        </w:rPr>
        <w:t>Bizim ölkəmizdə nə çoxdur onlar,</w:t>
      </w:r>
    </w:p>
    <w:p w:rsidR="00446023" w:rsidRPr="00825376" w:rsidRDefault="00446023" w:rsidP="004A228E">
      <w:pPr>
        <w:spacing w:after="0" w:line="240" w:lineRule="auto"/>
        <w:ind w:left="3686"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i/>
          <w:color w:val="000000" w:themeColor="text1"/>
          <w:szCs w:val="24"/>
          <w:lang w:val="az-Latn-AZ"/>
        </w:rPr>
        <w:t>Xoşbəxtik ki, bizim Nizamimiz var</w:t>
      </w:r>
      <w:r w:rsidRPr="00825376">
        <w:rPr>
          <w:rFonts w:ascii="Times New Roman" w:hAnsi="Times New Roman" w:cs="Times New Roman"/>
          <w:i/>
          <w:color w:val="000000" w:themeColor="text1"/>
          <w:sz w:val="24"/>
          <w:szCs w:val="24"/>
          <w:lang w:val="az-Latn-AZ"/>
        </w:rPr>
        <w:t>!</w:t>
      </w:r>
    </w:p>
    <w:p w:rsidR="00446023" w:rsidRPr="00825376" w:rsidRDefault="00446023" w:rsidP="00273608">
      <w:pPr>
        <w:spacing w:after="0" w:line="240" w:lineRule="auto"/>
        <w:ind w:firstLine="567"/>
        <w:jc w:val="both"/>
        <w:rPr>
          <w:rFonts w:ascii="Times New Roman" w:hAnsi="Times New Roman" w:cs="Times New Roman"/>
          <w:b/>
          <w:color w:val="000000" w:themeColor="text1"/>
          <w:sz w:val="24"/>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Cs w:val="24"/>
          <w:lang w:val="az-Latn-AZ"/>
        </w:rPr>
      </w:pPr>
      <w:r w:rsidRPr="00825376">
        <w:rPr>
          <w:rFonts w:ascii="Times New Roman" w:hAnsi="Times New Roman" w:cs="Times New Roman"/>
          <w:b/>
          <w:color w:val="000000" w:themeColor="text1"/>
          <w:spacing w:val="-4"/>
          <w:szCs w:val="24"/>
          <w:lang w:val="az-Latn-AZ"/>
        </w:rPr>
        <w:t>Açar sözlər:</w:t>
      </w:r>
      <w:r w:rsidRPr="00825376">
        <w:rPr>
          <w:rFonts w:ascii="Times New Roman" w:hAnsi="Times New Roman" w:cs="Times New Roman"/>
          <w:b/>
          <w:i/>
          <w:color w:val="000000" w:themeColor="text1"/>
          <w:spacing w:val="-4"/>
          <w:szCs w:val="24"/>
          <w:lang w:val="az-Latn-AZ"/>
        </w:rPr>
        <w:t xml:space="preserve"> </w:t>
      </w:r>
      <w:r w:rsidRPr="00825376">
        <w:rPr>
          <w:rFonts w:ascii="Times New Roman" w:hAnsi="Times New Roman" w:cs="Times New Roman"/>
          <w:i/>
          <w:color w:val="000000" w:themeColor="text1"/>
          <w:spacing w:val="-4"/>
          <w:szCs w:val="24"/>
          <w:lang w:val="az-Latn-AZ"/>
        </w:rPr>
        <w:t>mütəfəkkir, dil, ədəbiyyat, yaradıcı fəaliyyət, müstəqil, müstəqillik, müxtəlif, fəxr etmək</w:t>
      </w:r>
      <w:r w:rsidRPr="00825376">
        <w:rPr>
          <w:rFonts w:ascii="Times New Roman" w:hAnsi="Times New Roman" w:cs="Times New Roman"/>
          <w:i/>
          <w:color w:val="000000" w:themeColor="text1"/>
          <w:szCs w:val="24"/>
          <w:lang w:val="az-Latn-AZ"/>
        </w:rPr>
        <w:t>.</w:t>
      </w:r>
    </w:p>
    <w:p w:rsidR="00446023" w:rsidRPr="00825376" w:rsidRDefault="00446023" w:rsidP="00273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color w:val="000000" w:themeColor="text1"/>
          <w:szCs w:val="24"/>
          <w:lang w:val="en-US"/>
        </w:rPr>
      </w:pPr>
      <w:r w:rsidRPr="00825376">
        <w:rPr>
          <w:rFonts w:ascii="Times New Roman" w:eastAsia="Times New Roman" w:hAnsi="Times New Roman" w:cs="Times New Roman"/>
          <w:b/>
          <w:color w:val="000000" w:themeColor="text1"/>
          <w:szCs w:val="24"/>
          <w:lang w:val="en-US"/>
        </w:rPr>
        <w:t>Key words:</w:t>
      </w:r>
      <w:r w:rsidRPr="00825376">
        <w:rPr>
          <w:rFonts w:ascii="Times New Roman" w:eastAsia="Times New Roman" w:hAnsi="Times New Roman" w:cs="Times New Roman"/>
          <w:b/>
          <w:i/>
          <w:color w:val="000000" w:themeColor="text1"/>
          <w:szCs w:val="24"/>
          <w:lang w:val="en-US"/>
        </w:rPr>
        <w:t xml:space="preserve"> </w:t>
      </w:r>
      <w:r w:rsidRPr="00825376">
        <w:rPr>
          <w:rFonts w:ascii="Times New Roman" w:hAnsi="Times New Roman" w:cs="Times New Roman"/>
          <w:i/>
          <w:color w:val="000000" w:themeColor="text1"/>
          <w:szCs w:val="24"/>
          <w:lang w:val="en-US"/>
        </w:rPr>
        <w:t>thinker, language, literature, creative activity, irrespective, independence, different, to be proud of.</w:t>
      </w:r>
    </w:p>
    <w:p w:rsidR="00446023" w:rsidRPr="00825376" w:rsidRDefault="00446023" w:rsidP="00273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i/>
          <w:color w:val="000000" w:themeColor="text1"/>
          <w:szCs w:val="24"/>
        </w:rPr>
      </w:pPr>
      <w:r w:rsidRPr="00825376">
        <w:rPr>
          <w:rFonts w:ascii="Times New Roman" w:eastAsia="Times New Roman" w:hAnsi="Times New Roman" w:cs="Times New Roman"/>
          <w:b/>
          <w:color w:val="000000" w:themeColor="text1"/>
          <w:szCs w:val="24"/>
        </w:rPr>
        <w:t>Ключевые слова:</w:t>
      </w:r>
      <w:r w:rsidRPr="00825376">
        <w:rPr>
          <w:rFonts w:ascii="Times New Roman" w:eastAsia="Times New Roman" w:hAnsi="Times New Roman" w:cs="Times New Roman"/>
          <w:b/>
          <w:i/>
          <w:color w:val="000000" w:themeColor="text1"/>
          <w:szCs w:val="24"/>
        </w:rPr>
        <w:t xml:space="preserve"> </w:t>
      </w:r>
      <w:r w:rsidRPr="00825376">
        <w:rPr>
          <w:rFonts w:ascii="Times New Roman" w:hAnsi="Times New Roman" w:cs="Times New Roman"/>
          <w:i/>
          <w:color w:val="000000" w:themeColor="text1"/>
          <w:szCs w:val="24"/>
        </w:rPr>
        <w:t>мыслитель, язык, литература, творческая деятельность, независимость, независимый, разные, гордиться.</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Böyük fəxr və qürur hissi ilə qeyd etməliyik ki, dünyanın dilbər gü</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şə</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rindən biri olan doğma vətənimiz Azərbaycan Qafqazın incisi adlanır. Be</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 ki, coğrafi arealına, yeraltı və yerüstü sərvətlərinə görə eyni zamanda fü</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sün</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kar təbiət gözəlliklərinə malik bir məkanda yaşayan xalqımız dünya elm və mədəniyyəti xəzinəsinə bir sıra görkəmli şəxsiyyətlər – sərkərdələr, alim</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lər, şairlər, bəstəkarlar və s. böyük düha sahıbləri bəxş etmişdir. İnsan yer üzü</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nün əşrəfi və bəzəyidir! Təbiət, cəmiyyət və insan! </w:t>
      </w:r>
      <w:r w:rsidR="00817786"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demək olar ki, bu üç komponent üzvi surətdə bir-biri ilə bağlıdır və biri digərinin inkişafına im</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kan yaradır. Yəni, təbiət cəmiyyəti, cəmiyyət isə şəxsiyyətin mənəvi alə</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w:t>
      </w:r>
      <w:r w:rsidR="00817786" w:rsidRPr="00825376">
        <w:rPr>
          <w:rFonts w:ascii="Times New Roman" w:hAnsi="Times New Roman" w:cs="Times New Roman"/>
          <w:color w:val="000000" w:themeColor="text1"/>
          <w:sz w:val="24"/>
          <w:szCs w:val="24"/>
          <w:lang w:val="az-Latn-AZ"/>
        </w:rPr>
        <w:softHyphen/>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inin formalaşmasını, təkmilləşməsini və zənginləşməsini şərtləndirir.</w:t>
      </w:r>
    </w:p>
    <w:p w:rsidR="00446023" w:rsidRPr="00825376" w:rsidRDefault="00446023" w:rsidP="00273608">
      <w:pPr>
        <w:spacing w:after="0" w:line="240" w:lineRule="auto"/>
        <w:ind w:firstLine="567"/>
        <w:jc w:val="both"/>
        <w:rPr>
          <w:rFonts w:ascii="Times New Roman" w:hAnsi="Times New Roman" w:cs="Times New Roman"/>
          <w:color w:val="000000" w:themeColor="text1"/>
          <w:spacing w:val="-2"/>
          <w:sz w:val="24"/>
          <w:szCs w:val="24"/>
          <w:lang w:val="az-Latn-AZ"/>
        </w:rPr>
      </w:pPr>
      <w:r w:rsidRPr="00825376">
        <w:rPr>
          <w:rFonts w:ascii="Times New Roman" w:hAnsi="Times New Roman" w:cs="Times New Roman"/>
          <w:color w:val="000000" w:themeColor="text1"/>
          <w:spacing w:val="-2"/>
          <w:sz w:val="24"/>
          <w:szCs w:val="24"/>
          <w:lang w:val="az-Latn-AZ"/>
        </w:rPr>
        <w:t>Qeyd etməliyik ki, son illər respublikamız müstəqillik qazandıqdan son</w:t>
      </w:r>
      <w:r w:rsidR="00817786" w:rsidRPr="00825376">
        <w:rPr>
          <w:rFonts w:ascii="Times New Roman" w:hAnsi="Times New Roman" w:cs="Times New Roman"/>
          <w:color w:val="000000" w:themeColor="text1"/>
          <w:spacing w:val="-2"/>
          <w:sz w:val="24"/>
          <w:szCs w:val="24"/>
          <w:lang w:val="az-Latn-AZ"/>
        </w:rPr>
        <w:softHyphen/>
      </w:r>
      <w:r w:rsidRPr="00825376">
        <w:rPr>
          <w:rFonts w:ascii="Times New Roman" w:hAnsi="Times New Roman" w:cs="Times New Roman"/>
          <w:color w:val="000000" w:themeColor="text1"/>
          <w:spacing w:val="-2"/>
          <w:sz w:val="24"/>
          <w:szCs w:val="24"/>
          <w:lang w:val="az-Latn-AZ"/>
        </w:rPr>
        <w:t>ra Azərbaycanda Prezident cənab İlham Əliyevin sərəncamı ilə bir sıra dün</w:t>
      </w:r>
      <w:r w:rsidR="00817786" w:rsidRPr="00825376">
        <w:rPr>
          <w:rFonts w:ascii="Times New Roman" w:hAnsi="Times New Roman" w:cs="Times New Roman"/>
          <w:color w:val="000000" w:themeColor="text1"/>
          <w:spacing w:val="-2"/>
          <w:sz w:val="24"/>
          <w:szCs w:val="24"/>
          <w:lang w:val="az-Latn-AZ"/>
        </w:rPr>
        <w:softHyphen/>
      </w:r>
      <w:r w:rsidRPr="00825376">
        <w:rPr>
          <w:rFonts w:ascii="Times New Roman" w:hAnsi="Times New Roman" w:cs="Times New Roman"/>
          <w:color w:val="000000" w:themeColor="text1"/>
          <w:spacing w:val="-2"/>
          <w:sz w:val="24"/>
          <w:szCs w:val="24"/>
          <w:lang w:val="az-Latn-AZ"/>
        </w:rPr>
        <w:t>ya əhə</w:t>
      </w:r>
      <w:r w:rsidR="00817786" w:rsidRPr="00825376">
        <w:rPr>
          <w:rFonts w:ascii="Times New Roman" w:hAnsi="Times New Roman" w:cs="Times New Roman"/>
          <w:color w:val="000000" w:themeColor="text1"/>
          <w:spacing w:val="-2"/>
          <w:sz w:val="24"/>
          <w:szCs w:val="24"/>
          <w:lang w:val="az-Latn-AZ"/>
        </w:rPr>
        <w:softHyphen/>
      </w:r>
      <w:r w:rsidRPr="00825376">
        <w:rPr>
          <w:rFonts w:ascii="Times New Roman" w:hAnsi="Times New Roman" w:cs="Times New Roman"/>
          <w:color w:val="000000" w:themeColor="text1"/>
          <w:spacing w:val="-2"/>
          <w:sz w:val="24"/>
          <w:szCs w:val="24"/>
          <w:lang w:val="az-Latn-AZ"/>
        </w:rPr>
        <w:t>miyyətli beynəlxalq tədbirlər və görüşlər mühüm əhəmiyyət kəsb edir.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2021-ci ilin Nizami Gəncəvi (880) ili olması qlobal səviyyədə böyük əhə</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miyyətə malikdir.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 ki, Müzəffər Ali Baş Komandan, Qalib Sərkərdə, cənab İlham Əli</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yevin</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sərəncamı ilə 2021-ci ilin “Nizami ili” adı ilə adlandırılması xal</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qı</w:t>
      </w:r>
      <w:r w:rsidR="00817786"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mız tərəfindən böyük təntənə ilə bayram edilməkdədir.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Bu mənada bəşər bədii fəlsəfi fikrinin nadir hədisəsi kimi, Nizami Gən</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cəvinin şəxsiyyət və yaradıcıllığı səkkiz əsrdən çoxdur ki, diqqət mər</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kə</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zin</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də olmaqla, xalqımızın mənəviyyatını bütün dünyaya tanıtmaqdadır. Ə.Ca</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minin dediyi kimi, “Nizaminin parlaq və tərifə layiq kamilliyinin iza</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ha</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ta ehtiyacı yoxdur. Çünki, heç kimin onun qədər xoş və incə möcüzələr saç</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mağa qüdrəti ola bilməz. Bu, insan nəslinin imkanları xarıcındədir” [7].</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Məlum olduğu kimi, bu böyük sənətkarın bütün həyatı və zəngin ədə</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bi bədii fəaliyyəti həmin dövrdə təkcə Azərbaycanın və Qafqazın ən iri şə</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həri Gəncə ilə bağlı olsa da, dahi şair Nizami Yaxın və Orta Şərq aləmində də tanınmışdır. Məhz bu səbəbdəndir ki, Nizami özünə Gəncəvi təxəllüsü gö</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türmüşdür. Dahi şair və mütəffəkir ömrü boyu burada yaşayıb, yaratmış və öz ölməz əsərləri ilə dünya poeziyasına bir-birindən dəyərli söz sənəti in</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ci</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ləri bəxş etmişdir.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Beləliklə, mütəffəkir şairin məşhur “Xəmsə”si (“Sirlər xəzinəsi”, “Ley</w:t>
      </w:r>
      <w:r w:rsidR="0094243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li və Məcnun”, “Xosrov və Şirin”, “Yeddi gözəl” və “İsgəndərnamə”), in</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sanlığın </w:t>
      </w:r>
      <w:r w:rsidR="00997F6F"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mənəvi sərvətlər axtarışının zirvəsində dayanaraq ona dünya şöh</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rəti gətirməklə, korifey bir sənətkar kimi, dünya ədəbiyyatının şah əsər</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 sırasında layiqli yer tutmasına müvəffəq olmuşdur. Belə ki, bütövlükdə Ni</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zami Gəncəvinin “Xəmsə” adı ilə məşhur olan bu ümümbəşəri mahiyyət da</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şıyan ölməz sənət əsəri, ecazkar poetik qüvvəyə malik olduğundan, dahi şair Şərq bədii təffəkkürünün elmi-fəlsəfi fikrini zənginləşdirmiş və onu gö</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rün</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məmiş yüksəkliklərə qaldırmışdır.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Qeyd etməliyik ki, Nizami yaradıcılığında qadın hüququ ümdə yer tu</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tur və ona görə də dahi şair bədii əsərlərində bu problemi dinamik bir in</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ki</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şaf</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da tərənnüm etmışdır. “Leyli və Məcnun” – dedikdə qadın azadlığı göz önü</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nə gəlir. Bir sevən qəlbə məhdudiyyət qoyan zamanın səbəbsiz və sü</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but</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suz qadağaları qarşısında qalan qadın əşya kimi sevmədiyi şəxsə satılır. Məhz belə hadisələrə görə, gənc qızlarımız və qadınlarımız, bütün insanlar </w:t>
      </w:r>
      <w:r w:rsidR="00997F6F"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oxu</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cu, tamaşaçı və dinləyici olaraq, o dövrün haqsızlıq və mövhumatla dolu mür</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təce qanun-qaydalarına qarşı çıxır və Leyli öz saf məhəbbətinin qur</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ba</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nı</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na çevrilir. Nəticədə, Leyli eşq oduna yanan bir qadın obrazı olaraq, həyatını bu yolda qurban verərkən bu səhnəyə acıyan hər kəs göz yaşlarına qərq olur. Be</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ləliklə, əsərdəki hadisələr bugünkü müstəqil, azad nəslin öz keçmişi ilə ba</w:t>
      </w:r>
      <w:r w:rsidR="00997F6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rışmaz mövqe tutmasının təzahürüdür.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Qeyd etməliyik ki, Nizami Gəncəvi yaratdığı qadın obrazlarını za</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ma</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nın tələbinə və o dövrdə hökm sürən qanunlara görə dinamik inkişafda gö</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tür</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müşdür. Belə ki, Leyli vaxtılə yaşadığı dövrün mövcud qanunlarına görə hü</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quqsuz bir qadın kimi, oxuculara təqdim olunduğu halda,</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Şirin və Məhin Ba</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nu</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öz ağılları ilə yaşadıqları cəmiyyətdə böyük nüfuz sahibi kimi, oxu</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cu</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la</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ra təqdim olunurlar. Hətta, Bərdə hökmdarı Nüşabə “İsgəndərnamə”</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əsə</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rin</w:t>
      </w:r>
      <w:r w:rsidR="009D7A73"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də dünyanı fəth edən</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İsgəndərə</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öz ağlı və kamilliyi ilə qalib gəlir:</w:t>
      </w:r>
    </w:p>
    <w:p w:rsidR="00446023" w:rsidRPr="00825376" w:rsidRDefault="00446023" w:rsidP="00273608">
      <w:pPr>
        <w:spacing w:after="0" w:line="240" w:lineRule="auto"/>
        <w:ind w:firstLine="567"/>
        <w:jc w:val="both"/>
        <w:rPr>
          <w:rFonts w:ascii="Times New Roman" w:hAnsi="Times New Roman" w:cs="Times New Roman"/>
          <w:b/>
          <w:color w:val="000000" w:themeColor="text1"/>
          <w:sz w:val="20"/>
          <w:szCs w:val="16"/>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Erkək tinətliyəm olsam da qadın,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Bəllidir hər işi mənə dünyanın,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Mən də bir aslanam, düşünsən bir az,</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Aslanın erkəyi, dişisi olmaz!</w:t>
      </w:r>
    </w:p>
    <w:p w:rsidR="00446023" w:rsidRPr="00825376" w:rsidRDefault="00446023" w:rsidP="00273608">
      <w:pPr>
        <w:spacing w:after="0" w:line="240" w:lineRule="auto"/>
        <w:ind w:firstLine="567"/>
        <w:jc w:val="both"/>
        <w:rPr>
          <w:rFonts w:ascii="Times New Roman" w:hAnsi="Times New Roman" w:cs="Times New Roman"/>
          <w:b/>
          <w:color w:val="000000" w:themeColor="text1"/>
          <w:sz w:val="20"/>
          <w:szCs w:val="16"/>
          <w:lang w:val="az-Latn-AZ"/>
        </w:rPr>
      </w:pP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Beləliklə, dahi şairin yaratdığı qadın surətlərində baş qəhrəmanları olan Leyli, Şirin, Məhin Banu və Nüşabə kimi xanımlarımız zamanın bütün dövr</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lərində olduğu kimi, indi də öz aktuallığını saxlayaraq bu gün də qa</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dın</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la</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rımıza örnək ola biləcək bir nümunədir. Göründüyü kimi, öz dövrünün mür</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təce qanun-qaydaları ilə barışmayan mütəfəkkir şair haqsızlığa olan mü</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na</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sibətini poetik dildə yüz illər keçsə belə, oxuculara və tamaşaçılara çox yük</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sək emosionallıqla çatdırır.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Qeyd etməliyik ki, gözəlliklər qoynunda dünyaya gələn, boya-başa ça</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tan Nizami Gəncəvi, təbiətdə olduğu kimi, gözəl cəmiyyət və bu cəmiyyəti qu</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ran, yaradan kamil insanlar və yüksək səviyyədə idarə edən, haqq-ədaləti qo</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ruyan hökmdarlar </w:t>
      </w:r>
      <w:r w:rsidR="00712E77"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idealı ilə yaşamışdır. Ona görə də, dahi şairin istər liri</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kası, istərsə də “Xəmsə”si bütövlükdə ideal insanın daxili və xarici, fiziki və mənəvi, ictimai gözəlliyi, əzəməti haqqinda bir himndir! Dahi şair və mü</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təfəkkir Nizamiyə görə insanın zahiri də, düşüncəsi də, qəlbi də, hə</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rə</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kət</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 və xüsusiilə dili, nitqi, danışığı da gözəl olmalıdır:</w:t>
      </w:r>
    </w:p>
    <w:p w:rsidR="00712E77" w:rsidRPr="00825376" w:rsidRDefault="00712E77" w:rsidP="00273608">
      <w:pPr>
        <w:spacing w:after="0" w:line="240" w:lineRule="auto"/>
        <w:ind w:firstLine="567"/>
        <w:jc w:val="both"/>
        <w:rPr>
          <w:rFonts w:ascii="Times New Roman" w:hAnsi="Times New Roman" w:cs="Times New Roman"/>
          <w:color w:val="000000" w:themeColor="text1"/>
          <w:sz w:val="20"/>
          <w:szCs w:val="16"/>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İnci tək sözlər seç az danış, az din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Qoy az sözlərinlə dünya bəzə</w:t>
      </w:r>
      <w:r w:rsidR="00712E77" w:rsidRPr="00825376">
        <w:rPr>
          <w:rFonts w:ascii="Times New Roman" w:hAnsi="Times New Roman" w:cs="Times New Roman"/>
          <w:i/>
          <w:color w:val="000000" w:themeColor="text1"/>
          <w:sz w:val="24"/>
          <w:szCs w:val="24"/>
          <w:lang w:val="az-Latn-AZ"/>
        </w:rPr>
        <w:t>nsin!</w:t>
      </w:r>
      <w:r w:rsidRPr="00825376">
        <w:rPr>
          <w:rFonts w:ascii="Times New Roman" w:hAnsi="Times New Roman" w:cs="Times New Roman"/>
          <w:i/>
          <w:color w:val="000000" w:themeColor="text1"/>
          <w:sz w:val="24"/>
          <w:szCs w:val="24"/>
          <w:lang w:val="az-Latn-AZ"/>
        </w:rPr>
        <w:t>.</w:t>
      </w:r>
    </w:p>
    <w:p w:rsidR="00446023" w:rsidRPr="00825376" w:rsidRDefault="00446023" w:rsidP="00273608">
      <w:pPr>
        <w:spacing w:after="0" w:line="240" w:lineRule="auto"/>
        <w:ind w:firstLine="567"/>
        <w:jc w:val="both"/>
        <w:rPr>
          <w:rFonts w:ascii="Times New Roman" w:hAnsi="Times New Roman" w:cs="Times New Roman"/>
          <w:color w:val="000000" w:themeColor="text1"/>
          <w:sz w:val="20"/>
          <w:szCs w:val="16"/>
          <w:lang w:val="az-Latn-AZ"/>
        </w:rPr>
      </w:pP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Beləliklə, Nizami Gəncəvi</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şərq ədəbiyyatının günəşi oıaraq, ədəbi ir</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si</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mizdə özünəməxsus xüsusiyyətləri ilə seçilir. Nizami Gəncəvi dahi şair ol</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maq</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la yanaşı bəşər cəmiyyətinə məlum olan əsas elmi bilikləri </w:t>
      </w:r>
      <w:r w:rsidR="00712E77"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fizika, fəl</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sə</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fə, tarix, ilahiyyat, astronomiya, kimya, riyaziyyat və s. dərindən mə</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nim</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sə</w:t>
      </w:r>
      <w:r w:rsidR="00712E77"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mişdir [1, s.4]. O, bu haqda “Yeddi gözəl” əsərində belə yazır:</w:t>
      </w:r>
    </w:p>
    <w:p w:rsidR="00712E77" w:rsidRPr="00825376" w:rsidRDefault="00712E77" w:rsidP="00273608">
      <w:pPr>
        <w:spacing w:after="0" w:line="240" w:lineRule="auto"/>
        <w:ind w:firstLine="567"/>
        <w:jc w:val="both"/>
        <w:rPr>
          <w:rFonts w:ascii="Times New Roman" w:hAnsi="Times New Roman" w:cs="Times New Roman"/>
          <w:color w:val="000000" w:themeColor="text1"/>
          <w:sz w:val="20"/>
          <w:szCs w:val="16"/>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Dünyada nə qədər kitab var belə,</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Çalışıb əlləşib gətirdim ələ.</w:t>
      </w:r>
    </w:p>
    <w:p w:rsidR="00446023" w:rsidRPr="00825376" w:rsidRDefault="00446023" w:rsidP="00273608">
      <w:pPr>
        <w:spacing w:after="0" w:line="240" w:lineRule="auto"/>
        <w:ind w:firstLine="567"/>
        <w:jc w:val="both"/>
        <w:rPr>
          <w:rFonts w:ascii="Times New Roman" w:hAnsi="Times New Roman" w:cs="Times New Roman"/>
          <w:b/>
          <w:color w:val="000000" w:themeColor="text1"/>
          <w:sz w:val="20"/>
          <w:szCs w:val="16"/>
          <w:lang w:val="az-Latn-AZ"/>
        </w:rPr>
      </w:pPr>
    </w:p>
    <w:p w:rsidR="00446023" w:rsidRPr="00825376" w:rsidRDefault="00446023" w:rsidP="00273608">
      <w:pPr>
        <w:spacing w:after="0" w:line="240" w:lineRule="auto"/>
        <w:ind w:firstLine="567"/>
        <w:jc w:val="both"/>
        <w:rPr>
          <w:rFonts w:ascii="Times New Roman" w:hAnsi="Times New Roman" w:cs="Times New Roman"/>
          <w:color w:val="000000" w:themeColor="text1"/>
          <w:spacing w:val="-4"/>
          <w:sz w:val="24"/>
          <w:szCs w:val="24"/>
          <w:lang w:val="az-Latn-AZ"/>
        </w:rPr>
      </w:pPr>
      <w:r w:rsidRPr="00825376">
        <w:rPr>
          <w:rFonts w:ascii="Times New Roman" w:hAnsi="Times New Roman" w:cs="Times New Roman"/>
          <w:color w:val="000000" w:themeColor="text1"/>
          <w:spacing w:val="-4"/>
          <w:sz w:val="24"/>
          <w:szCs w:val="24"/>
          <w:lang w:val="az-Latn-AZ"/>
        </w:rPr>
        <w:t>Nizami Gəncəvi elmin, elmi biliklərin insan cəmiiyyətində, insan hə</w:t>
      </w:r>
      <w:r w:rsidR="008D7257" w:rsidRPr="00825376">
        <w:rPr>
          <w:rFonts w:ascii="Times New Roman" w:hAnsi="Times New Roman" w:cs="Times New Roman"/>
          <w:color w:val="000000" w:themeColor="text1"/>
          <w:spacing w:val="-4"/>
          <w:sz w:val="24"/>
          <w:szCs w:val="24"/>
          <w:lang w:val="az-Latn-AZ"/>
        </w:rPr>
        <w:softHyphen/>
      </w:r>
      <w:r w:rsidRPr="00825376">
        <w:rPr>
          <w:rFonts w:ascii="Times New Roman" w:hAnsi="Times New Roman" w:cs="Times New Roman"/>
          <w:color w:val="000000" w:themeColor="text1"/>
          <w:spacing w:val="-4"/>
          <w:sz w:val="24"/>
          <w:szCs w:val="24"/>
          <w:lang w:val="az-Latn-AZ"/>
        </w:rPr>
        <w:t>ya</w:t>
      </w:r>
      <w:r w:rsidR="008D7257" w:rsidRPr="00825376">
        <w:rPr>
          <w:rFonts w:ascii="Times New Roman" w:hAnsi="Times New Roman" w:cs="Times New Roman"/>
          <w:color w:val="000000" w:themeColor="text1"/>
          <w:spacing w:val="-4"/>
          <w:sz w:val="24"/>
          <w:szCs w:val="24"/>
          <w:lang w:val="az-Latn-AZ"/>
        </w:rPr>
        <w:softHyphen/>
      </w:r>
      <w:r w:rsidRPr="00825376">
        <w:rPr>
          <w:rFonts w:ascii="Times New Roman" w:hAnsi="Times New Roman" w:cs="Times New Roman"/>
          <w:color w:val="000000" w:themeColor="text1"/>
          <w:spacing w:val="-4"/>
          <w:sz w:val="24"/>
          <w:szCs w:val="24"/>
          <w:lang w:val="az-Latn-AZ"/>
        </w:rPr>
        <w:t>tın</w:t>
      </w:r>
      <w:r w:rsidR="008D7257" w:rsidRPr="00825376">
        <w:rPr>
          <w:rFonts w:ascii="Times New Roman" w:hAnsi="Times New Roman" w:cs="Times New Roman"/>
          <w:color w:val="000000" w:themeColor="text1"/>
          <w:spacing w:val="-4"/>
          <w:sz w:val="24"/>
          <w:szCs w:val="24"/>
          <w:lang w:val="az-Latn-AZ"/>
        </w:rPr>
        <w:softHyphen/>
      </w:r>
      <w:r w:rsidRPr="00825376">
        <w:rPr>
          <w:rFonts w:ascii="Times New Roman" w:hAnsi="Times New Roman" w:cs="Times New Roman"/>
          <w:color w:val="000000" w:themeColor="text1"/>
          <w:spacing w:val="-4"/>
          <w:sz w:val="24"/>
          <w:szCs w:val="24"/>
          <w:lang w:val="az-Latn-AZ"/>
        </w:rPr>
        <w:t>da aparıcı, hərəkətverici qüvvə olduğunu dərk etmiş, ona görə də elm adam</w:t>
      </w:r>
      <w:r w:rsidR="008D7257" w:rsidRPr="00825376">
        <w:rPr>
          <w:rFonts w:ascii="Times New Roman" w:hAnsi="Times New Roman" w:cs="Times New Roman"/>
          <w:color w:val="000000" w:themeColor="text1"/>
          <w:spacing w:val="-4"/>
          <w:sz w:val="24"/>
          <w:szCs w:val="24"/>
          <w:lang w:val="az-Latn-AZ"/>
        </w:rPr>
        <w:softHyphen/>
      </w:r>
      <w:r w:rsidRPr="00825376">
        <w:rPr>
          <w:rFonts w:ascii="Times New Roman" w:hAnsi="Times New Roman" w:cs="Times New Roman"/>
          <w:color w:val="000000" w:themeColor="text1"/>
          <w:spacing w:val="-4"/>
          <w:sz w:val="24"/>
          <w:szCs w:val="24"/>
          <w:lang w:val="az-Latn-AZ"/>
        </w:rPr>
        <w:t>larına, yəni alimlərə, müdrik insanlara yüksək qiymət vermişdir [1, s.5].</w:t>
      </w:r>
    </w:p>
    <w:p w:rsidR="008D7257" w:rsidRPr="00825376" w:rsidRDefault="008D7257" w:rsidP="00273608">
      <w:pPr>
        <w:spacing w:after="0" w:line="240" w:lineRule="auto"/>
        <w:ind w:firstLine="567"/>
        <w:jc w:val="both"/>
        <w:rPr>
          <w:rFonts w:ascii="Times New Roman" w:hAnsi="Times New Roman" w:cs="Times New Roman"/>
          <w:color w:val="000000" w:themeColor="text1"/>
          <w:sz w:val="24"/>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...Alimdir gözümdə ən əziz insan,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Qüvvət elmdədir, başqa cür heç kəs,</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Heç kəsə üstünlük eyləyə bilməz!</w:t>
      </w:r>
    </w:p>
    <w:p w:rsidR="008D7257" w:rsidRPr="00825376" w:rsidRDefault="008D7257" w:rsidP="00273608">
      <w:pPr>
        <w:spacing w:after="0" w:line="240" w:lineRule="auto"/>
        <w:ind w:firstLine="567"/>
        <w:jc w:val="both"/>
        <w:rPr>
          <w:rFonts w:ascii="Times New Roman" w:hAnsi="Times New Roman" w:cs="Times New Roman"/>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Böyük fəxr və qürur hissi ilə qeyd etməliyik ki, ensiklopedik biliyə ma</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lik dahi şair və mütəfəkkir Nizami Gəncəvinin lirikası və “Xəmsə”si çağ</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daş</w:t>
      </w:r>
      <w:r w:rsidR="00B43412" w:rsidRPr="00825376">
        <w:rPr>
          <w:rFonts w:ascii="Times New Roman" w:hAnsi="Times New Roman" w:cs="Times New Roman"/>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dövrümüzdə şərqdə</w:t>
      </w:r>
      <w:r w:rsidR="00561CDC" w:rsidRPr="00825376">
        <w:rPr>
          <w:rFonts w:ascii="Times New Roman" w:hAnsi="Times New Roman" w:cs="Times New Roman"/>
          <w:color w:val="000000" w:themeColor="text1"/>
          <w:sz w:val="24"/>
          <w:szCs w:val="24"/>
          <w:lang w:val="az-Latn-AZ"/>
        </w:rPr>
        <w:t>n</w:t>
      </w:r>
      <w:r w:rsidRPr="00825376">
        <w:rPr>
          <w:rFonts w:ascii="Times New Roman" w:hAnsi="Times New Roman" w:cs="Times New Roman"/>
          <w:color w:val="000000" w:themeColor="text1"/>
          <w:sz w:val="24"/>
          <w:szCs w:val="24"/>
          <w:lang w:val="az-Latn-AZ"/>
        </w:rPr>
        <w:t>-qərbə doğru bütün qitələri dolaşmaqdadır və onun əsə</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rləri dünya dillərinə tərcümə olunaraq irqindən, milliyətindən asılı ol</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ma</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ya</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raq, bütün əsrlərə nur çiləyir və şəfəq saçmaqdadır [5].</w:t>
      </w:r>
    </w:p>
    <w:p w:rsidR="00561CDC" w:rsidRPr="00825376" w:rsidRDefault="00561CDC" w:rsidP="00273608">
      <w:pPr>
        <w:spacing w:after="0" w:line="240" w:lineRule="auto"/>
        <w:ind w:firstLine="567"/>
        <w:jc w:val="both"/>
        <w:rPr>
          <w:rFonts w:ascii="Times New Roman" w:hAnsi="Times New Roman" w:cs="Times New Roman"/>
          <w:color w:val="000000" w:themeColor="text1"/>
          <w:sz w:val="18"/>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Dünyaya fateh olmaz zülmkarlıq, rəzalət.</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Yer üzünün fatehi ədalətdir, ədalət!</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Elmlə, ədəblə tapılar şərəf,</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Mirvari deyilsə, nə lazım sədəf.</w:t>
      </w:r>
    </w:p>
    <w:p w:rsidR="00446023" w:rsidRPr="00825376" w:rsidRDefault="00446023" w:rsidP="00273608">
      <w:pPr>
        <w:spacing w:after="0" w:line="240" w:lineRule="auto"/>
        <w:ind w:firstLine="567"/>
        <w:jc w:val="both"/>
        <w:rPr>
          <w:rFonts w:ascii="Times New Roman" w:hAnsi="Times New Roman" w:cs="Times New Roman"/>
          <w:b/>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Mərd olmaq gərəkdir həyatda hər an,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Mərdliklərlə çatar arzuya insan.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Fil keçsin üstündən tapdalayaraq,</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Xəsis adamlara əl açma ancaq.</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Səadət kamalla yetişər başa,</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Xalqa xidmət elə ədəblə yaşa.</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Eşqdir mehrabı uca göylərin,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Eşqsiz, ey dünya, nədir dəyərin?!</w:t>
      </w:r>
    </w:p>
    <w:p w:rsidR="00446023" w:rsidRPr="00825376" w:rsidRDefault="00446023" w:rsidP="00273608">
      <w:pPr>
        <w:spacing w:after="0" w:line="240" w:lineRule="auto"/>
        <w:ind w:firstLine="567"/>
        <w:jc w:val="both"/>
        <w:rPr>
          <w:rFonts w:ascii="Times New Roman" w:hAnsi="Times New Roman" w:cs="Times New Roman"/>
          <w:b/>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Gecəni, gündüzü çox vermə bada,</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Yaxşı ad uğrunda çalış dünyada.</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Çalış öz xalqının işinə yara,</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Geysin əməlinlə dünya zər, xara!</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Bir elm öyrənmək istədikdə sən,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Çalış ki, hər şeyi kamil biləsən.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Kamil bir palançı olsa da, insan,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Yaxşıdır yarımçıq papaqçılıqdan.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Bacarsan, hamının yükünü sən çək,</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İnsana ən böyük şərəfdir əmək.</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Yaxşılığı əzəldən adət etsən özünə,</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O yaxşılıq hər yanda qapı açar üzünə!</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Sadiq dostun sağaldar şəfasıyla yaranı,</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Cahil dostun sızladar cəfasıyla yaranı,</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Çalış elə dost ara, səni darda qoymasın,</w:t>
      </w:r>
    </w:p>
    <w:p w:rsidR="00446023" w:rsidRPr="00825376" w:rsidRDefault="00446023" w:rsidP="00273608">
      <w:pPr>
        <w:spacing w:after="0" w:line="240" w:lineRule="auto"/>
        <w:ind w:firstLine="567"/>
        <w:jc w:val="both"/>
        <w:rPr>
          <w:rFonts w:ascii="Times New Roman" w:hAnsi="Times New Roman" w:cs="Times New Roman"/>
          <w:i/>
          <w:color w:val="000000" w:themeColor="text1"/>
          <w:sz w:val="24"/>
          <w:szCs w:val="24"/>
          <w:lang w:val="az-Latn-AZ"/>
        </w:rPr>
      </w:pPr>
      <w:r w:rsidRPr="00825376">
        <w:rPr>
          <w:rFonts w:ascii="Times New Roman" w:hAnsi="Times New Roman" w:cs="Times New Roman"/>
          <w:i/>
          <w:color w:val="000000" w:themeColor="text1"/>
          <w:sz w:val="24"/>
          <w:szCs w:val="24"/>
          <w:lang w:val="az-Latn-AZ"/>
        </w:rPr>
        <w:t>Çəkib tordan qurtarsın, səni torda qoymasın.</w:t>
      </w:r>
    </w:p>
    <w:p w:rsidR="00446023" w:rsidRPr="00825376" w:rsidRDefault="00446023" w:rsidP="00273608">
      <w:pPr>
        <w:spacing w:after="0" w:line="240" w:lineRule="auto"/>
        <w:ind w:firstLine="567"/>
        <w:jc w:val="both"/>
        <w:rPr>
          <w:rFonts w:ascii="Times New Roman" w:hAnsi="Times New Roman" w:cs="Times New Roman"/>
          <w:color w:val="000000" w:themeColor="text1"/>
          <w:sz w:val="16"/>
          <w:szCs w:val="24"/>
          <w:lang w:val="az-Latn-AZ"/>
        </w:rPr>
      </w:pP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Nümunələrdən göründüyü kimi, dahi şair Nizami bütün əsərlərində bə</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şəriyyətə, insanlığa ülvi məhəbbət, əməyə, zəhmətə hörmət,</w:t>
      </w:r>
      <w:r w:rsidR="006E5F8C" w:rsidRPr="00825376">
        <w:rPr>
          <w:rFonts w:ascii="Times New Roman" w:hAnsi="Times New Roman" w:cs="Times New Roman"/>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ədalət, xe</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yir</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xah</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lıq, sədaqət və s. kimi fəzilət hissi və duyğuları aşılayır, lakin</w:t>
      </w:r>
      <w:r w:rsidR="00B43412" w:rsidRPr="00825376">
        <w:rPr>
          <w:rFonts w:ascii="Times New Roman" w:hAnsi="Times New Roman" w:cs="Times New Roman"/>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haq</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sız</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lıq</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la</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ra, ədalətsizliyə, barışmaz kin və nifrət hisslərini əks etdirir.</w:t>
      </w:r>
      <w:r w:rsidR="00B43412" w:rsidRPr="00825376">
        <w:rPr>
          <w:rFonts w:ascii="Times New Roman" w:hAnsi="Times New Roman" w:cs="Times New Roman"/>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Vətənimizin və xalqımızın yetirdiyi bu böyük söz ustadı sözün rəngarəng, üslubi, eca</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z</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kar, emosional, semantik gücündən istifadə edərək, bəşəriyyatın bədii-fəlsəfi fi</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kir salnaməsində yeni parlaq səhifə açmış ölməz əsərləri ilə bu gün də in</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san</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ların mənəvi, əxlaqi kamilləşməsinə misilsiz xidmət göstərir. Bu əsər</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rin hər biri tarixin hər bir zamanında, hər bir məqamında bəşər övladına gə</w:t>
      </w:r>
      <w:r w:rsidR="00561CD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rək olan ümdə proseslərin yardımçısı olan haqq-ədalət aynasıdır.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“Qeyd etməliyik ki, Nizami xalqımızın milli təfəkkürünün inkişafında onun mənəvi aləminin təkmilləşməsində müstəsna rol oynamış, bu gün də öz təsirini göstərən və gələcək əsrlərə də nur çiləyən dahi şair və mü</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tə</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fək</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ki</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mizdir. Dahilərin dediyi kimi, Nizami doğma Azərbaycan şairidir və Azər</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bay</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can qanuni olaraq onunla fəxr edə bilər... ancaq o, həm də dünya ədə</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biy</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ya</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tının iftixarı və bəzəyidir! [2].</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Beləliklə, Şərq ictimai-bədii fikrində yeni bir sahifə açmış dahi şair hət</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ta müasir dövrdə belə öz həyati əhəmiyyətini qoruyub saxlayan poe</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ma</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la</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rı lirik</w:t>
      </w:r>
      <w:r w:rsidR="00B43412" w:rsidRPr="00825376">
        <w:rPr>
          <w:rFonts w:ascii="Times New Roman" w:hAnsi="Times New Roman" w:cs="Times New Roman"/>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şeirləri ilə inci dəryasına bənzər bir irs qoyub getmişdir. Nizami Gən</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cə</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vi insan və cəmiyyətlə bağlı problemləri </w:t>
      </w:r>
      <w:r w:rsidR="00EC5562"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haqq-ədalət, düzlük-doğruluq, həm</w:t>
      </w:r>
      <w:r w:rsidR="00EC5562"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çinin qadınların hüquqi azadlığını yaratdığı qadın obrazlarında dinamik bir inkişafda təsvir etmişdir.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Beləliklə, Nizaminin bütün əsərləri irqindən, dilindən, milli mən</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su</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biy</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yə</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tindən asılı olmayaraq bəşəriyyəti, nəsilləri yüksək ideallar və amallar uğ</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run</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da mübarizəyə, qəhrəmanlığa sövq edir.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Beləliklə, bəşəriyyətin bədii fikir tarixində yeni səhifə açmış, dünya ədə</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biyyatının iftixarı, dahi Azərbaycan şairi və mütəfəkkiri Nizami Gən</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cə</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vi</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nin əsərləri Vətənimizin, həmçinin dünya ədəbiyyatı xəzinəsinin qızıl fon</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dun</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da ən görkəmli yer tutur. Azərbaycan xalqının bu böyük oğlunun adı və sö</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zü indi bütün dillərdə, planetin bütün güşələrində səslənir. Məhz, bu sə</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bəb</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dəndir ki, Nizami Gəncəvi yalnız Azərbaycan üçün deyil, bütün dünya ədə</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biyyat və mədəniyyat sənətkarları üçün tükənməz ilham mənbəyi olmuş, mi</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ilsiz yaradıcılıq bəhrəsi kimi, onları zinətdləndirmiş və cahanşümul şöh</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rət qazanmışdır.</w:t>
      </w:r>
    </w:p>
    <w:p w:rsidR="00446023" w:rsidRPr="00825376" w:rsidRDefault="00446023" w:rsidP="00273608">
      <w:pPr>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Beləliklə, dünya dahilərinin və sənətkarlarının qiymətləndirdiyi, oxu</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cu</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lar tərəfindən sevilə-sevilə oxunan Azərbaycan xalqının ölməz şairinin şöh</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rəti və bədii yaradıcılığı, dünya poeziyasının ədəbi simalarından Şekspir, Bay</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ron, Şiller, Hüqo, Dante, Nəvai, Cami, Puşkin</w:t>
      </w:r>
      <w:r w:rsidRPr="00825376">
        <w:rPr>
          <w:rFonts w:ascii="Times New Roman" w:hAnsi="Times New Roman" w:cs="Times New Roman"/>
          <w:b/>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və başqa dahilərin əsər</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w:t>
      </w:r>
      <w:r w:rsidR="007D74FE"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 kimi, tərcümə ustalarının da nəzər diqqətini cəlb etməkdədir.</w:t>
      </w:r>
    </w:p>
    <w:p w:rsidR="007D74FE" w:rsidRPr="00825376" w:rsidRDefault="007D74FE" w:rsidP="00AB4D6F">
      <w:pPr>
        <w:pStyle w:val="1"/>
        <w:spacing w:before="0" w:line="240" w:lineRule="auto"/>
        <w:jc w:val="center"/>
        <w:rPr>
          <w:rFonts w:ascii="Times New Roman" w:hAnsi="Times New Roman" w:cs="Times New Roman"/>
          <w:color w:val="000000" w:themeColor="text1"/>
          <w:sz w:val="22"/>
          <w:szCs w:val="24"/>
          <w:lang w:val="az-Latn-AZ"/>
        </w:rPr>
      </w:pPr>
    </w:p>
    <w:p w:rsidR="00446023" w:rsidRPr="00825376" w:rsidRDefault="00446023" w:rsidP="00AB4D6F">
      <w:pPr>
        <w:pStyle w:val="1"/>
        <w:spacing w:before="0" w:line="240" w:lineRule="auto"/>
        <w:jc w:val="center"/>
        <w:rPr>
          <w:rFonts w:ascii="Times New Roman" w:hAnsi="Times New Roman" w:cs="Times New Roman"/>
          <w:color w:val="000000" w:themeColor="text1"/>
          <w:sz w:val="22"/>
          <w:szCs w:val="24"/>
          <w:lang w:val="az-Latn-AZ"/>
        </w:rPr>
      </w:pPr>
      <w:r w:rsidRPr="00825376">
        <w:rPr>
          <w:rFonts w:ascii="Times New Roman" w:hAnsi="Times New Roman" w:cs="Times New Roman"/>
          <w:color w:val="000000" w:themeColor="text1"/>
          <w:sz w:val="22"/>
          <w:szCs w:val="24"/>
          <w:lang w:val="az-Latn-AZ"/>
        </w:rPr>
        <w:t>İstifadə olunmuş ədəbiyyat</w:t>
      </w:r>
    </w:p>
    <w:p w:rsidR="00AB4D6F" w:rsidRPr="00825376" w:rsidRDefault="00AB4D6F" w:rsidP="00AB4D6F">
      <w:pPr>
        <w:spacing w:after="0" w:line="240" w:lineRule="auto"/>
        <w:rPr>
          <w:rFonts w:ascii="Times New Roman" w:hAnsi="Times New Roman" w:cs="Times New Roman"/>
          <w:color w:val="000000" w:themeColor="text1"/>
          <w:lang w:val="az-Latn-AZ"/>
        </w:rPr>
      </w:pPr>
    </w:p>
    <w:p w:rsidR="00446023" w:rsidRPr="00825376" w:rsidRDefault="00446023" w:rsidP="00CD12E0">
      <w:pPr>
        <w:pStyle w:val="a4"/>
        <w:numPr>
          <w:ilvl w:val="0"/>
          <w:numId w:val="8"/>
        </w:numPr>
        <w:spacing w:after="0" w:line="240" w:lineRule="auto"/>
        <w:ind w:left="567" w:hanging="283"/>
        <w:jc w:val="both"/>
        <w:rPr>
          <w:rFonts w:ascii="Times New Roman" w:hAnsi="Times New Roman" w:cs="Times New Roman"/>
          <w:color w:val="000000" w:themeColor="text1"/>
          <w:szCs w:val="24"/>
          <w:lang w:val="az-Latn-AZ"/>
        </w:rPr>
      </w:pPr>
      <w:r w:rsidRPr="00825376">
        <w:rPr>
          <w:rFonts w:ascii="Times New Roman" w:hAnsi="Times New Roman" w:cs="Times New Roman"/>
          <w:color w:val="000000" w:themeColor="text1"/>
          <w:szCs w:val="24"/>
          <w:lang w:val="az-Latn-AZ"/>
        </w:rPr>
        <w:t>Abdullayev H.B., Vəliyev L.M. Nizami Gəncəvinin elm dünyası, Azərbay</w:t>
      </w:r>
      <w:r w:rsidR="00AB4D6F"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lang w:val="az-Latn-AZ"/>
        </w:rPr>
        <w:t>can Dövlət Nəşriyyatı, Bakı, 1991</w:t>
      </w:r>
    </w:p>
    <w:p w:rsidR="00446023" w:rsidRPr="00825376" w:rsidRDefault="00446023" w:rsidP="00CD12E0">
      <w:pPr>
        <w:pStyle w:val="a4"/>
        <w:numPr>
          <w:ilvl w:val="0"/>
          <w:numId w:val="8"/>
        </w:numPr>
        <w:spacing w:after="0" w:line="240" w:lineRule="auto"/>
        <w:ind w:left="567" w:hanging="283"/>
        <w:jc w:val="both"/>
        <w:rPr>
          <w:rFonts w:ascii="Times New Roman" w:hAnsi="Times New Roman" w:cs="Times New Roman"/>
          <w:color w:val="000000" w:themeColor="text1"/>
          <w:szCs w:val="24"/>
          <w:lang w:val="az-Latn-AZ"/>
        </w:rPr>
      </w:pPr>
      <w:r w:rsidRPr="00825376">
        <w:rPr>
          <w:rFonts w:ascii="Times New Roman" w:hAnsi="Times New Roman" w:cs="Times New Roman"/>
          <w:color w:val="000000" w:themeColor="text1"/>
          <w:szCs w:val="24"/>
          <w:lang w:val="az-Latn-AZ"/>
        </w:rPr>
        <w:t>A.Krımski, Nizami və onun poeziya sələfləri. Bakı, Elm, 1981</w:t>
      </w:r>
      <w:r w:rsidRPr="00825376">
        <w:rPr>
          <w:rFonts w:ascii="Times New Roman" w:hAnsi="Times New Roman" w:cs="Times New Roman"/>
          <w:color w:val="000000" w:themeColor="text1"/>
          <w:szCs w:val="24"/>
        </w:rPr>
        <w:t>. А.Крымс</w:t>
      </w:r>
      <w:r w:rsidR="00AB4D6F"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кий. Низами и его современники. Баку, Элм, 1981</w:t>
      </w:r>
    </w:p>
    <w:p w:rsidR="00446023" w:rsidRPr="00825376" w:rsidRDefault="00446023" w:rsidP="00CD12E0">
      <w:pPr>
        <w:pStyle w:val="a4"/>
        <w:numPr>
          <w:ilvl w:val="0"/>
          <w:numId w:val="8"/>
        </w:numPr>
        <w:spacing w:after="0" w:line="240" w:lineRule="auto"/>
        <w:ind w:left="567" w:hanging="283"/>
        <w:jc w:val="both"/>
        <w:rPr>
          <w:rFonts w:ascii="Times New Roman" w:hAnsi="Times New Roman" w:cs="Times New Roman"/>
          <w:color w:val="000000" w:themeColor="text1"/>
          <w:spacing w:val="-2"/>
          <w:szCs w:val="24"/>
          <w:lang w:val="az-Latn-AZ"/>
        </w:rPr>
      </w:pPr>
      <w:r w:rsidRPr="00825376">
        <w:rPr>
          <w:rFonts w:ascii="Times New Roman" w:hAnsi="Times New Roman" w:cs="Times New Roman"/>
          <w:color w:val="000000" w:themeColor="text1"/>
          <w:spacing w:val="-2"/>
          <w:szCs w:val="24"/>
          <w:lang w:val="az-Latn-AZ"/>
        </w:rPr>
        <w:t>Berthels E.E. The Great Azerbaijani Poet, Nizami. Life, works, time.</w:t>
      </w:r>
      <w:r w:rsidR="00AB4D6F" w:rsidRPr="00825376">
        <w:rPr>
          <w:rFonts w:ascii="Times New Roman" w:hAnsi="Times New Roman" w:cs="Times New Roman"/>
          <w:color w:val="000000" w:themeColor="text1"/>
          <w:spacing w:val="-2"/>
          <w:szCs w:val="24"/>
          <w:lang w:val="az-Latn-AZ"/>
        </w:rPr>
        <w:t xml:space="preserve"> </w:t>
      </w:r>
      <w:r w:rsidRPr="00825376">
        <w:rPr>
          <w:rFonts w:ascii="Times New Roman" w:hAnsi="Times New Roman" w:cs="Times New Roman"/>
          <w:color w:val="000000" w:themeColor="text1"/>
          <w:spacing w:val="-2"/>
          <w:szCs w:val="24"/>
          <w:lang w:val="az-Latn-AZ"/>
        </w:rPr>
        <w:t>London, Gilgamesh Publishing, 2017.</w:t>
      </w:r>
    </w:p>
    <w:p w:rsidR="00446023" w:rsidRPr="00825376" w:rsidRDefault="00446023" w:rsidP="00CD12E0">
      <w:pPr>
        <w:pStyle w:val="a4"/>
        <w:numPr>
          <w:ilvl w:val="0"/>
          <w:numId w:val="8"/>
        </w:numPr>
        <w:spacing w:after="0" w:line="240" w:lineRule="auto"/>
        <w:ind w:left="567" w:hanging="283"/>
        <w:jc w:val="both"/>
        <w:rPr>
          <w:rFonts w:ascii="Times New Roman" w:hAnsi="Times New Roman" w:cs="Times New Roman"/>
          <w:color w:val="000000" w:themeColor="text1"/>
          <w:spacing w:val="-4"/>
          <w:szCs w:val="24"/>
          <w:lang w:val="az-Latn-AZ"/>
        </w:rPr>
      </w:pPr>
      <w:r w:rsidRPr="00825376">
        <w:rPr>
          <w:rFonts w:ascii="Times New Roman" w:hAnsi="Times New Roman" w:cs="Times New Roman"/>
          <w:color w:val="000000" w:themeColor="text1"/>
          <w:spacing w:val="-4"/>
          <w:szCs w:val="24"/>
          <w:lang w:val="az-Latn-AZ"/>
        </w:rPr>
        <w:t>Rustamova Azada. Nizami Ganjavi Khamsa [Text]: Miniatures, J.Hasanzade; trans.</w:t>
      </w:r>
      <w:r w:rsidR="00AB4D6F" w:rsidRPr="00825376">
        <w:rPr>
          <w:rFonts w:ascii="Times New Roman" w:hAnsi="Times New Roman" w:cs="Times New Roman"/>
          <w:color w:val="000000" w:themeColor="text1"/>
          <w:spacing w:val="-4"/>
          <w:szCs w:val="24"/>
          <w:lang w:val="az-Latn-AZ"/>
        </w:rPr>
        <w:t xml:space="preserve"> </w:t>
      </w:r>
      <w:r w:rsidRPr="00825376">
        <w:rPr>
          <w:rFonts w:ascii="Times New Roman" w:hAnsi="Times New Roman" w:cs="Times New Roman"/>
          <w:color w:val="000000" w:themeColor="text1"/>
          <w:spacing w:val="-4"/>
          <w:szCs w:val="24"/>
          <w:lang w:val="az-Latn-AZ"/>
        </w:rPr>
        <w:t>N.McGowan; Heydar Aliyev Foundation [Azerbaijan]: Chashioglu, 2013, 230, [2] p.:photo; 30 sm.</w:t>
      </w:r>
    </w:p>
    <w:p w:rsidR="00446023" w:rsidRPr="00825376" w:rsidRDefault="00446023" w:rsidP="00CD12E0">
      <w:pPr>
        <w:pStyle w:val="a4"/>
        <w:numPr>
          <w:ilvl w:val="0"/>
          <w:numId w:val="8"/>
        </w:numPr>
        <w:spacing w:after="0" w:line="240" w:lineRule="auto"/>
        <w:ind w:left="567" w:hanging="283"/>
        <w:jc w:val="both"/>
        <w:rPr>
          <w:rFonts w:ascii="Times New Roman" w:hAnsi="Times New Roman" w:cs="Times New Roman"/>
          <w:color w:val="000000" w:themeColor="text1"/>
          <w:szCs w:val="24"/>
          <w:lang w:val="az-Latn-AZ"/>
        </w:rPr>
      </w:pPr>
      <w:r w:rsidRPr="00825376">
        <w:rPr>
          <w:rFonts w:ascii="Times New Roman" w:hAnsi="Times New Roman" w:cs="Times New Roman"/>
          <w:color w:val="000000" w:themeColor="text1"/>
          <w:szCs w:val="24"/>
          <w:lang w:val="az-Latn-AZ"/>
        </w:rPr>
        <w:t>Nizami Gəncəvi. Hikmət və nəsihətlər (mətn Azərbaycan, rus, ingiliz və fars dil</w:t>
      </w:r>
      <w:r w:rsidR="00AB4D6F" w:rsidRPr="00825376">
        <w:rPr>
          <w:rFonts w:ascii="Times New Roman" w:hAnsi="Times New Roman" w:cs="Times New Roman"/>
          <w:color w:val="000000" w:themeColor="text1"/>
          <w:szCs w:val="24"/>
          <w:lang w:val="az-Latn-AZ"/>
        </w:rPr>
        <w:softHyphen/>
      </w:r>
      <w:r w:rsidR="0035712C"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lang w:val="az-Latn-AZ"/>
        </w:rPr>
        <w:t>lərində), Bakı, Yazıçı, 1991, 551 s.</w:t>
      </w:r>
    </w:p>
    <w:p w:rsidR="00446023" w:rsidRPr="00825376" w:rsidRDefault="00446023" w:rsidP="00CD12E0">
      <w:pPr>
        <w:pStyle w:val="a4"/>
        <w:numPr>
          <w:ilvl w:val="0"/>
          <w:numId w:val="8"/>
        </w:numPr>
        <w:spacing w:after="0" w:line="240" w:lineRule="auto"/>
        <w:ind w:left="567" w:hanging="283"/>
        <w:jc w:val="both"/>
        <w:rPr>
          <w:rFonts w:ascii="Times New Roman" w:hAnsi="Times New Roman" w:cs="Times New Roman"/>
          <w:color w:val="000000" w:themeColor="text1"/>
          <w:szCs w:val="24"/>
        </w:rPr>
      </w:pPr>
      <w:r w:rsidRPr="00825376">
        <w:rPr>
          <w:rFonts w:ascii="Times New Roman" w:hAnsi="Times New Roman" w:cs="Times New Roman"/>
          <w:color w:val="000000" w:themeColor="text1"/>
          <w:szCs w:val="24"/>
          <w:lang w:val="az-Latn-AZ"/>
        </w:rPr>
        <w:t>Rustamova Azada. Nizami Ganjavi Khamsa. The outstanding men</w:t>
      </w:r>
      <w:r w:rsidRPr="00825376">
        <w:rPr>
          <w:rFonts w:ascii="Times New Roman" w:hAnsi="Times New Roman" w:cs="Times New Roman"/>
          <w:color w:val="000000" w:themeColor="text1"/>
          <w:szCs w:val="24"/>
          <w:lang w:val="en-US"/>
        </w:rPr>
        <w:t xml:space="preserve"> </w:t>
      </w:r>
      <w:r w:rsidRPr="00825376">
        <w:rPr>
          <w:rFonts w:ascii="Times New Roman" w:hAnsi="Times New Roman" w:cs="Times New Roman"/>
          <w:color w:val="000000" w:themeColor="text1"/>
          <w:szCs w:val="24"/>
          <w:lang w:val="az-Latn-AZ"/>
        </w:rPr>
        <w:t>of Azerbaijan, A.Rustamova; trans. G.Bayramov; Baku Yazıchy, 1983,</w:t>
      </w:r>
      <w:r w:rsidRPr="00825376">
        <w:rPr>
          <w:rFonts w:ascii="Times New Roman" w:hAnsi="Times New Roman" w:cs="Times New Roman"/>
          <w:color w:val="000000" w:themeColor="text1"/>
          <w:szCs w:val="24"/>
          <w:lang w:val="en-US"/>
        </w:rPr>
        <w:t xml:space="preserve"> </w:t>
      </w:r>
      <w:r w:rsidRPr="00825376">
        <w:rPr>
          <w:rFonts w:ascii="Times New Roman" w:hAnsi="Times New Roman" w:cs="Times New Roman"/>
          <w:color w:val="000000" w:themeColor="text1"/>
          <w:szCs w:val="24"/>
          <w:lang w:val="az-Latn-AZ"/>
        </w:rPr>
        <w:t>47p.</w:t>
      </w:r>
    </w:p>
    <w:p w:rsidR="00446023" w:rsidRPr="00825376" w:rsidRDefault="00446023" w:rsidP="00CD12E0">
      <w:pPr>
        <w:pStyle w:val="a4"/>
        <w:numPr>
          <w:ilvl w:val="0"/>
          <w:numId w:val="8"/>
        </w:numPr>
        <w:spacing w:after="0" w:line="240" w:lineRule="auto"/>
        <w:ind w:left="567" w:hanging="283"/>
        <w:jc w:val="both"/>
        <w:rPr>
          <w:rFonts w:ascii="Times New Roman" w:hAnsi="Times New Roman" w:cs="Times New Roman"/>
          <w:color w:val="000000" w:themeColor="text1"/>
          <w:szCs w:val="24"/>
          <w:lang w:val="az-Latn-AZ"/>
        </w:rPr>
      </w:pPr>
      <w:r w:rsidRPr="00825376">
        <w:rPr>
          <w:rFonts w:ascii="Times New Roman" w:hAnsi="Times New Roman" w:cs="Times New Roman"/>
          <w:color w:val="000000" w:themeColor="text1"/>
          <w:szCs w:val="24"/>
          <w:lang w:val="az-Latn-AZ"/>
        </w:rPr>
        <w:t>Rustamova Azada Nizami Gəncəvi.Həyatı və sənəti (monoqrafiya), Bakı, 1979, 207 s.</w:t>
      </w:r>
    </w:p>
    <w:p w:rsidR="007D74FE" w:rsidRPr="00825376" w:rsidRDefault="007D74FE" w:rsidP="00AB4D6F">
      <w:pPr>
        <w:pStyle w:val="1"/>
        <w:spacing w:before="0" w:line="240" w:lineRule="auto"/>
        <w:ind w:firstLine="567"/>
        <w:jc w:val="both"/>
        <w:rPr>
          <w:rFonts w:ascii="Times New Roman" w:hAnsi="Times New Roman" w:cs="Times New Roman"/>
          <w:color w:val="000000" w:themeColor="text1"/>
          <w:sz w:val="20"/>
          <w:szCs w:val="24"/>
          <w:lang w:val="az-Latn-AZ"/>
        </w:rPr>
      </w:pPr>
    </w:p>
    <w:p w:rsidR="00446023" w:rsidRPr="00825376" w:rsidRDefault="008C17EA" w:rsidP="00AB4D6F">
      <w:pPr>
        <w:pStyle w:val="1"/>
        <w:spacing w:before="0" w:line="240" w:lineRule="auto"/>
        <w:ind w:firstLine="567"/>
        <w:jc w:val="right"/>
        <w:rPr>
          <w:rFonts w:ascii="Times New Roman" w:hAnsi="Times New Roman" w:cs="Times New Roman"/>
          <w:color w:val="000000" w:themeColor="text1"/>
          <w:sz w:val="22"/>
          <w:szCs w:val="24"/>
          <w:lang w:val="az-Latn-AZ"/>
        </w:rPr>
      </w:pPr>
      <w:r w:rsidRPr="00825376">
        <w:rPr>
          <w:rFonts w:ascii="Times New Roman" w:hAnsi="Times New Roman" w:cs="Times New Roman"/>
          <w:color w:val="000000" w:themeColor="text1"/>
          <w:sz w:val="22"/>
          <w:szCs w:val="24"/>
          <w:lang w:val="az-Latn-AZ"/>
        </w:rPr>
        <w:t>İrada Gozal Velibeyli</w:t>
      </w:r>
    </w:p>
    <w:p w:rsidR="00446023" w:rsidRPr="00825376" w:rsidRDefault="00AB4D6F" w:rsidP="00AB4D6F">
      <w:pPr>
        <w:pStyle w:val="1"/>
        <w:spacing w:before="0" w:line="240" w:lineRule="auto"/>
        <w:jc w:val="center"/>
        <w:rPr>
          <w:rFonts w:ascii="Times New Roman" w:hAnsi="Times New Roman" w:cs="Times New Roman"/>
          <w:color w:val="000000" w:themeColor="text1"/>
          <w:sz w:val="22"/>
          <w:szCs w:val="24"/>
          <w:lang w:val="az-Latn-AZ"/>
        </w:rPr>
      </w:pPr>
      <w:r w:rsidRPr="00825376">
        <w:rPr>
          <w:rFonts w:ascii="Times New Roman" w:hAnsi="Times New Roman" w:cs="Times New Roman"/>
          <w:color w:val="000000" w:themeColor="text1"/>
          <w:sz w:val="22"/>
          <w:szCs w:val="24"/>
          <w:lang w:val="az-Latn-AZ"/>
        </w:rPr>
        <w:t>Summary</w:t>
      </w:r>
    </w:p>
    <w:p w:rsidR="00446023" w:rsidRPr="00825376" w:rsidRDefault="00AB4D6F" w:rsidP="00AB4D6F">
      <w:pPr>
        <w:spacing w:after="0" w:line="240" w:lineRule="auto"/>
        <w:jc w:val="center"/>
        <w:rPr>
          <w:rFonts w:ascii="Times New Roman" w:hAnsi="Times New Roman" w:cs="Times New Roman"/>
          <w:b/>
          <w:color w:val="000000" w:themeColor="text1"/>
          <w:szCs w:val="24"/>
          <w:lang w:val="az-Latn-AZ"/>
        </w:rPr>
      </w:pPr>
      <w:r w:rsidRPr="00825376">
        <w:rPr>
          <w:rFonts w:ascii="Times New Roman" w:hAnsi="Times New Roman" w:cs="Times New Roman"/>
          <w:b/>
          <w:color w:val="000000" w:themeColor="text1"/>
          <w:szCs w:val="24"/>
          <w:lang w:val="en-US"/>
        </w:rPr>
        <w:t>The sun of eastern poetry</w:t>
      </w:r>
    </w:p>
    <w:p w:rsidR="007D74FE" w:rsidRPr="00825376" w:rsidRDefault="007D74FE" w:rsidP="00AB4D6F">
      <w:pPr>
        <w:spacing w:after="0" w:line="240" w:lineRule="auto"/>
        <w:ind w:firstLine="567"/>
        <w:jc w:val="both"/>
        <w:rPr>
          <w:rFonts w:ascii="Times New Roman" w:hAnsi="Times New Roman" w:cs="Times New Roman"/>
          <w:color w:val="000000" w:themeColor="text1"/>
          <w:sz w:val="20"/>
          <w:szCs w:val="24"/>
          <w:lang w:val="en-US"/>
        </w:rPr>
      </w:pPr>
    </w:p>
    <w:p w:rsidR="00446023" w:rsidRPr="00825376" w:rsidRDefault="00446023" w:rsidP="00AB4D6F">
      <w:pPr>
        <w:spacing w:after="0" w:line="240" w:lineRule="auto"/>
        <w:ind w:firstLine="567"/>
        <w:jc w:val="both"/>
        <w:rPr>
          <w:rFonts w:ascii="Times New Roman" w:hAnsi="Times New Roman" w:cs="Times New Roman"/>
          <w:color w:val="000000" w:themeColor="text1"/>
          <w:szCs w:val="24"/>
          <w:lang w:val="en-US"/>
        </w:rPr>
      </w:pPr>
      <w:r w:rsidRPr="00825376">
        <w:rPr>
          <w:rFonts w:ascii="Times New Roman" w:hAnsi="Times New Roman" w:cs="Times New Roman"/>
          <w:color w:val="000000" w:themeColor="text1"/>
          <w:szCs w:val="24"/>
          <w:lang w:val="en-US"/>
        </w:rPr>
        <w:t>This article is devoted to Nizami Ganjavi, the genius poet and thinker of Azerbaijan, whose literary works have been playing great role in formation and development of the outlook of younger generation nowadays too. His masterpiece “Khamsa” which brought its author worldfame glory all over the world is the bridge of cultural relations among peoples and countries. This is the reason that Nizami Ganjavi occupies one of the</w:t>
      </w:r>
      <w:r w:rsidR="00B43412" w:rsidRPr="00825376">
        <w:rPr>
          <w:rFonts w:ascii="Times New Roman" w:hAnsi="Times New Roman" w:cs="Times New Roman"/>
          <w:color w:val="000000" w:themeColor="text1"/>
          <w:szCs w:val="24"/>
          <w:lang w:val="en-US"/>
        </w:rPr>
        <w:t xml:space="preserve"> </w:t>
      </w:r>
      <w:r w:rsidRPr="00825376">
        <w:rPr>
          <w:rFonts w:ascii="Times New Roman" w:hAnsi="Times New Roman" w:cs="Times New Roman"/>
          <w:color w:val="000000" w:themeColor="text1"/>
          <w:szCs w:val="24"/>
          <w:lang w:val="en-US"/>
        </w:rPr>
        <w:t>best places among the outstanding poets and writers as Shakespeare, Bayron, Shiller, Huqo, Dante, Navai, Jami, Pushkin and so on. Thus, the scientists, poets and writes from different countries irrespective of their nationalities use his literary heritage in their investigations and</w:t>
      </w:r>
      <w:r w:rsidR="00B43412" w:rsidRPr="00825376">
        <w:rPr>
          <w:rFonts w:ascii="Times New Roman" w:hAnsi="Times New Roman" w:cs="Times New Roman"/>
          <w:color w:val="000000" w:themeColor="text1"/>
          <w:szCs w:val="24"/>
          <w:lang w:val="en-US"/>
        </w:rPr>
        <w:t xml:space="preserve"> </w:t>
      </w:r>
      <w:r w:rsidRPr="00825376">
        <w:rPr>
          <w:rFonts w:ascii="Times New Roman" w:hAnsi="Times New Roman" w:cs="Times New Roman"/>
          <w:color w:val="000000" w:themeColor="text1"/>
          <w:szCs w:val="24"/>
          <w:lang w:val="en-US"/>
        </w:rPr>
        <w:t>scientific reseach works. We are proud of Nizami Ganjavi, the qreat son, the genius poet and thinker of Azerbaijan.</w:t>
      </w:r>
    </w:p>
    <w:p w:rsidR="008C17EA" w:rsidRPr="00825376" w:rsidRDefault="008C17EA" w:rsidP="00FD72C0">
      <w:pPr>
        <w:spacing w:after="0" w:line="240" w:lineRule="auto"/>
        <w:ind w:firstLine="567"/>
        <w:jc w:val="right"/>
        <w:rPr>
          <w:rFonts w:ascii="Times New Roman" w:hAnsi="Times New Roman" w:cs="Times New Roman"/>
          <w:b/>
          <w:color w:val="000000" w:themeColor="text1"/>
          <w:szCs w:val="24"/>
        </w:rPr>
      </w:pPr>
      <w:r w:rsidRPr="00825376">
        <w:rPr>
          <w:rFonts w:ascii="Times New Roman" w:hAnsi="Times New Roman" w:cs="Times New Roman"/>
          <w:b/>
          <w:color w:val="000000" w:themeColor="text1"/>
          <w:szCs w:val="24"/>
        </w:rPr>
        <w:t>Ирада Гюозал Веливейли</w:t>
      </w:r>
    </w:p>
    <w:p w:rsidR="00446023" w:rsidRPr="00825376" w:rsidRDefault="00446023" w:rsidP="00FD72C0">
      <w:pPr>
        <w:spacing w:after="0" w:line="240" w:lineRule="auto"/>
        <w:jc w:val="center"/>
        <w:rPr>
          <w:rFonts w:ascii="Times New Roman" w:hAnsi="Times New Roman" w:cs="Times New Roman"/>
          <w:color w:val="000000" w:themeColor="text1"/>
          <w:szCs w:val="24"/>
          <w:lang w:val="az-Latn-AZ"/>
        </w:rPr>
      </w:pPr>
      <w:r w:rsidRPr="00825376">
        <w:rPr>
          <w:rFonts w:ascii="Times New Roman" w:hAnsi="Times New Roman" w:cs="Times New Roman"/>
          <w:b/>
          <w:color w:val="000000" w:themeColor="text1"/>
          <w:szCs w:val="24"/>
        </w:rPr>
        <w:t>Р</w:t>
      </w:r>
      <w:r w:rsidR="00FD72C0" w:rsidRPr="00825376">
        <w:rPr>
          <w:rFonts w:ascii="Times New Roman" w:hAnsi="Times New Roman" w:cs="Times New Roman"/>
          <w:b/>
          <w:color w:val="000000" w:themeColor="text1"/>
          <w:szCs w:val="24"/>
        </w:rPr>
        <w:t>езюм</w:t>
      </w:r>
      <w:r w:rsidR="00B43412" w:rsidRPr="00825376">
        <w:rPr>
          <w:rFonts w:ascii="Times New Roman" w:hAnsi="Times New Roman" w:cs="Times New Roman"/>
          <w:b/>
          <w:color w:val="000000" w:themeColor="text1"/>
          <w:szCs w:val="24"/>
        </w:rPr>
        <w:t xml:space="preserve"> </w:t>
      </w:r>
      <w:r w:rsidR="00FD72C0" w:rsidRPr="00825376">
        <w:rPr>
          <w:rFonts w:ascii="Times New Roman" w:hAnsi="Times New Roman" w:cs="Times New Roman"/>
          <w:b/>
          <w:color w:val="000000" w:themeColor="text1"/>
          <w:szCs w:val="24"/>
        </w:rPr>
        <w:t>е</w:t>
      </w:r>
    </w:p>
    <w:p w:rsidR="00446023" w:rsidRPr="00825376" w:rsidRDefault="00FD72C0" w:rsidP="00FD72C0">
      <w:pPr>
        <w:spacing w:after="0" w:line="240" w:lineRule="auto"/>
        <w:jc w:val="center"/>
        <w:rPr>
          <w:rFonts w:ascii="Times New Roman" w:hAnsi="Times New Roman" w:cs="Times New Roman"/>
          <w:b/>
          <w:color w:val="000000" w:themeColor="text1"/>
          <w:szCs w:val="24"/>
        </w:rPr>
      </w:pPr>
      <w:r w:rsidRPr="00825376">
        <w:rPr>
          <w:rFonts w:ascii="Times New Roman" w:hAnsi="Times New Roman" w:cs="Times New Roman"/>
          <w:b/>
          <w:color w:val="000000" w:themeColor="text1"/>
          <w:szCs w:val="24"/>
        </w:rPr>
        <w:t>Солнце восточной поэзии</w:t>
      </w:r>
    </w:p>
    <w:p w:rsidR="007D74FE" w:rsidRPr="00825376" w:rsidRDefault="007D74FE" w:rsidP="00AB4D6F">
      <w:pPr>
        <w:spacing w:after="0" w:line="240" w:lineRule="auto"/>
        <w:ind w:firstLine="567"/>
        <w:jc w:val="both"/>
        <w:rPr>
          <w:rFonts w:ascii="Times New Roman" w:hAnsi="Times New Roman" w:cs="Times New Roman"/>
          <w:color w:val="000000" w:themeColor="text1"/>
          <w:szCs w:val="24"/>
          <w:lang w:val="az-Latn-AZ"/>
        </w:rPr>
      </w:pPr>
    </w:p>
    <w:p w:rsidR="00446023" w:rsidRPr="00825376" w:rsidRDefault="00446023" w:rsidP="00AB4D6F">
      <w:pPr>
        <w:spacing w:after="0" w:line="240" w:lineRule="auto"/>
        <w:ind w:firstLine="567"/>
        <w:jc w:val="both"/>
        <w:rPr>
          <w:rFonts w:ascii="Times New Roman" w:hAnsi="Times New Roman" w:cs="Times New Roman"/>
          <w:color w:val="000000" w:themeColor="text1"/>
          <w:szCs w:val="24"/>
          <w:lang w:val="az-Latn-AZ"/>
        </w:rPr>
      </w:pPr>
      <w:r w:rsidRPr="00825376">
        <w:rPr>
          <w:rFonts w:ascii="Times New Roman" w:hAnsi="Times New Roman" w:cs="Times New Roman"/>
          <w:color w:val="000000" w:themeColor="text1"/>
          <w:szCs w:val="24"/>
        </w:rPr>
        <w:t>Статья</w:t>
      </w:r>
      <w:r w:rsidR="00B43412" w:rsidRPr="00825376">
        <w:rPr>
          <w:rFonts w:ascii="Times New Roman" w:hAnsi="Times New Roman" w:cs="Times New Roman"/>
          <w:color w:val="000000" w:themeColor="text1"/>
          <w:szCs w:val="24"/>
        </w:rPr>
        <w:t xml:space="preserve"> </w:t>
      </w:r>
      <w:r w:rsidRPr="00825376">
        <w:rPr>
          <w:rFonts w:ascii="Times New Roman" w:hAnsi="Times New Roman" w:cs="Times New Roman"/>
          <w:color w:val="000000" w:themeColor="text1"/>
          <w:szCs w:val="24"/>
        </w:rPr>
        <w:t>посвящена Низами Гянджеви, гениальному поэту и мыслителю Азер</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байджана, литературные произведения которого сыграли большую роль в формировании и развитии мировоззрения подрастающего поколения. Его ше</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девр «Хамса», прославивший своего автора во всем мире, является мостом куль</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турных связей между народами и странами. По этой причине Низами Гянд</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жеви занимает одно из лучших мест среди выдающихся поэтов и пи</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са</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те</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лей, таких как Шекспир, Байро, Шиллер, Гюго, Данте, Наваи, Джами, Пуш</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кин</w:t>
      </w:r>
      <w:r w:rsidRPr="00825376">
        <w:rPr>
          <w:rFonts w:ascii="Times New Roman" w:hAnsi="Times New Roman" w:cs="Times New Roman"/>
          <w:b/>
          <w:color w:val="000000" w:themeColor="text1"/>
          <w:szCs w:val="24"/>
        </w:rPr>
        <w:t xml:space="preserve"> </w:t>
      </w:r>
      <w:r w:rsidRPr="00825376">
        <w:rPr>
          <w:rFonts w:ascii="Times New Roman" w:hAnsi="Times New Roman" w:cs="Times New Roman"/>
          <w:color w:val="000000" w:themeColor="text1"/>
          <w:szCs w:val="24"/>
        </w:rPr>
        <w:t>и так далее. Таким образом, ученые, поэты и писатели из разных стран вне зависимости от национальности используют его литературное наследие в своих исследованиях и научных работах. Мы гордимся Низами Гянджеви, ве</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ли</w:t>
      </w:r>
      <w:r w:rsidR="004844A7"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ким сыном, нашим гениальным поэтом и мыслителем Азербайджана.</w:t>
      </w:r>
    </w:p>
    <w:p w:rsidR="007D74FE" w:rsidRPr="00825376" w:rsidRDefault="007D74FE" w:rsidP="00AB4D6F">
      <w:pPr>
        <w:spacing w:after="0" w:line="240" w:lineRule="auto"/>
        <w:ind w:firstLine="567"/>
        <w:jc w:val="both"/>
        <w:rPr>
          <w:rFonts w:ascii="Times New Roman" w:hAnsi="Times New Roman" w:cs="Times New Roman"/>
          <w:i/>
          <w:color w:val="000000" w:themeColor="text1"/>
          <w:szCs w:val="24"/>
          <w:lang w:val="az-Latn-AZ"/>
        </w:rPr>
      </w:pPr>
    </w:p>
    <w:p w:rsidR="004844A7" w:rsidRPr="00825376" w:rsidRDefault="00446023" w:rsidP="004844A7">
      <w:pPr>
        <w:spacing w:after="0" w:line="240" w:lineRule="auto"/>
        <w:ind w:firstLine="567"/>
        <w:jc w:val="right"/>
        <w:rPr>
          <w:rFonts w:ascii="Times New Roman" w:eastAsia="Times New Roman" w:hAnsi="Times New Roman" w:cs="Times New Roman"/>
          <w:i/>
          <w:color w:val="000000" w:themeColor="text1"/>
          <w:szCs w:val="24"/>
          <w:lang w:val="az-Latn-AZ" w:eastAsia="ru-RU" w:bidi="ar-SA"/>
        </w:rPr>
      </w:pPr>
      <w:r w:rsidRPr="00825376">
        <w:rPr>
          <w:rFonts w:ascii="Times New Roman" w:hAnsi="Times New Roman" w:cs="Times New Roman"/>
          <w:i/>
          <w:color w:val="000000" w:themeColor="text1"/>
          <w:szCs w:val="24"/>
          <w:lang w:val="az-Latn-AZ"/>
        </w:rPr>
        <w:t xml:space="preserve">Rəyçilər: </w:t>
      </w:r>
      <w:r w:rsidR="002833F8" w:rsidRPr="00825376">
        <w:rPr>
          <w:rFonts w:ascii="Times New Roman" w:eastAsia="Times New Roman" w:hAnsi="Times New Roman" w:cs="Times New Roman"/>
          <w:i/>
          <w:color w:val="000000" w:themeColor="text1"/>
          <w:szCs w:val="24"/>
          <w:lang w:val="az-Latn-AZ" w:eastAsia="ru-RU" w:bidi="ar-SA"/>
        </w:rPr>
        <w:t>fil.f.d.</w:t>
      </w:r>
      <w:r w:rsidR="004844A7" w:rsidRPr="00825376">
        <w:rPr>
          <w:rFonts w:ascii="Times New Roman" w:eastAsia="Times New Roman" w:hAnsi="Times New Roman" w:cs="Times New Roman"/>
          <w:i/>
          <w:color w:val="000000" w:themeColor="text1"/>
          <w:szCs w:val="24"/>
          <w:lang w:val="az-Latn-AZ" w:eastAsia="ru-RU" w:bidi="ar-SA"/>
        </w:rPr>
        <w:t xml:space="preserve"> </w:t>
      </w:r>
      <w:r w:rsidR="002833F8" w:rsidRPr="00825376">
        <w:rPr>
          <w:rFonts w:ascii="Times New Roman" w:eastAsia="Times New Roman" w:hAnsi="Times New Roman" w:cs="Times New Roman"/>
          <w:i/>
          <w:color w:val="000000" w:themeColor="text1"/>
          <w:szCs w:val="24"/>
          <w:lang w:val="az-Latn-AZ" w:eastAsia="ru-RU" w:bidi="ar-SA"/>
        </w:rPr>
        <w:t xml:space="preserve">G. Axundova, </w:t>
      </w:r>
    </w:p>
    <w:p w:rsidR="00446023" w:rsidRPr="00825376" w:rsidRDefault="002833F8" w:rsidP="004844A7">
      <w:pPr>
        <w:spacing w:after="0" w:line="240" w:lineRule="auto"/>
        <w:ind w:firstLine="567"/>
        <w:jc w:val="right"/>
        <w:rPr>
          <w:rFonts w:ascii="Times New Roman" w:hAnsi="Times New Roman" w:cs="Times New Roman"/>
          <w:b/>
          <w:i/>
          <w:color w:val="000000" w:themeColor="text1"/>
          <w:szCs w:val="24"/>
          <w:lang w:val="az-Latn-AZ"/>
        </w:rPr>
      </w:pPr>
      <w:r w:rsidRPr="00825376">
        <w:rPr>
          <w:rFonts w:ascii="Times New Roman" w:eastAsia="Times New Roman" w:hAnsi="Times New Roman" w:cs="Times New Roman"/>
          <w:i/>
          <w:color w:val="000000" w:themeColor="text1"/>
          <w:szCs w:val="24"/>
          <w:lang w:val="az-Latn-AZ" w:eastAsia="ru-RU" w:bidi="ar-SA"/>
        </w:rPr>
        <w:t>fil.f.d.</w:t>
      </w:r>
      <w:r w:rsidR="004844A7" w:rsidRPr="00825376">
        <w:rPr>
          <w:rFonts w:ascii="Times New Roman" w:eastAsia="Times New Roman" w:hAnsi="Times New Roman" w:cs="Times New Roman"/>
          <w:i/>
          <w:color w:val="000000" w:themeColor="text1"/>
          <w:szCs w:val="24"/>
          <w:lang w:val="az-Latn-AZ" w:eastAsia="ru-RU" w:bidi="ar-SA"/>
        </w:rPr>
        <w:t xml:space="preserve"> </w:t>
      </w:r>
      <w:r w:rsidRPr="00825376">
        <w:rPr>
          <w:rFonts w:ascii="Times New Roman" w:eastAsia="Times New Roman" w:hAnsi="Times New Roman" w:cs="Times New Roman"/>
          <w:i/>
          <w:color w:val="000000" w:themeColor="text1"/>
          <w:szCs w:val="24"/>
          <w:lang w:val="az-Latn-AZ" w:eastAsia="ru-RU" w:bidi="ar-SA"/>
        </w:rPr>
        <w:t>L.Əliyeva</w:t>
      </w:r>
    </w:p>
    <w:p w:rsidR="002E61AE" w:rsidRPr="00825376" w:rsidRDefault="002E61AE" w:rsidP="004844A7">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 xml:space="preserve">Redaksiyaya daxil olma: </w:t>
      </w:r>
      <w:r w:rsidR="00A93D0E" w:rsidRPr="00825376">
        <w:rPr>
          <w:rFonts w:ascii="Times New Roman" w:eastAsia="MS Mincho" w:hAnsi="Times New Roman" w:cs="Times New Roman"/>
          <w:i/>
          <w:color w:val="000000" w:themeColor="text1"/>
          <w:szCs w:val="24"/>
          <w:lang w:val="az-Latn-AZ"/>
        </w:rPr>
        <w:t>11.08</w:t>
      </w:r>
      <w:r w:rsidRPr="00825376">
        <w:rPr>
          <w:rFonts w:ascii="Times New Roman" w:eastAsia="MS Mincho" w:hAnsi="Times New Roman" w:cs="Times New Roman"/>
          <w:i/>
          <w:color w:val="000000" w:themeColor="text1"/>
          <w:szCs w:val="24"/>
          <w:lang w:val="az-Latn-AZ"/>
        </w:rPr>
        <w:t>.2021</w:t>
      </w:r>
    </w:p>
    <w:p w:rsidR="002E61AE" w:rsidRPr="00825376" w:rsidRDefault="002E61AE" w:rsidP="004844A7">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Təkrar işlənməyə göndərilmə</w:t>
      </w:r>
      <w:r w:rsidR="00A93D0E" w:rsidRPr="00825376">
        <w:rPr>
          <w:rFonts w:ascii="Times New Roman" w:eastAsia="MS Mincho" w:hAnsi="Times New Roman" w:cs="Times New Roman"/>
          <w:i/>
          <w:color w:val="000000" w:themeColor="text1"/>
          <w:szCs w:val="24"/>
          <w:lang w:val="az-Latn-AZ"/>
        </w:rPr>
        <w:t>:</w:t>
      </w:r>
      <w:r w:rsidR="004844A7" w:rsidRPr="00825376">
        <w:rPr>
          <w:rFonts w:ascii="Times New Roman" w:eastAsia="MS Mincho" w:hAnsi="Times New Roman" w:cs="Times New Roman"/>
          <w:i/>
          <w:color w:val="000000" w:themeColor="text1"/>
          <w:szCs w:val="24"/>
          <w:lang w:val="az-Latn-AZ"/>
        </w:rPr>
        <w:t xml:space="preserve"> </w:t>
      </w:r>
      <w:r w:rsidR="00A93D0E" w:rsidRPr="00825376">
        <w:rPr>
          <w:rFonts w:ascii="Times New Roman" w:eastAsia="MS Mincho" w:hAnsi="Times New Roman" w:cs="Times New Roman"/>
          <w:i/>
          <w:color w:val="000000" w:themeColor="text1"/>
          <w:szCs w:val="24"/>
          <w:lang w:val="az-Latn-AZ"/>
        </w:rPr>
        <w:t>27.08</w:t>
      </w:r>
      <w:r w:rsidRPr="00825376">
        <w:rPr>
          <w:rFonts w:ascii="Times New Roman" w:eastAsia="MS Mincho" w:hAnsi="Times New Roman" w:cs="Times New Roman"/>
          <w:i/>
          <w:color w:val="000000" w:themeColor="text1"/>
          <w:szCs w:val="24"/>
          <w:lang w:val="az-Latn-AZ"/>
        </w:rPr>
        <w:t>.2021</w:t>
      </w:r>
    </w:p>
    <w:p w:rsidR="002E61AE" w:rsidRPr="00825376" w:rsidRDefault="002E61AE" w:rsidP="004844A7">
      <w:pPr>
        <w:spacing w:after="0" w:line="240" w:lineRule="auto"/>
        <w:ind w:firstLine="567"/>
        <w:jc w:val="right"/>
        <w:rPr>
          <w:rFonts w:ascii="Times New Roman" w:eastAsia="MS Mincho" w:hAnsi="Times New Roman" w:cs="Times New Roman"/>
          <w:i/>
          <w:color w:val="000000" w:themeColor="text1"/>
          <w:szCs w:val="24"/>
          <w:lang w:val="az-Latn-AZ"/>
        </w:rPr>
      </w:pPr>
      <w:r w:rsidRPr="00825376">
        <w:rPr>
          <w:rFonts w:ascii="Times New Roman" w:eastAsia="MS Mincho" w:hAnsi="Times New Roman" w:cs="Times New Roman"/>
          <w:i/>
          <w:color w:val="000000" w:themeColor="text1"/>
          <w:szCs w:val="24"/>
          <w:lang w:val="az-Latn-AZ"/>
        </w:rPr>
        <w:t>Çapa qəbul ol</w:t>
      </w:r>
      <w:r w:rsidR="00A93D0E" w:rsidRPr="00825376">
        <w:rPr>
          <w:rFonts w:ascii="Times New Roman" w:eastAsia="MS Mincho" w:hAnsi="Times New Roman" w:cs="Times New Roman"/>
          <w:i/>
          <w:color w:val="000000" w:themeColor="text1"/>
          <w:szCs w:val="24"/>
          <w:lang w:val="az-Latn-AZ"/>
        </w:rPr>
        <w:t>unma: 07.09</w:t>
      </w:r>
      <w:r w:rsidRPr="00825376">
        <w:rPr>
          <w:rFonts w:ascii="Times New Roman" w:eastAsia="MS Mincho" w:hAnsi="Times New Roman" w:cs="Times New Roman"/>
          <w:i/>
          <w:color w:val="000000" w:themeColor="text1"/>
          <w:szCs w:val="24"/>
          <w:lang w:val="az-Latn-AZ"/>
        </w:rPr>
        <w:t>.2021</w:t>
      </w:r>
    </w:p>
    <w:p w:rsidR="003627E3" w:rsidRPr="00825376" w:rsidRDefault="003627E3" w:rsidP="00AB4D6F">
      <w:pPr>
        <w:spacing w:after="0" w:line="240" w:lineRule="auto"/>
        <w:ind w:firstLine="567"/>
        <w:jc w:val="both"/>
        <w:rPr>
          <w:rFonts w:ascii="Times New Roman" w:eastAsia="MS Mincho" w:hAnsi="Times New Roman" w:cs="Times New Roman"/>
          <w:i/>
          <w:color w:val="000000" w:themeColor="text1"/>
          <w:sz w:val="24"/>
          <w:szCs w:val="24"/>
          <w:lang w:val="az-Latn-AZ"/>
        </w:rPr>
      </w:pPr>
    </w:p>
    <w:p w:rsidR="003627E3" w:rsidRPr="00825376" w:rsidRDefault="003627E3" w:rsidP="00273608">
      <w:pPr>
        <w:spacing w:after="0" w:line="240" w:lineRule="auto"/>
        <w:ind w:firstLine="567"/>
        <w:jc w:val="both"/>
        <w:rPr>
          <w:rFonts w:ascii="Times New Roman" w:eastAsia="MS Mincho" w:hAnsi="Times New Roman" w:cs="Times New Roman"/>
          <w:i/>
          <w:color w:val="000000" w:themeColor="text1"/>
          <w:sz w:val="24"/>
          <w:szCs w:val="24"/>
          <w:lang w:val="az-Latn-AZ"/>
        </w:rPr>
      </w:pPr>
    </w:p>
    <w:p w:rsidR="003627E3" w:rsidRPr="00825376" w:rsidRDefault="003627E3" w:rsidP="00273608">
      <w:pPr>
        <w:spacing w:after="0" w:line="240" w:lineRule="auto"/>
        <w:ind w:firstLine="567"/>
        <w:jc w:val="both"/>
        <w:rPr>
          <w:rFonts w:ascii="Times New Roman" w:eastAsia="MS Mincho" w:hAnsi="Times New Roman" w:cs="Times New Roman"/>
          <w:i/>
          <w:color w:val="000000" w:themeColor="text1"/>
          <w:sz w:val="24"/>
          <w:szCs w:val="24"/>
          <w:lang w:val="az-Latn-AZ"/>
        </w:rPr>
      </w:pPr>
    </w:p>
    <w:p w:rsidR="00205C01" w:rsidRPr="00825376" w:rsidRDefault="00205C01" w:rsidP="00273608">
      <w:pPr>
        <w:spacing w:after="0" w:line="240" w:lineRule="auto"/>
        <w:ind w:firstLine="567"/>
        <w:jc w:val="both"/>
        <w:rPr>
          <w:rFonts w:ascii="Times New Roman" w:eastAsia="MS Mincho" w:hAnsi="Times New Roman" w:cs="Times New Roman"/>
          <w:i/>
          <w:color w:val="000000" w:themeColor="text1"/>
          <w:sz w:val="24"/>
          <w:szCs w:val="24"/>
          <w:lang w:val="az-Latn-AZ"/>
        </w:rPr>
        <w:sectPr w:rsidR="00205C01" w:rsidRPr="00825376" w:rsidSect="000C229D">
          <w:headerReference w:type="even" r:id="rId57"/>
          <w:headerReference w:type="default" r:id="rId58"/>
          <w:pgSz w:w="9639" w:h="13608" w:code="7"/>
          <w:pgMar w:top="1418" w:right="1134" w:bottom="1418" w:left="1134" w:header="964" w:footer="737" w:gutter="0"/>
          <w:paperSrc w:first="15" w:other="15"/>
          <w:pgNumType w:start="98"/>
          <w:cols w:space="708"/>
          <w:docGrid w:linePitch="360"/>
        </w:sectPr>
      </w:pPr>
    </w:p>
    <w:p w:rsidR="00CE514E" w:rsidRPr="00825376" w:rsidRDefault="00CE514E" w:rsidP="00154874">
      <w:pPr>
        <w:pStyle w:val="B1"/>
        <w:ind w:firstLine="567"/>
        <w:jc w:val="both"/>
        <w:rPr>
          <w:color w:val="000000" w:themeColor="text1"/>
          <w:sz w:val="24"/>
        </w:rPr>
      </w:pPr>
      <w:bookmarkStart w:id="72" w:name="_Toc32912332"/>
      <w:bookmarkStart w:id="73" w:name="_Toc50996460"/>
      <w:bookmarkStart w:id="74" w:name="_Toc51346614"/>
      <w:bookmarkStart w:id="75" w:name="_Toc69827468"/>
      <w:bookmarkStart w:id="76" w:name="_Toc88037748"/>
    </w:p>
    <w:p w:rsidR="00A1258C" w:rsidRPr="00825376" w:rsidRDefault="00A1258C" w:rsidP="00CD12E0">
      <w:pPr>
        <w:pStyle w:val="B1"/>
        <w:rPr>
          <w:color w:val="000000" w:themeColor="text1"/>
        </w:rPr>
      </w:pPr>
      <w:r w:rsidRPr="00825376">
        <w:rPr>
          <w:color w:val="000000" w:themeColor="text1"/>
        </w:rPr>
        <w:t>ELMİ DİSPUT</w:t>
      </w:r>
      <w:bookmarkEnd w:id="72"/>
      <w:bookmarkEnd w:id="73"/>
      <w:bookmarkEnd w:id="74"/>
      <w:bookmarkEnd w:id="75"/>
      <w:bookmarkEnd w:id="76"/>
    </w:p>
    <w:p w:rsidR="00A1258C" w:rsidRPr="00825376" w:rsidRDefault="00A1258C" w:rsidP="00154874">
      <w:pPr>
        <w:spacing w:after="0" w:line="240" w:lineRule="auto"/>
        <w:ind w:firstLine="567"/>
        <w:jc w:val="both"/>
        <w:rPr>
          <w:rFonts w:ascii="Times New Roman" w:eastAsia="Calibri" w:hAnsi="Times New Roman" w:cs="Times New Roman"/>
          <w:b/>
          <w:bCs/>
          <w:i/>
          <w:iCs/>
          <w:color w:val="000000" w:themeColor="text1"/>
          <w:sz w:val="24"/>
          <w:szCs w:val="24"/>
          <w:lang w:val="az-Latn-AZ"/>
        </w:rPr>
      </w:pPr>
      <w:r w:rsidRPr="00825376">
        <w:rPr>
          <w:rFonts w:ascii="Times New Roman" w:eastAsia="Calibri" w:hAnsi="Times New Roman" w:cs="Times New Roman"/>
          <w:b/>
          <w:i/>
          <w:iCs/>
          <w:noProof/>
          <w:color w:val="000000" w:themeColor="text1"/>
          <w:sz w:val="24"/>
          <w:szCs w:val="24"/>
          <w:lang w:eastAsia="ru-RU" w:bidi="ar-SA"/>
        </w:rPr>
        <mc:AlternateContent>
          <mc:Choice Requires="wps">
            <w:drawing>
              <wp:anchor distT="4294967295" distB="4294967295" distL="114300" distR="114300" simplePos="0" relativeHeight="251678720" behindDoc="0" locked="0" layoutInCell="1" allowOverlap="1" wp14:anchorId="5ED7D4BB" wp14:editId="190903FF">
                <wp:simplePos x="0" y="0"/>
                <wp:positionH relativeFrom="column">
                  <wp:posOffset>611919</wp:posOffset>
                </wp:positionH>
                <wp:positionV relativeFrom="paragraph">
                  <wp:posOffset>106348</wp:posOffset>
                </wp:positionV>
                <wp:extent cx="3295650" cy="0"/>
                <wp:effectExtent l="0" t="0" r="19050" b="19050"/>
                <wp:wrapNone/>
                <wp:docPr id="2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9565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pt,8.35pt" to="307.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bm6QEAAMcDAAAOAAAAZHJzL2Uyb0RvYy54bWysU02P2jAQvVfqf7B8LwFaUIkIewBtL9sW&#10;ie0PmLWdxFp/yeMS+PcdO8Dutrdqc7Ds+Xgzb+ZlfXeyhh1VRO1dw2eTKWfKCS+16xr+6/H+01fO&#10;MIGTYLxTDT8r5Hebjx/WQ6jV3PfeSBUZgTish9DwPqVQVxWKXlnAiQ/KkbP10UKiZ+wqGWEgdGuq&#10;+XS6rAYfZYheKESy7kYn3xT8tlUi/WxbVImZhlNvqZyxnE/5rDZrqLsIodfi0gb8RxcWtKOiN6gd&#10;JGC/o/4HymoRPfo2TYS3lW9bLVThQGxm07/YHHoIqnCh4WC4jQnfD1b8OO4j07Lh8y+cObC0o0OK&#10;oLs+sa13jiboI1vmQQ0Ba4rfun3MVMXJHcKDF89IvuqNMz8wjGGnNtocTlzZqQz+fBu8OiUmyPh5&#10;vlosF7QfcfVVUF8TQ8T0TXnL8qXhRrs8E6jh+IApl4b6GpLNzt9rY8pejWMDiXI1LdBA8moNJKpi&#10;AxFG13EGpiPdihQLJHqjZU7PQHjGrYnsCCQdUpz0wyP1y5kBTOQgEuUbE3uQagxdLcg86gohffdy&#10;NM+oidFO/Y7QpfU3JTOPHWA/phRXRqIM43JLqij6QvtlyPn25OV5H6+bILWUtIuysxxfv+n++v/b&#10;/AEAAP//AwBQSwMEFAAGAAgAAAAhAN6lt53bAAAACAEAAA8AAABkcnMvZG93bnJldi54bWxMj8FO&#10;wzAQRO9I/IO1SNyoU9SGNMSpoBKX3kgr4OjGSxJhr6PYTZO/ZxEHOO6b0exMsZ2cFSMOofOkYLlI&#10;QCDV3nTUKDgeXu4yECFqMtp6QgUzBtiW11eFzo2/0CuOVWwEh1DItYI2xj6XMtQtOh0Wvkdi7dMP&#10;Tkc+h0aaQV843Fl5nySpdLoj/tDqHnct1l/V2XHK+j173uvsOM+2+tisdm/7kZxStzfT0yOIiFP8&#10;M8NPfa4OJXc6+TOZIKyCTbpiJ/P0AQTr6XLN4PQLZFnI/wPKbwAAAP//AwBQSwECLQAUAAYACAAA&#10;ACEAtoM4kv4AAADhAQAAEwAAAAAAAAAAAAAAAAAAAAAAW0NvbnRlbnRfVHlwZXNdLnhtbFBLAQIt&#10;ABQABgAIAAAAIQA4/SH/1gAAAJQBAAALAAAAAAAAAAAAAAAAAC8BAABfcmVscy8ucmVsc1BLAQIt&#10;ABQABgAIAAAAIQC0+Vbm6QEAAMcDAAAOAAAAAAAAAAAAAAAAAC4CAABkcnMvZTJvRG9jLnhtbFBL&#10;AQItABQABgAIAAAAIQDepbed2wAAAAgBAAAPAAAAAAAAAAAAAAAAAEMEAABkcnMvZG93bnJldi54&#10;bWxQSwUGAAAAAAQABADzAAAASwUAAAAA&#10;" strokeweight="1.5pt">
                <o:lock v:ext="edit" shapetype="f"/>
              </v:line>
            </w:pict>
          </mc:Fallback>
        </mc:AlternateContent>
      </w:r>
    </w:p>
    <w:p w:rsidR="00154874" w:rsidRPr="00825376" w:rsidRDefault="00154874" w:rsidP="00154874">
      <w:pPr>
        <w:widowControl w:val="0"/>
        <w:spacing w:after="0" w:line="240" w:lineRule="auto"/>
        <w:ind w:firstLine="567"/>
        <w:jc w:val="both"/>
        <w:rPr>
          <w:rStyle w:val="ac"/>
          <w:rFonts w:ascii="Times New Roman" w:hAnsi="Times New Roman" w:cs="Times New Roman"/>
          <w:i w:val="0"/>
          <w:color w:val="000000" w:themeColor="text1"/>
          <w:sz w:val="24"/>
          <w:szCs w:val="24"/>
          <w:lang w:val="az-Latn-AZ"/>
        </w:rPr>
      </w:pPr>
    </w:p>
    <w:p w:rsidR="00436E07" w:rsidRPr="00825376" w:rsidRDefault="00436E07" w:rsidP="00154874">
      <w:pPr>
        <w:widowControl w:val="0"/>
        <w:spacing w:after="0" w:line="240" w:lineRule="auto"/>
        <w:ind w:firstLine="567"/>
        <w:jc w:val="both"/>
        <w:rPr>
          <w:rStyle w:val="ac"/>
          <w:rFonts w:ascii="Times New Roman" w:hAnsi="Times New Roman" w:cs="Times New Roman"/>
          <w:i w:val="0"/>
          <w:color w:val="000000" w:themeColor="text1"/>
          <w:sz w:val="24"/>
          <w:szCs w:val="24"/>
          <w:lang w:val="az-Latn-AZ"/>
        </w:rPr>
      </w:pPr>
    </w:p>
    <w:p w:rsidR="00154874" w:rsidRPr="00825376" w:rsidRDefault="00154874" w:rsidP="00154874">
      <w:pPr>
        <w:widowControl w:val="0"/>
        <w:tabs>
          <w:tab w:val="left" w:pos="1224"/>
        </w:tabs>
        <w:spacing w:after="0" w:line="240" w:lineRule="auto"/>
        <w:ind w:firstLine="567"/>
        <w:jc w:val="both"/>
        <w:rPr>
          <w:rFonts w:ascii="Times New Roman" w:hAnsi="Times New Roman" w:cs="Times New Roman"/>
          <w:iCs/>
          <w:color w:val="000000" w:themeColor="text1"/>
          <w:spacing w:val="-4"/>
          <w:sz w:val="24"/>
          <w:szCs w:val="24"/>
          <w:lang w:val="az-Latn-AZ"/>
        </w:rPr>
      </w:pPr>
      <w:r w:rsidRPr="00825376">
        <w:rPr>
          <w:rFonts w:ascii="Times New Roman" w:hAnsi="Times New Roman" w:cs="Times New Roman"/>
          <w:iCs/>
          <w:color w:val="000000" w:themeColor="text1"/>
          <w:spacing w:val="-4"/>
          <w:sz w:val="24"/>
          <w:szCs w:val="24"/>
          <w:lang w:val="az-Latn-AZ"/>
        </w:rPr>
        <w:t>Prezident cənab İlham Əliyevin Sərəncamı ilə Nizami Gəncəvinin 880 il</w:t>
      </w:r>
      <w:r w:rsidR="00CD12E0" w:rsidRPr="00825376">
        <w:rPr>
          <w:rFonts w:ascii="Times New Roman" w:hAnsi="Times New Roman" w:cs="Times New Roman"/>
          <w:iCs/>
          <w:color w:val="000000" w:themeColor="text1"/>
          <w:spacing w:val="-4"/>
          <w:sz w:val="24"/>
          <w:szCs w:val="24"/>
          <w:lang w:val="az-Latn-AZ"/>
        </w:rPr>
        <w:softHyphen/>
      </w:r>
      <w:r w:rsidRPr="00825376">
        <w:rPr>
          <w:rFonts w:ascii="Times New Roman" w:hAnsi="Times New Roman" w:cs="Times New Roman"/>
          <w:iCs/>
          <w:color w:val="000000" w:themeColor="text1"/>
          <w:spacing w:val="-4"/>
          <w:sz w:val="24"/>
          <w:szCs w:val="24"/>
          <w:lang w:val="az-Latn-AZ"/>
        </w:rPr>
        <w:t>lik yubileyi</w:t>
      </w:r>
      <w:r w:rsidR="004C3F6C" w:rsidRPr="00825376">
        <w:rPr>
          <w:rFonts w:ascii="Times New Roman" w:hAnsi="Times New Roman" w:cs="Times New Roman"/>
          <w:iCs/>
          <w:color w:val="000000" w:themeColor="text1"/>
          <w:spacing w:val="-4"/>
          <w:sz w:val="24"/>
          <w:szCs w:val="24"/>
          <w:lang w:val="az-Latn-AZ"/>
        </w:rPr>
        <w:t xml:space="preserve"> </w:t>
      </w:r>
      <w:r w:rsidRPr="00825376">
        <w:rPr>
          <w:rFonts w:ascii="Times New Roman" w:hAnsi="Times New Roman" w:cs="Times New Roman"/>
          <w:iCs/>
          <w:color w:val="000000" w:themeColor="text1"/>
          <w:spacing w:val="-4"/>
          <w:sz w:val="24"/>
          <w:szCs w:val="24"/>
          <w:lang w:val="az-Latn-AZ"/>
        </w:rPr>
        <w:t>ilə əlaqədar 2021-ci il</w:t>
      </w:r>
      <w:r w:rsidR="004C3F6C" w:rsidRPr="00825376">
        <w:rPr>
          <w:rFonts w:ascii="Times New Roman" w:hAnsi="Times New Roman" w:cs="Times New Roman"/>
          <w:iCs/>
          <w:color w:val="000000" w:themeColor="text1"/>
          <w:spacing w:val="-4"/>
          <w:sz w:val="24"/>
          <w:szCs w:val="24"/>
          <w:lang w:val="az-Latn-AZ"/>
        </w:rPr>
        <w:t xml:space="preserve"> </w:t>
      </w:r>
      <w:r w:rsidRPr="00825376">
        <w:rPr>
          <w:rFonts w:ascii="Times New Roman" w:hAnsi="Times New Roman" w:cs="Times New Roman"/>
          <w:iCs/>
          <w:color w:val="000000" w:themeColor="text1"/>
          <w:spacing w:val="-4"/>
          <w:sz w:val="24"/>
          <w:szCs w:val="24"/>
          <w:lang w:val="az-Latn-AZ"/>
        </w:rPr>
        <w:t>“Nizami ili” elan olundu.</w:t>
      </w:r>
      <w:r w:rsidR="004C3F6C" w:rsidRPr="00825376">
        <w:rPr>
          <w:rFonts w:ascii="Times New Roman" w:hAnsi="Times New Roman" w:cs="Times New Roman"/>
          <w:iCs/>
          <w:color w:val="000000" w:themeColor="text1"/>
          <w:spacing w:val="-4"/>
          <w:sz w:val="24"/>
          <w:szCs w:val="24"/>
          <w:lang w:val="az-Latn-AZ"/>
        </w:rPr>
        <w:t xml:space="preserve"> </w:t>
      </w:r>
      <w:r w:rsidRPr="00825376">
        <w:rPr>
          <w:rFonts w:ascii="Times New Roman" w:hAnsi="Times New Roman" w:cs="Times New Roman"/>
          <w:iCs/>
          <w:color w:val="000000" w:themeColor="text1"/>
          <w:spacing w:val="-4"/>
          <w:sz w:val="24"/>
          <w:szCs w:val="24"/>
          <w:lang w:val="az-Latn-AZ"/>
        </w:rPr>
        <w:t>2021-ci ilin “Ni</w:t>
      </w:r>
      <w:r w:rsidR="00CD12E0" w:rsidRPr="00825376">
        <w:rPr>
          <w:rFonts w:ascii="Times New Roman" w:hAnsi="Times New Roman" w:cs="Times New Roman"/>
          <w:iCs/>
          <w:color w:val="000000" w:themeColor="text1"/>
          <w:spacing w:val="-4"/>
          <w:sz w:val="24"/>
          <w:szCs w:val="24"/>
          <w:lang w:val="az-Latn-AZ"/>
        </w:rPr>
        <w:softHyphen/>
      </w:r>
      <w:r w:rsidRPr="00825376">
        <w:rPr>
          <w:rFonts w:ascii="Times New Roman" w:hAnsi="Times New Roman" w:cs="Times New Roman"/>
          <w:iCs/>
          <w:color w:val="000000" w:themeColor="text1"/>
          <w:spacing w:val="-4"/>
          <w:sz w:val="24"/>
          <w:szCs w:val="24"/>
          <w:lang w:val="az-Latn-AZ"/>
        </w:rPr>
        <w:t>zami Gəncəvi İli” elan olunması təkcə Nizami yaradıcılığına, ədəbiyyata de</w:t>
      </w:r>
      <w:r w:rsidR="00CD12E0" w:rsidRPr="00825376">
        <w:rPr>
          <w:rFonts w:ascii="Times New Roman" w:hAnsi="Times New Roman" w:cs="Times New Roman"/>
          <w:iCs/>
          <w:color w:val="000000" w:themeColor="text1"/>
          <w:spacing w:val="-4"/>
          <w:sz w:val="24"/>
          <w:szCs w:val="24"/>
          <w:lang w:val="az-Latn-AZ"/>
        </w:rPr>
        <w:softHyphen/>
      </w:r>
      <w:r w:rsidRPr="00825376">
        <w:rPr>
          <w:rFonts w:ascii="Times New Roman" w:hAnsi="Times New Roman" w:cs="Times New Roman"/>
          <w:iCs/>
          <w:color w:val="000000" w:themeColor="text1"/>
          <w:spacing w:val="-4"/>
          <w:sz w:val="24"/>
          <w:szCs w:val="24"/>
          <w:lang w:val="az-Latn-AZ"/>
        </w:rPr>
        <w:t>yil, ümumilikdə mədəniyyətə, Azərbaycana və sivilizasiyaya verilən də</w:t>
      </w:r>
      <w:r w:rsidR="00CD12E0" w:rsidRPr="00825376">
        <w:rPr>
          <w:rFonts w:ascii="Times New Roman" w:hAnsi="Times New Roman" w:cs="Times New Roman"/>
          <w:iCs/>
          <w:color w:val="000000" w:themeColor="text1"/>
          <w:spacing w:val="-4"/>
          <w:sz w:val="24"/>
          <w:szCs w:val="24"/>
          <w:lang w:val="az-Latn-AZ"/>
        </w:rPr>
        <w:softHyphen/>
      </w:r>
      <w:r w:rsidRPr="00825376">
        <w:rPr>
          <w:rFonts w:ascii="Times New Roman" w:hAnsi="Times New Roman" w:cs="Times New Roman"/>
          <w:iCs/>
          <w:color w:val="000000" w:themeColor="text1"/>
          <w:spacing w:val="-4"/>
          <w:sz w:val="24"/>
          <w:szCs w:val="24"/>
          <w:lang w:val="az-Latn-AZ"/>
        </w:rPr>
        <w:t>yər</w:t>
      </w:r>
      <w:r w:rsidR="00CD12E0" w:rsidRPr="00825376">
        <w:rPr>
          <w:rFonts w:ascii="Times New Roman" w:hAnsi="Times New Roman" w:cs="Times New Roman"/>
          <w:iCs/>
          <w:color w:val="000000" w:themeColor="text1"/>
          <w:spacing w:val="-4"/>
          <w:sz w:val="24"/>
          <w:szCs w:val="24"/>
          <w:lang w:val="az-Latn-AZ"/>
        </w:rPr>
        <w:softHyphen/>
      </w:r>
      <w:r w:rsidRPr="00825376">
        <w:rPr>
          <w:rFonts w:ascii="Times New Roman" w:hAnsi="Times New Roman" w:cs="Times New Roman"/>
          <w:iCs/>
          <w:color w:val="000000" w:themeColor="text1"/>
          <w:spacing w:val="-4"/>
          <w:sz w:val="24"/>
          <w:szCs w:val="24"/>
          <w:lang w:val="az-Latn-AZ"/>
        </w:rPr>
        <w:t>dir.</w:t>
      </w:r>
    </w:p>
    <w:p w:rsidR="00154874" w:rsidRPr="00825376" w:rsidRDefault="00154874" w:rsidP="00154874">
      <w:pPr>
        <w:widowControl w:val="0"/>
        <w:tabs>
          <w:tab w:val="left" w:pos="1224"/>
        </w:tabs>
        <w:spacing w:after="0" w:line="240" w:lineRule="auto"/>
        <w:ind w:firstLine="567"/>
        <w:jc w:val="both"/>
        <w:rPr>
          <w:rFonts w:ascii="Times New Roman" w:hAnsi="Times New Roman" w:cs="Times New Roman"/>
          <w:iCs/>
          <w:color w:val="000000" w:themeColor="text1"/>
          <w:sz w:val="24"/>
          <w:szCs w:val="24"/>
          <w:lang w:val="az-Latn-AZ"/>
        </w:rPr>
      </w:pPr>
      <w:r w:rsidRPr="00825376">
        <w:rPr>
          <w:rFonts w:ascii="Times New Roman" w:hAnsi="Times New Roman" w:cs="Times New Roman"/>
          <w:iCs/>
          <w:color w:val="000000" w:themeColor="text1"/>
          <w:sz w:val="24"/>
          <w:szCs w:val="24"/>
          <w:lang w:val="az-Latn-AZ"/>
        </w:rPr>
        <w:t>Böyük Alman şairi Höte dahi şairin sənət dünyasını incələyərək yaz</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mış</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dır ki, “Nizami yüksək düha sahibi, incə bir zəkadır”. Nizamiyə həsr et</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di</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yi “Qiraət kitabı”</w:t>
      </w:r>
      <w:r w:rsidR="004C3F6C" w:rsidRPr="00825376">
        <w:rPr>
          <w:rFonts w:ascii="Times New Roman" w:hAnsi="Times New Roman" w:cs="Times New Roman"/>
          <w:iCs/>
          <w:color w:val="000000" w:themeColor="text1"/>
          <w:sz w:val="24"/>
          <w:szCs w:val="24"/>
          <w:lang w:val="az-Latn-AZ"/>
        </w:rPr>
        <w:t xml:space="preserve"> </w:t>
      </w:r>
      <w:r w:rsidRPr="00825376">
        <w:rPr>
          <w:rFonts w:ascii="Times New Roman" w:hAnsi="Times New Roman" w:cs="Times New Roman"/>
          <w:iCs/>
          <w:color w:val="000000" w:themeColor="text1"/>
          <w:sz w:val="24"/>
          <w:szCs w:val="24"/>
          <w:lang w:val="az-Latn-AZ"/>
        </w:rPr>
        <w:t>şerində isə Höte yazır:</w:t>
      </w:r>
    </w:p>
    <w:p w:rsidR="00436E07" w:rsidRPr="00825376" w:rsidRDefault="00436E07" w:rsidP="00154874">
      <w:pPr>
        <w:widowControl w:val="0"/>
        <w:tabs>
          <w:tab w:val="left" w:pos="1224"/>
        </w:tabs>
        <w:spacing w:after="0" w:line="240" w:lineRule="auto"/>
        <w:ind w:firstLine="567"/>
        <w:jc w:val="both"/>
        <w:rPr>
          <w:rFonts w:ascii="Times New Roman" w:hAnsi="Times New Roman" w:cs="Times New Roman"/>
          <w:iCs/>
          <w:color w:val="000000" w:themeColor="text1"/>
          <w:sz w:val="24"/>
          <w:szCs w:val="24"/>
          <w:lang w:val="az-Latn-AZ"/>
        </w:rPr>
      </w:pPr>
    </w:p>
    <w:p w:rsidR="00154874" w:rsidRPr="00825376" w:rsidRDefault="00154874" w:rsidP="00154874">
      <w:pPr>
        <w:widowControl w:val="0"/>
        <w:tabs>
          <w:tab w:val="left" w:pos="1224"/>
        </w:tabs>
        <w:spacing w:after="0" w:line="240" w:lineRule="auto"/>
        <w:ind w:firstLine="567"/>
        <w:jc w:val="both"/>
        <w:rPr>
          <w:rFonts w:ascii="Times New Roman" w:hAnsi="Times New Roman" w:cs="Times New Roman"/>
          <w:i/>
          <w:iCs/>
          <w:color w:val="000000" w:themeColor="text1"/>
          <w:sz w:val="24"/>
          <w:szCs w:val="24"/>
          <w:lang w:val="az-Latn-AZ"/>
        </w:rPr>
      </w:pPr>
      <w:r w:rsidRPr="00825376">
        <w:rPr>
          <w:rFonts w:ascii="Times New Roman" w:hAnsi="Times New Roman" w:cs="Times New Roman"/>
          <w:i/>
          <w:iCs/>
          <w:color w:val="000000" w:themeColor="text1"/>
          <w:sz w:val="24"/>
          <w:szCs w:val="24"/>
          <w:lang w:val="az-Latn-AZ"/>
        </w:rPr>
        <w:t>Sən tapdın, ey Nizami doğru yolu nəhayət,</w:t>
      </w:r>
    </w:p>
    <w:p w:rsidR="00154874" w:rsidRPr="00825376" w:rsidRDefault="00154874" w:rsidP="00154874">
      <w:pPr>
        <w:widowControl w:val="0"/>
        <w:tabs>
          <w:tab w:val="left" w:pos="1224"/>
        </w:tabs>
        <w:spacing w:after="0" w:line="240" w:lineRule="auto"/>
        <w:ind w:firstLine="567"/>
        <w:jc w:val="both"/>
        <w:rPr>
          <w:rFonts w:ascii="Times New Roman" w:hAnsi="Times New Roman" w:cs="Times New Roman"/>
          <w:i/>
          <w:iCs/>
          <w:color w:val="000000" w:themeColor="text1"/>
          <w:sz w:val="24"/>
          <w:szCs w:val="24"/>
          <w:lang w:val="az-Latn-AZ"/>
        </w:rPr>
      </w:pPr>
      <w:r w:rsidRPr="00825376">
        <w:rPr>
          <w:rFonts w:ascii="Times New Roman" w:hAnsi="Times New Roman" w:cs="Times New Roman"/>
          <w:i/>
          <w:iCs/>
          <w:color w:val="000000" w:themeColor="text1"/>
          <w:sz w:val="24"/>
          <w:szCs w:val="24"/>
          <w:lang w:val="az-Latn-AZ"/>
        </w:rPr>
        <w:t>Çünki, açdı sirrini sənə qadir məhəbbət.</w:t>
      </w:r>
    </w:p>
    <w:p w:rsidR="00436E07" w:rsidRPr="00825376" w:rsidRDefault="00436E07" w:rsidP="00154874">
      <w:pPr>
        <w:widowControl w:val="0"/>
        <w:tabs>
          <w:tab w:val="left" w:pos="1224"/>
        </w:tabs>
        <w:spacing w:after="0" w:line="240" w:lineRule="auto"/>
        <w:ind w:firstLine="567"/>
        <w:jc w:val="both"/>
        <w:rPr>
          <w:rFonts w:ascii="Times New Roman" w:hAnsi="Times New Roman" w:cs="Times New Roman"/>
          <w:i/>
          <w:iCs/>
          <w:color w:val="000000" w:themeColor="text1"/>
          <w:sz w:val="24"/>
          <w:szCs w:val="24"/>
          <w:lang w:val="az-Latn-AZ"/>
        </w:rPr>
      </w:pPr>
    </w:p>
    <w:p w:rsidR="00154874" w:rsidRPr="00825376" w:rsidRDefault="00154874" w:rsidP="00154874">
      <w:pPr>
        <w:widowControl w:val="0"/>
        <w:tabs>
          <w:tab w:val="left" w:pos="1224"/>
        </w:tabs>
        <w:spacing w:after="0" w:line="240" w:lineRule="auto"/>
        <w:ind w:firstLine="567"/>
        <w:jc w:val="both"/>
        <w:rPr>
          <w:rFonts w:ascii="Times New Roman" w:hAnsi="Times New Roman" w:cs="Times New Roman"/>
          <w:iCs/>
          <w:color w:val="000000" w:themeColor="text1"/>
          <w:sz w:val="24"/>
          <w:szCs w:val="24"/>
          <w:lang w:val="az-Latn-AZ"/>
        </w:rPr>
      </w:pPr>
      <w:r w:rsidRPr="00825376">
        <w:rPr>
          <w:rFonts w:ascii="Times New Roman" w:hAnsi="Times New Roman" w:cs="Times New Roman"/>
          <w:iCs/>
          <w:color w:val="000000" w:themeColor="text1"/>
          <w:sz w:val="24"/>
          <w:szCs w:val="24"/>
          <w:lang w:val="az-Latn-AZ"/>
        </w:rPr>
        <w:t xml:space="preserve">Dahi söz sərrafı, dünya şöhrətli şair </w:t>
      </w:r>
      <w:r w:rsidR="00CD12E0" w:rsidRPr="00825376">
        <w:rPr>
          <w:rFonts w:ascii="Times New Roman" w:hAnsi="Times New Roman" w:cs="Times New Roman"/>
          <w:iCs/>
          <w:color w:val="000000" w:themeColor="text1"/>
          <w:sz w:val="24"/>
          <w:szCs w:val="24"/>
          <w:lang w:val="az-Latn-AZ"/>
        </w:rPr>
        <w:t>–</w:t>
      </w:r>
      <w:r w:rsidRPr="00825376">
        <w:rPr>
          <w:rFonts w:ascii="Times New Roman" w:hAnsi="Times New Roman" w:cs="Times New Roman"/>
          <w:iCs/>
          <w:color w:val="000000" w:themeColor="text1"/>
          <w:sz w:val="24"/>
          <w:szCs w:val="24"/>
          <w:lang w:val="az-Latn-AZ"/>
        </w:rPr>
        <w:t xml:space="preserve"> mütəfəkkir Nizami Gəncəvinin ədə</w:t>
      </w:r>
      <w:r w:rsidR="00CD12E0" w:rsidRPr="00825376">
        <w:rPr>
          <w:rFonts w:ascii="Times New Roman" w:hAnsi="Times New Roman" w:cs="Times New Roman"/>
          <w:iCs/>
          <w:color w:val="000000" w:themeColor="text1"/>
          <w:sz w:val="24"/>
          <w:szCs w:val="24"/>
          <w:lang w:val="az-Latn-AZ"/>
        </w:rPr>
        <w:softHyphen/>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bi irsinin müxtəlif yönlərdən tədqiqi və öyrənilməsi dünya niza</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mi</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şü</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nas</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lı</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ğın</w:t>
      </w:r>
      <w:r w:rsidR="00CD12E0" w:rsidRPr="00825376">
        <w:rPr>
          <w:rFonts w:ascii="Times New Roman" w:hAnsi="Times New Roman" w:cs="Times New Roman"/>
          <w:iCs/>
          <w:color w:val="000000" w:themeColor="text1"/>
          <w:sz w:val="24"/>
          <w:szCs w:val="24"/>
          <w:lang w:val="az-Latn-AZ"/>
        </w:rPr>
        <w:softHyphen/>
      </w:r>
      <w:r w:rsidRPr="00825376">
        <w:rPr>
          <w:rFonts w:ascii="Times New Roman" w:hAnsi="Times New Roman" w:cs="Times New Roman"/>
          <w:iCs/>
          <w:color w:val="000000" w:themeColor="text1"/>
          <w:sz w:val="24"/>
          <w:szCs w:val="24"/>
          <w:lang w:val="az-Latn-AZ"/>
        </w:rPr>
        <w:t>da zəruri məsələ olmuş, ildə</w:t>
      </w:r>
      <w:r w:rsidR="00CD12E0" w:rsidRPr="00825376">
        <w:rPr>
          <w:rFonts w:ascii="Times New Roman" w:hAnsi="Times New Roman" w:cs="Times New Roman"/>
          <w:iCs/>
          <w:color w:val="000000" w:themeColor="text1"/>
          <w:sz w:val="24"/>
          <w:szCs w:val="24"/>
          <w:lang w:val="az-Latn-AZ"/>
        </w:rPr>
        <w:t>n-</w:t>
      </w:r>
      <w:r w:rsidRPr="00825376">
        <w:rPr>
          <w:rFonts w:ascii="Times New Roman" w:hAnsi="Times New Roman" w:cs="Times New Roman"/>
          <w:iCs/>
          <w:color w:val="000000" w:themeColor="text1"/>
          <w:sz w:val="24"/>
          <w:szCs w:val="24"/>
          <w:lang w:val="az-Latn-AZ"/>
        </w:rPr>
        <w:t>ilə genişlənərək yeni – yeni məzmun kəsb edir.</w:t>
      </w:r>
    </w:p>
    <w:p w:rsidR="00154874" w:rsidRPr="00825376" w:rsidRDefault="00154874" w:rsidP="00154874">
      <w:pPr>
        <w:widowControl w:val="0"/>
        <w:tabs>
          <w:tab w:val="left" w:pos="1224"/>
        </w:tabs>
        <w:spacing w:after="0" w:line="240" w:lineRule="auto"/>
        <w:ind w:firstLine="567"/>
        <w:jc w:val="both"/>
        <w:rPr>
          <w:rFonts w:ascii="Times New Roman" w:hAnsi="Times New Roman" w:cs="Times New Roman"/>
          <w:iCs/>
          <w:color w:val="000000" w:themeColor="text1"/>
          <w:sz w:val="24"/>
          <w:szCs w:val="24"/>
          <w:lang w:val="az-Latn-AZ"/>
        </w:rPr>
      </w:pPr>
    </w:p>
    <w:p w:rsidR="00154874" w:rsidRPr="00825376" w:rsidRDefault="00FE2400" w:rsidP="00CD12E0">
      <w:pPr>
        <w:pStyle w:val="B1"/>
        <w:rPr>
          <w:color w:val="000000" w:themeColor="text1"/>
          <w:sz w:val="24"/>
        </w:rPr>
      </w:pPr>
      <w:r w:rsidRPr="00FE2400">
        <w:rPr>
          <w:color w:val="000000" w:themeColor="text1"/>
        </w:rPr>
        <w:t>SCIENTIFIC DISPUTE</w:t>
      </w:r>
    </w:p>
    <w:p w:rsidR="00FE2400" w:rsidRDefault="00FE2400" w:rsidP="00FE2400">
      <w:pPr>
        <w:widowControl w:val="0"/>
        <w:tabs>
          <w:tab w:val="left" w:pos="1224"/>
        </w:tabs>
        <w:spacing w:after="0" w:line="240" w:lineRule="auto"/>
        <w:jc w:val="both"/>
        <w:rPr>
          <w:rFonts w:ascii="Times New Roman" w:hAnsi="Times New Roman" w:cs="Times New Roman"/>
          <w:iCs/>
          <w:color w:val="000000" w:themeColor="text1"/>
          <w:sz w:val="24"/>
          <w:szCs w:val="24"/>
          <w:lang w:val="en-US"/>
        </w:rPr>
      </w:pPr>
      <w:r w:rsidRPr="00825376">
        <w:rPr>
          <w:rFonts w:ascii="Times New Roman" w:eastAsia="Calibri" w:hAnsi="Times New Roman" w:cs="Times New Roman"/>
          <w:b/>
          <w:i/>
          <w:iCs/>
          <w:noProof/>
          <w:color w:val="000000" w:themeColor="text1"/>
          <w:sz w:val="24"/>
          <w:szCs w:val="24"/>
          <w:lang w:eastAsia="ru-RU" w:bidi="ar-SA"/>
        </w:rPr>
        <mc:AlternateContent>
          <mc:Choice Requires="wps">
            <w:drawing>
              <wp:anchor distT="4294967295" distB="4294967295" distL="114300" distR="114300" simplePos="0" relativeHeight="251682816" behindDoc="0" locked="0" layoutInCell="1" allowOverlap="1" wp14:anchorId="2C86CA53" wp14:editId="4A0CAE2A">
                <wp:simplePos x="0" y="0"/>
                <wp:positionH relativeFrom="column">
                  <wp:posOffset>610346</wp:posOffset>
                </wp:positionH>
                <wp:positionV relativeFrom="paragraph">
                  <wp:posOffset>108585</wp:posOffset>
                </wp:positionV>
                <wp:extent cx="3295650" cy="0"/>
                <wp:effectExtent l="0" t="0" r="19050" b="19050"/>
                <wp:wrapNone/>
                <wp:docPr id="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9565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05pt,8.55pt" to="307.5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fq6AEAAMYDAAAOAAAAZHJzL2Uyb0RvYy54bWysU02P0zAQvSPxHyzfadqiVjRquodWy2WB&#10;Sl1+wKztJBb+ksc06b9n7LRlF26IHCx7Pt7Mm3nZPozWsLOKqL1r+GI250w54aV2XcO/Pz9++MQZ&#10;JnASjHeq4ReF/GH3/t12CLVa+t4bqSIjEIf1EBrepxTqqkLRKws480E5crY+Wkj0jF0lIwyEbk21&#10;nM/X1eCjDNELhUjWw+Tku4Lftkqkb22LKjHTcOotlTOW8yWf1W4LdRch9Fpc24B/6MKCdlT0DnWA&#10;BOxn1H9BWS2iR9+mmfC28m2rhSociM1i/gebUw9BFS40HAz3MeH/gxVfz8fItGz4ijMHllZ0ShF0&#10;1ye2987RAH1k6zynIWBN4Xt3jJmpGN0pPHnxA8lXvXHmB4YpbGyjzeFElY1l7pf73NWYmCDjx+Vm&#10;tV7ResTNV0F9SwwR02flLcuXhhvt8kighvMTplwa6ltINjv/qI0pazWODaTJzbxAA6mrNZCoig3E&#10;F13HGZiOZCtSLJDojZY5PQPhBfcmsjOQckhw0g/P1C9nBjCRg0iUb0rsQaopdLMi8yQrhPTFy8m8&#10;oCYmO/U7QZfW35TMPA6A/ZRSXBmJMozLLaki6Cvt30POtxcvL8d42wSJpaRdhZ3V+PpN99e/3+4X&#10;AAAA//8DAFBLAwQUAAYACAAAACEAhtx5odoAAAAIAQAADwAAAGRycy9kb3ducmV2LnhtbExPQU7D&#10;MBC8I/EHa5G4USeIhjTEqaASl94IFXB04yWJsNdR7KbJ71nEAU67OzOamS23s7NiwjH0nhSkqwQE&#10;UuNNT62Cw+vzTQ4iRE1GW0+oYMEA2+ryotSF8Wd6wamOrWATCoVW0MU4FFKGpkOnw8oPSMx9+tHp&#10;yOfYSjPqM5s7K2+TJJNO98QJnR5w12HzVZ8cu6zf86e9zg/LYuuPzd3ubT+RU+r6an58ABFxjn9i&#10;+KnP1aHiTkd/IhOEVbDJUlYyfs+T+Sxd83L8BWRVyv8PVN8AAAD//wMAUEsBAi0AFAAGAAgAAAAh&#10;ALaDOJL+AAAA4QEAABMAAAAAAAAAAAAAAAAAAAAAAFtDb250ZW50X1R5cGVzXS54bWxQSwECLQAU&#10;AAYACAAAACEAOP0h/9YAAACUAQAACwAAAAAAAAAAAAAAAAAvAQAAX3JlbHMvLnJlbHNQSwECLQAU&#10;AAYACAAAACEAznC36ugBAADGAwAADgAAAAAAAAAAAAAAAAAuAgAAZHJzL2Uyb0RvYy54bWxQSwEC&#10;LQAUAAYACAAAACEAhtx5odoAAAAIAQAADwAAAAAAAAAAAAAAAABCBAAAZHJzL2Rvd25yZXYueG1s&#10;UEsFBgAAAAAEAAQA8wAAAEkFAAAAAA==&#10;" strokeweight="1.5pt">
                <o:lock v:ext="edit" shapetype="f"/>
              </v:line>
            </w:pict>
          </mc:Fallback>
        </mc:AlternateContent>
      </w:r>
    </w:p>
    <w:p w:rsidR="00154874" w:rsidRDefault="00154874" w:rsidP="00154874">
      <w:pPr>
        <w:widowControl w:val="0"/>
        <w:tabs>
          <w:tab w:val="left" w:pos="1224"/>
        </w:tabs>
        <w:spacing w:after="0" w:line="240" w:lineRule="auto"/>
        <w:ind w:firstLine="567"/>
        <w:jc w:val="both"/>
        <w:rPr>
          <w:rFonts w:ascii="Times New Roman" w:hAnsi="Times New Roman" w:cs="Times New Roman"/>
          <w:iCs/>
          <w:color w:val="000000" w:themeColor="text1"/>
          <w:sz w:val="24"/>
          <w:szCs w:val="24"/>
          <w:lang w:val="en-US"/>
        </w:rPr>
      </w:pPr>
    </w:p>
    <w:p w:rsidR="00FE2400" w:rsidRPr="00825376" w:rsidRDefault="00FE2400" w:rsidP="00154874">
      <w:pPr>
        <w:widowControl w:val="0"/>
        <w:tabs>
          <w:tab w:val="left" w:pos="1224"/>
        </w:tabs>
        <w:spacing w:after="0" w:line="240" w:lineRule="auto"/>
        <w:ind w:firstLine="567"/>
        <w:jc w:val="both"/>
        <w:rPr>
          <w:rFonts w:ascii="Times New Roman" w:hAnsi="Times New Roman" w:cs="Times New Roman"/>
          <w:iCs/>
          <w:color w:val="000000" w:themeColor="text1"/>
          <w:sz w:val="24"/>
          <w:szCs w:val="24"/>
          <w:lang w:val="en-US"/>
        </w:rPr>
      </w:pPr>
    </w:p>
    <w:p w:rsidR="00154874" w:rsidRPr="00825376" w:rsidRDefault="00154874" w:rsidP="00154874">
      <w:pPr>
        <w:widowControl w:val="0"/>
        <w:tabs>
          <w:tab w:val="left" w:pos="996"/>
        </w:tabs>
        <w:spacing w:after="0" w:line="240" w:lineRule="auto"/>
        <w:ind w:firstLine="567"/>
        <w:jc w:val="both"/>
        <w:rPr>
          <w:rFonts w:ascii="Times New Roman" w:hAnsi="Times New Roman" w:cs="Times New Roman"/>
          <w:iCs/>
          <w:color w:val="000000" w:themeColor="text1"/>
          <w:sz w:val="24"/>
          <w:szCs w:val="24"/>
          <w:lang w:val="en-US"/>
        </w:rPr>
      </w:pPr>
      <w:r w:rsidRPr="00825376">
        <w:rPr>
          <w:rFonts w:ascii="Times New Roman" w:hAnsi="Times New Roman" w:cs="Times New Roman"/>
          <w:iCs/>
          <w:color w:val="000000" w:themeColor="text1"/>
          <w:sz w:val="24"/>
          <w:szCs w:val="24"/>
          <w:lang w:val="en-US"/>
        </w:rPr>
        <w:t>President Ilham Aliyev has signed an Order to declare 2021 as a “Year of Nizami Ganjavi” in Azerbaijan.</w:t>
      </w:r>
    </w:p>
    <w:p w:rsidR="00154874" w:rsidRPr="00825376" w:rsidRDefault="00154874" w:rsidP="00E24269">
      <w:pPr>
        <w:widowControl w:val="0"/>
        <w:tabs>
          <w:tab w:val="left" w:pos="996"/>
        </w:tabs>
        <w:spacing w:after="0" w:line="240" w:lineRule="auto"/>
        <w:ind w:firstLine="567"/>
        <w:jc w:val="both"/>
        <w:rPr>
          <w:rStyle w:val="ac"/>
          <w:rFonts w:ascii="Times New Roman" w:hAnsi="Times New Roman" w:cs="Times New Roman"/>
          <w:b/>
          <w:i w:val="0"/>
          <w:color w:val="000000" w:themeColor="text1"/>
          <w:sz w:val="24"/>
          <w:szCs w:val="24"/>
          <w:lang w:val="en-US"/>
        </w:rPr>
      </w:pPr>
      <w:r w:rsidRPr="00825376">
        <w:rPr>
          <w:rFonts w:ascii="Times New Roman" w:hAnsi="Times New Roman" w:cs="Times New Roman"/>
          <w:iCs/>
          <w:color w:val="000000" w:themeColor="text1"/>
          <w:sz w:val="24"/>
          <w:szCs w:val="24"/>
          <w:lang w:val="en-US"/>
        </w:rPr>
        <w:t>Nizami’s works have made a contribution to the literature not only of the East but also of the West. Goethe considered Nizami one of the seven genius poets of all times and peoples. Heine said, “Germany has its great poets, but what are they compared to Nizami?” In addition, some of the poems in Goethe’s “West-East Divan” are dedicated to the creative genius of Nizami Ganjavi has been repeatedly confirmed in a host of Nizami studies, again underlining the Azeri writer’s true value.</w:t>
      </w:r>
      <w:r w:rsidRPr="00825376">
        <w:rPr>
          <w:rFonts w:ascii="Times New Roman" w:hAnsi="Times New Roman" w:cs="Times New Roman"/>
          <w:color w:val="000000" w:themeColor="text1"/>
          <w:sz w:val="24"/>
          <w:szCs w:val="24"/>
          <w:lang w:val="en-US"/>
        </w:rPr>
        <w:t xml:space="preserve"> </w:t>
      </w:r>
      <w:r w:rsidRPr="00825376">
        <w:rPr>
          <w:rFonts w:ascii="Times New Roman" w:hAnsi="Times New Roman" w:cs="Times New Roman"/>
          <w:iCs/>
          <w:color w:val="000000" w:themeColor="text1"/>
          <w:sz w:val="24"/>
          <w:szCs w:val="24"/>
          <w:lang w:val="en-US"/>
        </w:rPr>
        <w:t>The research and study of the literary heritage of the genius, world-famous poet-thinker Nizami Ganjavi from various aspects has become a necessary issue in international studies, and it expands year by year and acquires new content.</w:t>
      </w:r>
    </w:p>
    <w:p w:rsidR="00436E07" w:rsidRPr="00825376" w:rsidRDefault="00436E07">
      <w:pPr>
        <w:rPr>
          <w:rStyle w:val="ac"/>
          <w:rFonts w:ascii="Times New Roman" w:hAnsi="Times New Roman" w:cs="Times New Roman"/>
          <w:b/>
          <w:i w:val="0"/>
          <w:color w:val="000000" w:themeColor="text1"/>
          <w:sz w:val="24"/>
          <w:szCs w:val="24"/>
          <w:lang w:val="en-US"/>
        </w:rPr>
      </w:pPr>
      <w:r w:rsidRPr="00825376">
        <w:rPr>
          <w:rStyle w:val="ac"/>
          <w:rFonts w:ascii="Times New Roman" w:hAnsi="Times New Roman" w:cs="Times New Roman"/>
          <w:b/>
          <w:i w:val="0"/>
          <w:color w:val="000000" w:themeColor="text1"/>
          <w:sz w:val="24"/>
          <w:szCs w:val="24"/>
          <w:lang w:val="en-US"/>
        </w:rPr>
        <w:br w:type="page"/>
      </w:r>
    </w:p>
    <w:p w:rsidR="00154874" w:rsidRPr="00825376" w:rsidRDefault="00154874" w:rsidP="00154874">
      <w:pPr>
        <w:widowControl w:val="0"/>
        <w:spacing w:after="0" w:line="240" w:lineRule="auto"/>
        <w:ind w:firstLine="567"/>
        <w:jc w:val="both"/>
        <w:rPr>
          <w:rStyle w:val="ac"/>
          <w:rFonts w:ascii="Times New Roman" w:hAnsi="Times New Roman" w:cs="Times New Roman"/>
          <w:b/>
          <w:i w:val="0"/>
          <w:color w:val="000000" w:themeColor="text1"/>
          <w:sz w:val="24"/>
          <w:szCs w:val="24"/>
          <w:lang w:val="en-US"/>
        </w:rPr>
      </w:pPr>
    </w:p>
    <w:p w:rsidR="00D75AD1" w:rsidRPr="00825376" w:rsidRDefault="00154874" w:rsidP="00154874">
      <w:pPr>
        <w:widowControl w:val="0"/>
        <w:spacing w:after="0" w:line="240" w:lineRule="auto"/>
        <w:ind w:firstLine="567"/>
        <w:jc w:val="both"/>
        <w:rPr>
          <w:rStyle w:val="ac"/>
          <w:rFonts w:ascii="Times New Roman" w:hAnsi="Times New Roman" w:cs="Times New Roman"/>
          <w:b/>
          <w:i w:val="0"/>
          <w:color w:val="000000" w:themeColor="text1"/>
          <w:sz w:val="24"/>
          <w:szCs w:val="24"/>
          <w:lang w:val="en-US"/>
        </w:rPr>
      </w:pPr>
      <w:r w:rsidRPr="00825376">
        <w:rPr>
          <w:rStyle w:val="ac"/>
          <w:rFonts w:ascii="Times New Roman" w:hAnsi="Times New Roman" w:cs="Times New Roman"/>
          <w:b/>
          <w:i w:val="0"/>
          <w:color w:val="000000" w:themeColor="text1"/>
          <w:sz w:val="24"/>
          <w:szCs w:val="24"/>
          <w:lang w:val="en-US"/>
        </w:rPr>
        <w:t xml:space="preserve">UOT 82. </w:t>
      </w:r>
    </w:p>
    <w:p w:rsidR="00D75AD1" w:rsidRPr="00825376" w:rsidRDefault="004C3F6C" w:rsidP="00154874">
      <w:pPr>
        <w:widowControl w:val="0"/>
        <w:spacing w:after="0" w:line="240" w:lineRule="auto"/>
        <w:ind w:firstLine="567"/>
        <w:jc w:val="both"/>
        <w:rPr>
          <w:rStyle w:val="ac"/>
          <w:rFonts w:ascii="Times New Roman" w:hAnsi="Times New Roman" w:cs="Times New Roman"/>
          <w:b/>
          <w:color w:val="000000" w:themeColor="text1"/>
          <w:sz w:val="24"/>
          <w:szCs w:val="24"/>
          <w:lang w:val="en-US"/>
        </w:rPr>
      </w:pPr>
      <w:r w:rsidRPr="00825376">
        <w:rPr>
          <w:rStyle w:val="ac"/>
          <w:rFonts w:ascii="Times New Roman" w:hAnsi="Times New Roman" w:cs="Times New Roman"/>
          <w:b/>
          <w:color w:val="000000" w:themeColor="text1"/>
          <w:sz w:val="24"/>
          <w:szCs w:val="24"/>
          <w:lang w:val="en-US"/>
        </w:rPr>
        <w:t xml:space="preserve"> </w:t>
      </w:r>
    </w:p>
    <w:p w:rsidR="001905F3" w:rsidRPr="00825376" w:rsidRDefault="001905F3" w:rsidP="001905F3">
      <w:pPr>
        <w:pStyle w:val="B2"/>
        <w:rPr>
          <w:rStyle w:val="ac"/>
          <w:i w:val="0"/>
          <w:iCs w:val="0"/>
          <w:color w:val="000000" w:themeColor="text1"/>
        </w:rPr>
      </w:pPr>
      <w:r w:rsidRPr="00825376">
        <w:rPr>
          <w:rStyle w:val="ac"/>
          <w:i w:val="0"/>
          <w:iCs w:val="0"/>
          <w:color w:val="000000" w:themeColor="text1"/>
        </w:rPr>
        <w:t>Sevinc Zeynalova</w:t>
      </w:r>
    </w:p>
    <w:p w:rsidR="001905F3" w:rsidRPr="00825376" w:rsidRDefault="00154874" w:rsidP="001905F3">
      <w:pPr>
        <w:widowControl w:val="0"/>
        <w:spacing w:after="0" w:line="240" w:lineRule="auto"/>
        <w:ind w:firstLine="567"/>
        <w:jc w:val="right"/>
        <w:rPr>
          <w:rStyle w:val="ac"/>
          <w:rFonts w:ascii="Times New Roman" w:hAnsi="Times New Roman" w:cs="Times New Roman"/>
          <w:color w:val="000000" w:themeColor="text1"/>
          <w:sz w:val="24"/>
          <w:szCs w:val="24"/>
          <w:lang w:val="en-US"/>
        </w:rPr>
      </w:pPr>
      <w:r w:rsidRPr="00825376">
        <w:rPr>
          <w:rStyle w:val="ac"/>
          <w:rFonts w:ascii="Times New Roman" w:hAnsi="Times New Roman" w:cs="Times New Roman"/>
          <w:color w:val="000000" w:themeColor="text1"/>
          <w:sz w:val="24"/>
          <w:szCs w:val="24"/>
          <w:lang w:val="en-US"/>
        </w:rPr>
        <w:t>fil.e.d., prof.</w:t>
      </w:r>
    </w:p>
    <w:p w:rsidR="00154874" w:rsidRPr="00825376" w:rsidRDefault="00154874" w:rsidP="001905F3">
      <w:pPr>
        <w:widowControl w:val="0"/>
        <w:spacing w:after="0" w:line="240" w:lineRule="auto"/>
        <w:ind w:firstLine="567"/>
        <w:jc w:val="right"/>
        <w:rPr>
          <w:rStyle w:val="ac"/>
          <w:rFonts w:ascii="Times New Roman" w:hAnsi="Times New Roman" w:cs="Times New Roman"/>
          <w:i w:val="0"/>
          <w:color w:val="000000" w:themeColor="text1"/>
          <w:sz w:val="24"/>
          <w:szCs w:val="24"/>
          <w:lang w:val="en-US"/>
        </w:rPr>
      </w:pPr>
      <w:r w:rsidRPr="00825376">
        <w:rPr>
          <w:rStyle w:val="ac"/>
          <w:rFonts w:ascii="Times New Roman" w:hAnsi="Times New Roman" w:cs="Times New Roman"/>
          <w:color w:val="000000" w:themeColor="text1"/>
          <w:sz w:val="24"/>
          <w:szCs w:val="24"/>
          <w:lang w:val="en-US"/>
        </w:rPr>
        <w:t>Azərbaycan Dillər Universiteti</w:t>
      </w:r>
    </w:p>
    <w:p w:rsidR="00154874" w:rsidRPr="00825376" w:rsidRDefault="00154874" w:rsidP="001905F3">
      <w:pPr>
        <w:widowControl w:val="0"/>
        <w:spacing w:after="0" w:line="240" w:lineRule="auto"/>
        <w:ind w:firstLine="567"/>
        <w:jc w:val="right"/>
        <w:rPr>
          <w:rStyle w:val="ac"/>
          <w:rFonts w:ascii="Times New Roman" w:hAnsi="Times New Roman" w:cs="Times New Roman"/>
          <w:i w:val="0"/>
          <w:color w:val="000000" w:themeColor="text1"/>
          <w:sz w:val="24"/>
          <w:szCs w:val="24"/>
          <w:lang w:val="az-Latn-AZ"/>
        </w:rPr>
      </w:pPr>
      <w:r w:rsidRPr="00825376">
        <w:rPr>
          <w:rStyle w:val="ac"/>
          <w:rFonts w:ascii="Times New Roman" w:hAnsi="Times New Roman" w:cs="Times New Roman"/>
          <w:color w:val="000000" w:themeColor="text1"/>
          <w:sz w:val="24"/>
          <w:szCs w:val="24"/>
          <w:lang w:val="az-Latn-AZ"/>
        </w:rPr>
        <w:t>sevinjz@yahoo.com</w:t>
      </w:r>
    </w:p>
    <w:p w:rsidR="00154874" w:rsidRPr="00825376" w:rsidRDefault="00154874" w:rsidP="00154874">
      <w:pPr>
        <w:widowControl w:val="0"/>
        <w:spacing w:after="0" w:line="240" w:lineRule="auto"/>
        <w:ind w:firstLine="567"/>
        <w:jc w:val="both"/>
        <w:rPr>
          <w:rStyle w:val="ac"/>
          <w:rFonts w:ascii="Times New Roman" w:hAnsi="Times New Roman" w:cs="Times New Roman"/>
          <w:b/>
          <w:i w:val="0"/>
          <w:color w:val="000000" w:themeColor="text1"/>
          <w:sz w:val="24"/>
          <w:szCs w:val="24"/>
          <w:lang w:val="en-US"/>
        </w:rPr>
      </w:pPr>
    </w:p>
    <w:p w:rsidR="00C37F35" w:rsidRPr="00825376" w:rsidRDefault="005F2E92" w:rsidP="005F2E92">
      <w:pPr>
        <w:pStyle w:val="B3"/>
        <w:rPr>
          <w:rStyle w:val="ac"/>
          <w:i w:val="0"/>
          <w:iCs w:val="0"/>
          <w:color w:val="000000" w:themeColor="text1"/>
        </w:rPr>
      </w:pPr>
      <w:r w:rsidRPr="00825376">
        <w:rPr>
          <w:rStyle w:val="ac"/>
          <w:i w:val="0"/>
          <w:iCs w:val="0"/>
          <w:color w:val="000000" w:themeColor="text1"/>
        </w:rPr>
        <w:t xml:space="preserve">NİZAMİ GƏNCƏVİNİN YARADICILIĞINDA </w:t>
      </w:r>
    </w:p>
    <w:p w:rsidR="00154874" w:rsidRPr="00825376" w:rsidRDefault="005F2E92" w:rsidP="005F2E92">
      <w:pPr>
        <w:pStyle w:val="B3"/>
        <w:rPr>
          <w:rStyle w:val="ac"/>
          <w:i w:val="0"/>
          <w:iCs w:val="0"/>
          <w:color w:val="000000" w:themeColor="text1"/>
        </w:rPr>
      </w:pPr>
      <w:r w:rsidRPr="00825376">
        <w:rPr>
          <w:rStyle w:val="ac"/>
          <w:i w:val="0"/>
          <w:iCs w:val="0"/>
          <w:color w:val="000000" w:themeColor="text1"/>
        </w:rPr>
        <w:t>QƏRB VƏ QƏRBLİ OBRAZININ İNİKASI</w:t>
      </w:r>
    </w:p>
    <w:p w:rsidR="00154874" w:rsidRPr="00825376" w:rsidRDefault="00154874" w:rsidP="00154874">
      <w:pPr>
        <w:spacing w:after="0" w:line="240" w:lineRule="auto"/>
        <w:ind w:firstLine="567"/>
        <w:jc w:val="both"/>
        <w:rPr>
          <w:rFonts w:ascii="Times New Roman" w:hAnsi="Times New Roman" w:cs="Times New Roman"/>
          <w:b/>
          <w:color w:val="000000" w:themeColor="text1"/>
          <w:sz w:val="24"/>
          <w:szCs w:val="24"/>
          <w:lang w:val="az-Latn-AZ"/>
        </w:rPr>
      </w:pPr>
    </w:p>
    <w:p w:rsidR="00154874" w:rsidRPr="00825376" w:rsidRDefault="00154874" w:rsidP="00154874">
      <w:pPr>
        <w:spacing w:after="0" w:line="240" w:lineRule="auto"/>
        <w:ind w:firstLine="567"/>
        <w:jc w:val="both"/>
        <w:rPr>
          <w:rFonts w:ascii="Times New Roman" w:hAnsi="Times New Roman" w:cs="Times New Roman"/>
          <w:i/>
          <w:color w:val="000000" w:themeColor="text1"/>
          <w:szCs w:val="24"/>
          <w:lang w:val="az-Latn-AZ"/>
        </w:rPr>
      </w:pPr>
      <w:r w:rsidRPr="00825376">
        <w:rPr>
          <w:rFonts w:ascii="Times New Roman" w:hAnsi="Times New Roman" w:cs="Times New Roman"/>
          <w:b/>
          <w:color w:val="000000" w:themeColor="text1"/>
          <w:szCs w:val="24"/>
          <w:lang w:val="az-Latn-AZ"/>
        </w:rPr>
        <w:t>Açar sözlər:</w:t>
      </w:r>
      <w:r w:rsidRPr="00825376">
        <w:rPr>
          <w:rFonts w:ascii="Times New Roman" w:hAnsi="Times New Roman" w:cs="Times New Roman"/>
          <w:b/>
          <w:i/>
          <w:color w:val="000000" w:themeColor="text1"/>
          <w:szCs w:val="24"/>
          <w:lang w:val="az-Latn-AZ"/>
        </w:rPr>
        <w:t xml:space="preserve"> </w:t>
      </w:r>
      <w:r w:rsidRPr="00825376">
        <w:rPr>
          <w:rFonts w:ascii="Times New Roman" w:hAnsi="Times New Roman" w:cs="Times New Roman"/>
          <w:i/>
          <w:color w:val="000000" w:themeColor="text1"/>
          <w:szCs w:val="24"/>
          <w:lang w:val="az-Latn-AZ"/>
        </w:rPr>
        <w:t>Nizami Gəncəvi yaradıcılığı, tarixi-mədəni dəyərlər, Şərq mədəniyyəti, Qərb ədəbiyyatı, Аzərbаycаn ədəbiyyаtşünаslığı.</w:t>
      </w:r>
    </w:p>
    <w:p w:rsidR="00154874" w:rsidRPr="00825376" w:rsidRDefault="00154874" w:rsidP="00154874">
      <w:pPr>
        <w:spacing w:after="0" w:line="240" w:lineRule="auto"/>
        <w:ind w:firstLine="567"/>
        <w:jc w:val="both"/>
        <w:rPr>
          <w:rFonts w:ascii="Times New Roman" w:hAnsi="Times New Roman" w:cs="Times New Roman"/>
          <w:i/>
          <w:color w:val="000000" w:themeColor="text1"/>
          <w:szCs w:val="24"/>
          <w:lang w:val="az-Latn-AZ"/>
        </w:rPr>
      </w:pPr>
      <w:r w:rsidRPr="00825376">
        <w:rPr>
          <w:rFonts w:ascii="Times New Roman" w:hAnsi="Times New Roman" w:cs="Times New Roman"/>
          <w:b/>
          <w:color w:val="000000" w:themeColor="text1"/>
          <w:szCs w:val="24"/>
          <w:lang w:val="az-Latn-AZ"/>
        </w:rPr>
        <w:t>Key words:</w:t>
      </w:r>
      <w:r w:rsidRPr="00825376">
        <w:rPr>
          <w:rFonts w:ascii="Times New Roman" w:hAnsi="Times New Roman" w:cs="Times New Roman"/>
          <w:b/>
          <w:i/>
          <w:color w:val="000000" w:themeColor="text1"/>
          <w:szCs w:val="24"/>
          <w:lang w:val="az-Latn-AZ"/>
        </w:rPr>
        <w:t xml:space="preserve"> </w:t>
      </w:r>
      <w:r w:rsidRPr="00825376">
        <w:rPr>
          <w:rFonts w:ascii="Times New Roman" w:hAnsi="Times New Roman" w:cs="Times New Roman"/>
          <w:i/>
          <w:color w:val="000000" w:themeColor="text1"/>
          <w:szCs w:val="24"/>
          <w:lang w:val="az-Latn-AZ"/>
        </w:rPr>
        <w:t>Nizami Ganjavi creativity, historical and cultural values, Eastern (</w:t>
      </w:r>
      <w:r w:rsidRPr="00825376">
        <w:rPr>
          <w:rFonts w:ascii="Times New Roman" w:hAnsi="Times New Roman" w:cs="Times New Roman"/>
          <w:i/>
          <w:color w:val="000000" w:themeColor="text1"/>
          <w:szCs w:val="24"/>
          <w:lang w:val="en-US"/>
        </w:rPr>
        <w:t> Oriental) culture, Azerbaijan literary criticism.</w:t>
      </w:r>
    </w:p>
    <w:p w:rsidR="00154874" w:rsidRPr="00825376" w:rsidRDefault="00154874" w:rsidP="00154874">
      <w:pPr>
        <w:spacing w:after="0" w:line="240" w:lineRule="auto"/>
        <w:ind w:firstLine="567"/>
        <w:jc w:val="both"/>
        <w:rPr>
          <w:rFonts w:ascii="Times New Roman" w:hAnsi="Times New Roman" w:cs="Times New Roman"/>
          <w:i/>
          <w:color w:val="000000" w:themeColor="text1"/>
          <w:szCs w:val="24"/>
        </w:rPr>
      </w:pPr>
      <w:r w:rsidRPr="00825376">
        <w:rPr>
          <w:rFonts w:ascii="Times New Roman" w:hAnsi="Times New Roman" w:cs="Times New Roman"/>
          <w:b/>
          <w:color w:val="000000" w:themeColor="text1"/>
          <w:szCs w:val="24"/>
          <w:lang w:val="az-Latn-AZ"/>
        </w:rPr>
        <w:t>Ключевые слова:</w:t>
      </w:r>
      <w:r w:rsidRPr="00825376">
        <w:rPr>
          <w:rFonts w:ascii="Times New Roman" w:hAnsi="Times New Roman" w:cs="Times New Roman"/>
          <w:b/>
          <w:i/>
          <w:color w:val="000000" w:themeColor="text1"/>
          <w:szCs w:val="24"/>
          <w:lang w:val="az-Latn-AZ"/>
        </w:rPr>
        <w:t xml:space="preserve"> </w:t>
      </w:r>
      <w:r w:rsidRPr="00825376">
        <w:rPr>
          <w:rFonts w:ascii="Times New Roman" w:hAnsi="Times New Roman" w:cs="Times New Roman"/>
          <w:i/>
          <w:color w:val="000000" w:themeColor="text1"/>
          <w:szCs w:val="24"/>
        </w:rPr>
        <w:t>творчество Низами Гянджеви, исторические и культурные ценности, Восточная культура, Западная литература, Азербайджанское литературоведение.</w:t>
      </w:r>
    </w:p>
    <w:p w:rsidR="00154874" w:rsidRPr="00825376" w:rsidRDefault="00154874" w:rsidP="00154874">
      <w:pPr>
        <w:tabs>
          <w:tab w:val="left" w:pos="900"/>
        </w:tabs>
        <w:spacing w:after="0" w:line="240" w:lineRule="auto"/>
        <w:ind w:firstLine="567"/>
        <w:contextualSpacing/>
        <w:jc w:val="both"/>
        <w:rPr>
          <w:rFonts w:ascii="Times New Roman" w:hAnsi="Times New Roman" w:cs="Times New Roman"/>
          <w:color w:val="000000" w:themeColor="text1"/>
          <w:sz w:val="24"/>
          <w:szCs w:val="24"/>
          <w:lang w:val="az-Latn-AZ"/>
        </w:rPr>
      </w:pPr>
    </w:p>
    <w:p w:rsidR="00154874" w:rsidRPr="00825376" w:rsidRDefault="00154874" w:rsidP="00154874">
      <w:pPr>
        <w:widowControl w:val="0"/>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Tarixi-mədəni dəyərlər sistemi əsasən şərq və qərb məkanlarına məx</w:t>
      </w:r>
      <w:r w:rsidR="00E90A74"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sus iki spesifik arealda şəkillənməyə başlamış, bunun nəticəsində </w:t>
      </w:r>
      <w:r w:rsidR="00E90A74"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Şərq mə</w:t>
      </w:r>
      <w:r w:rsidR="00E90A74"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də</w:t>
      </w:r>
      <w:r w:rsidR="00E90A74"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niyyəti</w:t>
      </w:r>
      <w:r w:rsidR="00E90A74"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və </w:t>
      </w:r>
      <w:r w:rsidR="00E90A74"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Qərb mədəniyyəti</w:t>
      </w:r>
      <w:r w:rsidR="00E90A74"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anlayış</w:t>
      </w:r>
      <w:r w:rsidRPr="00825376">
        <w:rPr>
          <w:rFonts w:ascii="Times New Roman" w:hAnsi="Times New Roman" w:cs="Times New Roman"/>
          <w:color w:val="000000" w:themeColor="text1"/>
          <w:sz w:val="24"/>
          <w:szCs w:val="24"/>
          <w:lang w:val="az-Latn-AZ"/>
        </w:rPr>
        <w:softHyphen/>
        <w:t>ları ortaya çıxaraq müəyyən mə</w:t>
      </w:r>
      <w:r w:rsidR="00E90A74"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na</w:t>
      </w:r>
      <w:r w:rsidR="00E90A74"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da bir rəmzi-ümumiləşdirici ad və status da</w:t>
      </w:r>
      <w:r w:rsidRPr="00825376">
        <w:rPr>
          <w:rFonts w:ascii="Times New Roman" w:hAnsi="Times New Roman" w:cs="Times New Roman"/>
          <w:color w:val="000000" w:themeColor="text1"/>
          <w:sz w:val="24"/>
          <w:szCs w:val="24"/>
          <w:lang w:val="az-Latn-AZ"/>
        </w:rPr>
        <w:softHyphen/>
        <w:t>şıyıcısına çevrilmişdir.</w:t>
      </w:r>
    </w:p>
    <w:p w:rsidR="00154874" w:rsidRPr="00825376" w:rsidRDefault="00154874" w:rsidP="00154874">
      <w:pPr>
        <w:widowControl w:val="0"/>
        <w:spacing w:after="0" w:line="240" w:lineRule="auto"/>
        <w:ind w:firstLine="567"/>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Qarşılıqlı faydalanma münasibətlərinin tarixi mənzərəsi göstərir ki, Şərq</w:t>
      </w:r>
      <w:r w:rsidR="00EB381A"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 müqayisədə Qərb qarşı qütbə daha həssas yanaşaraq şərq dəyərlərinin öy</w:t>
      </w:r>
      <w:r w:rsidR="00EB381A"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rənilməsinə geniş miqyasda diqqət yönəltmişdir. Alman filosofu G.B.He</w:t>
      </w:r>
      <w:r w:rsidR="00EB381A"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ge</w:t>
      </w:r>
      <w:r w:rsidR="00EB381A"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lin məşhur ifadəsi ilə desək, tarixən “ümumdünya mədəniyyəti Şərqdən Qər</w:t>
      </w:r>
      <w:r w:rsidR="00EB381A"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bə hərəkət etmişdir”. Doğrudur, </w:t>
      </w:r>
      <w:r w:rsidRPr="00825376">
        <w:rPr>
          <w:rFonts w:ascii="Times New Roman" w:eastAsia="Times New Roman" w:hAnsi="Times New Roman" w:cs="Times New Roman"/>
          <w:color w:val="000000" w:themeColor="text1"/>
          <w:sz w:val="24"/>
          <w:szCs w:val="24"/>
          <w:lang w:val="az-Latn-AZ"/>
        </w:rPr>
        <w:t>Qərbin gözü həmişə Şərqdə olub, ancaq bu Qərbdə heç bir kompleks yaratmayıb, əksinə, Qərb Şərqə baxıb, götürüb, öy</w:t>
      </w:r>
      <w:r w:rsidR="00EB381A"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rənib, özününküləşdirib. Qərb Şərqi öyrənərək, onun biliklərindən tram</w:t>
      </w:r>
      <w:r w:rsidR="00EB381A"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p</w:t>
      </w:r>
      <w:r w:rsidR="00EB381A"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 xml:space="preserve">lin kimi istifadə edib, inkişaf etdi. </w:t>
      </w:r>
      <w:r w:rsidRPr="00825376">
        <w:rPr>
          <w:rFonts w:ascii="Times New Roman" w:hAnsi="Times New Roman" w:cs="Times New Roman"/>
          <w:color w:val="000000" w:themeColor="text1"/>
          <w:sz w:val="24"/>
          <w:szCs w:val="24"/>
          <w:lang w:val="az-Latn-AZ"/>
        </w:rPr>
        <w:t>Ədəbi-mədəni həyatın sözügedən is</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ti</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qa</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mət</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dəki tarixi mənzərəsindən aydın olur ki, Qərb ədəbiyyatında Şərq mə</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ka</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nı, Şərq mövzusu özünü daha geniş inikas etdirmişdir. Bu onu göstərir ki, Qər</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bin Şərqə marağı başqa sahələrdə olduğu kimi ədəbi aspektdə də Şərq mə</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kanının marağından xeyli dərəcədə güclü olmuşdur. Lakin belə bir ger</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çək</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lik də var ki, tarixi-mədəni münasibətlər qarşılıqlı faydagötürmə prin</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sip</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 əsasında getdiyindən Qərb mənəvi məkanının bir çox dəyərli key</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fiy</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yət</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lə</w:t>
      </w:r>
      <w:r w:rsidR="00AC4169"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ri Şərqdə maraq doğurmuş və onlardan yaradıcı şəkildə bəhrələnilmişdir.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az-Latn-AZ"/>
        </w:rPr>
      </w:pPr>
      <w:r w:rsidRPr="00825376">
        <w:rPr>
          <w:rFonts w:ascii="Times New Roman" w:eastAsia="Times New Roman" w:hAnsi="Times New Roman" w:cs="Times New Roman"/>
          <w:color w:val="000000" w:themeColor="text1"/>
          <w:sz w:val="24"/>
          <w:szCs w:val="24"/>
          <w:lang w:val="az-Latn-AZ"/>
        </w:rPr>
        <w:t xml:space="preserve">Beləliklə, </w:t>
      </w:r>
      <w:r w:rsidRPr="00825376">
        <w:rPr>
          <w:rFonts w:ascii="Times New Roman" w:eastAsia="Times New Roman" w:hAnsi="Times New Roman" w:cs="Times New Roman"/>
          <w:color w:val="000000" w:themeColor="text1"/>
          <w:spacing w:val="-4"/>
          <w:sz w:val="24"/>
          <w:szCs w:val="24"/>
          <w:lang w:val="az-Latn-AZ"/>
        </w:rPr>
        <w:t>Şərq və Qərb mədəniyyət çevrələrinin, o cümlədən də ədə</w:t>
      </w:r>
      <w:r w:rsidR="00AC4169"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biy</w:t>
      </w:r>
      <w:r w:rsidR="00AC4169"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yat</w:t>
      </w:r>
      <w:r w:rsidR="00AC4169"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ların bir-biri ilə qarşılıqlı faydagötürmə münasibətləri hər iki mənada öz müs</w:t>
      </w:r>
      <w:r w:rsidR="00AC4169"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bət təsirini göstərmiş və bir çox sənət əsərlərinin yaranmasında təkanverici amil olmuşdur. Bu baxımdan, əlbəttə, tarixi rakursdan yanaşıldıqda Şərqin Qər</w:t>
      </w:r>
      <w:r w:rsidR="00AC4169"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bə daha çox mənəvi-mədəni təsir göstərdiyi inkarolunmaz bir gerçəklik kimi or</w:t>
      </w:r>
      <w:r w:rsidR="00AC4169"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taya çıxır.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Filoloji təcrübədə həm ayrı-ayrı Qərb ölkələrinə məxsus bədii ədə</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biy</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yat</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da (məsələn </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Fransız ədəbiyyatında Şərq mövzusu</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və s.) həm də müx</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tə</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lif tarixi dövrlərdə yaşayıb yaratmış Avropa klassiklərinin yaradıcılığında (mə</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sələn, </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Höte və Şərq</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Bayron və Şərq</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Şekspir və Şərq</w:t>
      </w:r>
      <w:r w:rsidR="00AC762C" w:rsidRPr="00825376">
        <w:rPr>
          <w:rFonts w:ascii="Times New Roman" w:hAnsi="Times New Roman" w:cs="Times New Roman"/>
          <w:color w:val="000000" w:themeColor="text1"/>
          <w:sz w:val="24"/>
          <w:szCs w:val="24"/>
          <w:lang w:val="az-Latn-AZ"/>
        </w:rPr>
        <w:t>”</w:t>
      </w:r>
      <w:r w:rsidRPr="00825376">
        <w:rPr>
          <w:rFonts w:ascii="Times New Roman" w:hAnsi="Times New Roman" w:cs="Times New Roman"/>
          <w:color w:val="000000" w:themeColor="text1"/>
          <w:sz w:val="24"/>
          <w:szCs w:val="24"/>
          <w:lang w:val="az-Latn-AZ"/>
        </w:rPr>
        <w:t xml:space="preserve"> və s.) şərq prob</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leminin öyrənilməsinə dair çoxsaylı elmi tədqiqatların mövcudluğu da bu</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 xml:space="preserve">nu bir daha təsdiqləyir. Təəssüf ki, Avropa-Qərb mədəniyyətində Şərq dəyərlərinin </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yeri probleminin öyrənilməsi səviyyəsindən fərqli olaraq əks</w:t>
      </w:r>
      <w:r w:rsidR="004C3F6C" w:rsidRPr="00825376">
        <w:rPr>
          <w:rFonts w:ascii="Times New Roman" w:hAnsi="Times New Roman" w:cs="Times New Roman"/>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is</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ti</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qamətdə o qədər də geniş və sistemli iş aparılmamışdır [1]. Hesab edirik ki, Qərb mədəniyyət çevrəsini təmsil edən keyfiyyətlərin, tarixi-informativ bil</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gilərin, eləcə də ədəbi-estetik dəyərlərin Şərq ədəbiyyatlarında inikası prob</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lemi də geniş miqyasda və dərindən tədqiq olunması vacib olan bir sa</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hə</w:t>
      </w:r>
      <w:r w:rsidR="00AC762C"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dir.</w:t>
      </w:r>
      <w:r w:rsidRPr="00825376">
        <w:rPr>
          <w:rFonts w:ascii="Times New Roman" w:hAnsi="Times New Roman" w:cs="Times New Roman"/>
          <w:b/>
          <w:bCs/>
          <w:color w:val="000000" w:themeColor="text1"/>
          <w:sz w:val="24"/>
          <w:szCs w:val="24"/>
          <w:lang w:val="az-Latn-AZ"/>
        </w:rPr>
        <w:t xml:space="preserve"> </w:t>
      </w:r>
      <w:r w:rsidRPr="00825376">
        <w:rPr>
          <w:rFonts w:ascii="Times New Roman" w:hAnsi="Times New Roman" w:cs="Times New Roman"/>
          <w:bCs/>
          <w:color w:val="000000" w:themeColor="text1"/>
          <w:sz w:val="24"/>
          <w:szCs w:val="24"/>
          <w:lang w:val="az-Latn-AZ"/>
        </w:rPr>
        <w:t>Buna görə də Azərbaycan ədəbiyyatında Qərb mövzusu probleminin təd</w:t>
      </w:r>
      <w:r w:rsidR="00AC762C" w:rsidRPr="00825376">
        <w:rPr>
          <w:rFonts w:ascii="Times New Roman" w:hAnsi="Times New Roman" w:cs="Times New Roman"/>
          <w:bCs/>
          <w:color w:val="000000" w:themeColor="text1"/>
          <w:sz w:val="24"/>
          <w:szCs w:val="24"/>
          <w:lang w:val="az-Latn-AZ"/>
        </w:rPr>
        <w:softHyphen/>
      </w:r>
      <w:r w:rsidRPr="00825376">
        <w:rPr>
          <w:rFonts w:ascii="Times New Roman" w:hAnsi="Times New Roman" w:cs="Times New Roman"/>
          <w:bCs/>
          <w:color w:val="000000" w:themeColor="text1"/>
          <w:sz w:val="24"/>
          <w:szCs w:val="24"/>
          <w:lang w:val="az-Latn-AZ"/>
        </w:rPr>
        <w:t>qiqi çağdaş filoloji fikrin tələblərinə uyğun və vacib olduğunu hesab edi</w:t>
      </w:r>
      <w:r w:rsidR="00AC762C" w:rsidRPr="00825376">
        <w:rPr>
          <w:rFonts w:ascii="Times New Roman" w:hAnsi="Times New Roman" w:cs="Times New Roman"/>
          <w:bCs/>
          <w:color w:val="000000" w:themeColor="text1"/>
          <w:sz w:val="24"/>
          <w:szCs w:val="24"/>
          <w:lang w:val="az-Latn-AZ"/>
        </w:rPr>
        <w:softHyphen/>
      </w:r>
      <w:r w:rsidRPr="00825376">
        <w:rPr>
          <w:rFonts w:ascii="Times New Roman" w:hAnsi="Times New Roman" w:cs="Times New Roman"/>
          <w:bCs/>
          <w:color w:val="000000" w:themeColor="text1"/>
          <w:sz w:val="24"/>
          <w:szCs w:val="24"/>
          <w:lang w:val="az-Latn-AZ"/>
        </w:rPr>
        <w:t>rik. Bununla yanaşı,</w:t>
      </w:r>
      <w:r w:rsidRPr="00825376">
        <w:rPr>
          <w:rFonts w:ascii="Times New Roman" w:eastAsia="Times New Roman" w:hAnsi="Times New Roman" w:cs="Times New Roman"/>
          <w:color w:val="000000" w:themeColor="text1"/>
          <w:sz w:val="24"/>
          <w:szCs w:val="24"/>
          <w:lang w:val="az-Latn-AZ"/>
        </w:rPr>
        <w:t xml:space="preserve"> qоyulаn prоblеmin kоmpаrаtiv аspеktinin səciy</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yə</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lən</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di</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ril</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məsi məsələsini də хüsusi qеyd etmək istərdik. Mövcud ədəbiyyatşunaslıq təc</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rübəsi göstərir ki, bir çox ədəbi əlаqə fоrmаlаrının təsnifаtlаrındа tеmаtik rе</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s</w:t>
      </w:r>
      <w:r w:rsidR="00AC762C"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еpsiyаyа rаst gəlinmir.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4"/>
          <w:sz w:val="24"/>
          <w:szCs w:val="24"/>
          <w:lang w:val="az-Latn-AZ"/>
        </w:rPr>
      </w:pPr>
      <w:r w:rsidRPr="00825376">
        <w:rPr>
          <w:rFonts w:ascii="Times New Roman" w:eastAsia="Times New Roman" w:hAnsi="Times New Roman" w:cs="Times New Roman"/>
          <w:color w:val="000000" w:themeColor="text1"/>
          <w:spacing w:val="-4"/>
          <w:sz w:val="24"/>
          <w:szCs w:val="24"/>
          <w:lang w:val="az-Latn-AZ"/>
        </w:rPr>
        <w:t>Аzərbаycаn ədəbiyyаtşünаslığındа milli ədəbiyyаtdа qеyri-milli (əcnəbi) möv</w:t>
      </w:r>
      <w:r w:rsidR="006530AF"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zusu</w:t>
      </w:r>
      <w:r w:rsidRPr="00825376">
        <w:rPr>
          <w:rFonts w:ascii="Times New Roman" w:eastAsia="Times New Roman" w:hAnsi="Times New Roman" w:cs="Times New Roman"/>
          <w:color w:val="000000" w:themeColor="text1"/>
          <w:spacing w:val="-4"/>
          <w:sz w:val="24"/>
          <w:szCs w:val="24"/>
          <w:lang w:val="az-Latn-AZ"/>
        </w:rPr>
        <w:softHyphen/>
        <w:t>nun əksi (yаrаnmаsı və inkişаfı) ədəbi əlаqələrin fоrmаsı kimi, mə</w:t>
      </w:r>
      <w:r w:rsidR="006530AF"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sə</w:t>
      </w:r>
      <w:r w:rsidR="006530AF"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lən, H.Bаbаyеv, M.Sаdıхоv kimi аlimlərin tərəfindən qəbul və təqdir оlunurdu. Hə</w:t>
      </w:r>
      <w:r w:rsidR="006530AF"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min məsələnin nəzəri qоyuluşu məşhur rumın kоmpаrаtivisti А.Dimаnın “Mü</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qаyisəli ədəbiyyаtşünаslığının prinsipləri” mоnоqrаfiyаsındа əsаs</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lаn</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dı</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rıl</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mış</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dır [2]. Bu prоblеmi əsаsən “milli tip”, “milli хаrаktеr” kаtеqоriyаlаrı müs</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tə</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visində şərh еdən аlim, kоnkrеt milli ədəbiyyаtdа digər хаlqlаrın оbrаzının yаrаdılmаsı, təkаmülü, stеrеоtip</w:t>
      </w:r>
      <w:r w:rsidRPr="00825376">
        <w:rPr>
          <w:rFonts w:ascii="Times New Roman" w:eastAsia="Times New Roman" w:hAnsi="Times New Roman" w:cs="Times New Roman"/>
          <w:color w:val="000000" w:themeColor="text1"/>
          <w:spacing w:val="-4"/>
          <w:sz w:val="24"/>
          <w:szCs w:val="24"/>
          <w:lang w:val="az-Latn-AZ"/>
        </w:rPr>
        <w:softHyphen/>
        <w:t>ləşməsi ilə bаğlı kifаyət qədər inаn</w:t>
      </w:r>
      <w:r w:rsidRPr="00825376">
        <w:rPr>
          <w:rFonts w:ascii="Times New Roman" w:eastAsia="Times New Roman" w:hAnsi="Times New Roman" w:cs="Times New Roman"/>
          <w:color w:val="000000" w:themeColor="text1"/>
          <w:spacing w:val="-4"/>
          <w:sz w:val="24"/>
          <w:szCs w:val="24"/>
          <w:lang w:val="az-Latn-AZ"/>
        </w:rPr>
        <w:softHyphen/>
        <w:t>dırıcı də</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lil</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lər, misаllаr gətirir (“rus tipi”, “rus хаrаktеri”, “frаnsız ədəbiyyаtındа ingilis оb</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rа</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zı”, “аlmаn ədəbiyyаtındа frаnsız оbrаzı” və s.). А.Dimаnın qеyd оlunаn rе</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sеp</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siyа fоrmаsının növləri sırаsındа “milli tiplər” və s. ilə yаnаşı cоğrаfi mə</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kаn</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lаr dа (Rоmа, Vеnеsiyа, Pаris və s.) qеyd оlunur. Təqdim оlunаn məqalədə bu tipli məsələlərə хüsusi önəm vеrilir, о cümlədən qərbli оbrаzının, Qərb sim</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vо</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lik məkаnlаrının, mоtivlərinin klаssik Аzərbаycаn ədəbiyyаtındа bədii-üslubi funk</w:t>
      </w:r>
      <w:r w:rsidR="00797D5E" w:rsidRPr="00825376">
        <w:rPr>
          <w:rFonts w:ascii="Times New Roman" w:eastAsia="Times New Roman" w:hAnsi="Times New Roman" w:cs="Times New Roman"/>
          <w:color w:val="000000" w:themeColor="text1"/>
          <w:spacing w:val="-4"/>
          <w:sz w:val="24"/>
          <w:szCs w:val="24"/>
          <w:lang w:val="az-Latn-AZ"/>
        </w:rPr>
        <w:softHyphen/>
      </w:r>
      <w:r w:rsidRPr="00825376">
        <w:rPr>
          <w:rFonts w:ascii="Times New Roman" w:eastAsia="Times New Roman" w:hAnsi="Times New Roman" w:cs="Times New Roman"/>
          <w:color w:val="000000" w:themeColor="text1"/>
          <w:spacing w:val="-4"/>
          <w:sz w:val="24"/>
          <w:szCs w:val="24"/>
          <w:lang w:val="az-Latn-AZ"/>
        </w:rPr>
        <w:t>siyаsı işıqlаndırılır.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az-Latn-AZ"/>
        </w:rPr>
      </w:pPr>
      <w:r w:rsidRPr="00825376">
        <w:rPr>
          <w:rFonts w:ascii="Times New Roman" w:eastAsia="Times New Roman" w:hAnsi="Times New Roman" w:cs="Times New Roman"/>
          <w:color w:val="000000" w:themeColor="text1"/>
          <w:sz w:val="24"/>
          <w:szCs w:val="24"/>
          <w:lang w:val="az-Latn-AZ"/>
        </w:rPr>
        <w:t>Sоn vахtlаr еlmi tövsiyəyə imаqоlogiyа (imаgо – оbrаz) аdlаnаn yеni hu</w:t>
      </w:r>
      <w:r w:rsidR="00692CFA"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mаnitаr еlmlərаrаsı fənn dахil оlmuşdur. Məsələn, frаnsız tədqiqаtçısı Şеv</w:t>
      </w:r>
      <w:r w:rsidR="00692CFA"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 xml:space="preserve">rel </w:t>
      </w:r>
      <w:r w:rsidRPr="00825376">
        <w:rPr>
          <w:rFonts w:ascii="Times New Roman" w:eastAsia="Times New Roman" w:hAnsi="Times New Roman" w:cs="Times New Roman"/>
          <w:i/>
          <w:color w:val="000000" w:themeColor="text1"/>
          <w:sz w:val="24"/>
          <w:szCs w:val="24"/>
          <w:lang w:val="az-Latn-AZ"/>
        </w:rPr>
        <w:t>(</w:t>
      </w:r>
      <w:r w:rsidRPr="00825376">
        <w:rPr>
          <w:rFonts w:ascii="Times New Roman" w:eastAsia="Times New Roman" w:hAnsi="Times New Roman" w:cs="Times New Roman"/>
          <w:i/>
          <w:color w:val="000000" w:themeColor="text1"/>
          <w:sz w:val="24"/>
          <w:szCs w:val="24"/>
          <w:lang w:val="en-US"/>
        </w:rPr>
        <w:t>Chevrel I. La litterature comparee. Paris. 2006)</w:t>
      </w:r>
      <w:r w:rsidRPr="00825376">
        <w:rPr>
          <w:rFonts w:ascii="Times New Roman" w:eastAsia="Times New Roman" w:hAnsi="Times New Roman" w:cs="Times New Roman"/>
          <w:color w:val="000000" w:themeColor="text1"/>
          <w:sz w:val="24"/>
          <w:szCs w:val="24"/>
          <w:lang w:val="en-US"/>
        </w:rPr>
        <w:t xml:space="preserve"> </w:t>
      </w:r>
      <w:r w:rsidRPr="00825376">
        <w:rPr>
          <w:rFonts w:ascii="Times New Roman" w:eastAsia="Times New Roman" w:hAnsi="Times New Roman" w:cs="Times New Roman"/>
          <w:color w:val="000000" w:themeColor="text1"/>
          <w:sz w:val="24"/>
          <w:szCs w:val="24"/>
          <w:lang w:val="az-Latn-AZ"/>
        </w:rPr>
        <w:t>bu еlmi müаsir kоm</w:t>
      </w:r>
      <w:r w:rsidR="00692CFA"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pаrаtivistikаnın аktuаl istiqаməti kimi təqdim еdir.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az-Latn-AZ"/>
        </w:rPr>
      </w:pPr>
      <w:r w:rsidRPr="00825376">
        <w:rPr>
          <w:rFonts w:ascii="Times New Roman" w:eastAsia="Times New Roman" w:hAnsi="Times New Roman" w:cs="Times New Roman"/>
          <w:color w:val="000000" w:themeColor="text1"/>
          <w:sz w:val="24"/>
          <w:szCs w:val="24"/>
          <w:lang w:val="az-Latn-AZ"/>
        </w:rPr>
        <w:t>А.Dimаyа istinаd еdən ədəbiyyаtşünаs Y.Pаpilоvа dа bu istiqаmətin еl</w:t>
      </w:r>
      <w:r w:rsidR="005A58CF"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mi pеrs</w:t>
      </w:r>
      <w:r w:rsidRPr="00825376">
        <w:rPr>
          <w:rFonts w:ascii="Times New Roman" w:eastAsia="Times New Roman" w:hAnsi="Times New Roman" w:cs="Times New Roman"/>
          <w:color w:val="000000" w:themeColor="text1"/>
          <w:sz w:val="24"/>
          <w:szCs w:val="24"/>
          <w:lang w:val="az-Latn-AZ"/>
        </w:rPr>
        <w:softHyphen/>
        <w:t>pеktivliyindən dаnışаrkən оnun bаşlаnğıcını А.Vеsеlоvski, V.Jir</w:t>
      </w:r>
      <w:r w:rsidR="005A58CF"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muns</w:t>
      </w:r>
      <w:r w:rsidR="005A58CF"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ki, N.Kоnrаd, N.Qumilyоv, D.Liхаçоv, Y.Lоtmаn kimi kоrifеylərin əsər</w:t>
      </w:r>
      <w:r w:rsidR="005A58CF"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lərində qеyd еdir. [3; 4]</w:t>
      </w:r>
    </w:p>
    <w:p w:rsidR="00154874" w:rsidRPr="00825376" w:rsidRDefault="00154874" w:rsidP="00154874">
      <w:pPr>
        <w:tabs>
          <w:tab w:val="left" w:pos="900"/>
        </w:tabs>
        <w:spacing w:after="0" w:line="240" w:lineRule="auto"/>
        <w:ind w:firstLine="567"/>
        <w:contextualSpacing/>
        <w:jc w:val="both"/>
        <w:rPr>
          <w:rFonts w:ascii="Times New Roman" w:hAnsi="Times New Roman" w:cs="Times New Roman"/>
          <w:color w:val="000000" w:themeColor="text1"/>
          <w:sz w:val="24"/>
          <w:szCs w:val="24"/>
          <w:lang w:val="az-Latn-AZ"/>
        </w:rPr>
      </w:pPr>
      <w:r w:rsidRPr="00825376">
        <w:rPr>
          <w:rFonts w:ascii="Times New Roman" w:hAnsi="Times New Roman" w:cs="Times New Roman"/>
          <w:color w:val="000000" w:themeColor="text1"/>
          <w:sz w:val="24"/>
          <w:szCs w:val="24"/>
          <w:lang w:val="az-Latn-AZ"/>
        </w:rPr>
        <w:t>Аzərbаycan ədəbiyyаtındа Qərb mövzusunа müraciət Şərq-Qərb mə</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də</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ni –tarixi münasibətlər kontekstinin ortaya gətirdiyi ədəbi zərurətdən do</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ğur.</w:t>
      </w:r>
      <w:r w:rsidR="004C3F6C" w:rsidRPr="00825376">
        <w:rPr>
          <w:rFonts w:ascii="Times New Roman" w:hAnsi="Times New Roman" w:cs="Times New Roman"/>
          <w:color w:val="000000" w:themeColor="text1"/>
          <w:sz w:val="24"/>
          <w:szCs w:val="24"/>
          <w:lang w:val="az-Latn-AZ"/>
        </w:rPr>
        <w:t xml:space="preserve"> </w:t>
      </w:r>
      <w:r w:rsidRPr="00825376">
        <w:rPr>
          <w:rFonts w:ascii="Times New Roman" w:hAnsi="Times New Roman" w:cs="Times New Roman"/>
          <w:color w:val="000000" w:themeColor="text1"/>
          <w:sz w:val="24"/>
          <w:szCs w:val="24"/>
          <w:lang w:val="az-Latn-AZ"/>
        </w:rPr>
        <w:t>İlk təməlini folklordan götürən bu proses qədim və orta əsrlər Azər</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bay</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can ədəbiyyatında əsas təşəkkül dövrünü yaşadır. Nizami Gəncəvi ya</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ra</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dı</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cı</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lı</w:t>
      </w:r>
      <w:r w:rsidR="005A58CF" w:rsidRPr="00825376">
        <w:rPr>
          <w:rFonts w:ascii="Times New Roman" w:hAnsi="Times New Roman" w:cs="Times New Roman"/>
          <w:color w:val="000000" w:themeColor="text1"/>
          <w:sz w:val="24"/>
          <w:szCs w:val="24"/>
          <w:lang w:val="az-Latn-AZ"/>
        </w:rPr>
        <w:softHyphen/>
      </w:r>
      <w:r w:rsidRPr="00825376">
        <w:rPr>
          <w:rFonts w:ascii="Times New Roman" w:hAnsi="Times New Roman" w:cs="Times New Roman"/>
          <w:color w:val="000000" w:themeColor="text1"/>
          <w:sz w:val="24"/>
          <w:szCs w:val="24"/>
          <w:lang w:val="az-Latn-AZ"/>
        </w:rPr>
        <w:t>ğı isə Qərb mövzusuna və qərbli obrazına yeni məzmun qazandırır.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az-Latn-AZ"/>
        </w:rPr>
      </w:pPr>
      <w:r w:rsidRPr="00825376">
        <w:rPr>
          <w:rFonts w:ascii="Times New Roman" w:eastAsia="Times New Roman" w:hAnsi="Times New Roman" w:cs="Times New Roman"/>
          <w:color w:val="000000" w:themeColor="text1"/>
          <w:sz w:val="24"/>
          <w:szCs w:val="24"/>
          <w:lang w:val="az-Latn-AZ"/>
        </w:rPr>
        <w:t>Orta çağ dünya bədii-estetik fikir tarixinin nəhəng simalarından biri olan Nizami Gəncəvinin dərin məzmunlu, bəşəri, humanist ideyalarla zəngin ya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radıcılığı, xüsusən də onun məşhur “Xəmsə”sinə daxil olan “İs</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kən</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dər</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mə” poeması bütövlükdə ədəbiyyat tariximizdə Qərb mövzusu və qərbli ob</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zını dolğun görüntülərlə təcəssüm etdirən ən dəyərli qaynaqlardandır. Qüd</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rətli söz ustadı Şərq mədəniyyəti tarixi kimi Qərb mədəniyyətinin kök</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lə</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rini də ensiklopedik bir zəka ilə dərindən mənimsədiyi üçün hər iki mə</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də</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niy</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yət çevrəsinin əsas mahiyyətindən xəbərdar idi.</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az-Latn-AZ"/>
        </w:rPr>
      </w:pPr>
      <w:r w:rsidRPr="00825376">
        <w:rPr>
          <w:rFonts w:ascii="Times New Roman" w:eastAsia="Times New Roman" w:hAnsi="Times New Roman" w:cs="Times New Roman"/>
          <w:color w:val="000000" w:themeColor="text1"/>
          <w:sz w:val="24"/>
          <w:szCs w:val="24"/>
          <w:lang w:val="az-Latn-AZ"/>
        </w:rPr>
        <w:t>Şairin tarixi-informativ və fəlsəfi bilgilərlə zəngin olan sənət dün</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ya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sı</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nın ümumi mənzərəsindən aydın olur ki, Nizami Gəncəvi “İskəndərnamə” məs</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nəvisindən təqri</w:t>
      </w:r>
      <w:r w:rsidRPr="00825376">
        <w:rPr>
          <w:rFonts w:ascii="Times New Roman" w:eastAsia="Times New Roman" w:hAnsi="Times New Roman" w:cs="Times New Roman"/>
          <w:color w:val="000000" w:themeColor="text1"/>
          <w:sz w:val="24"/>
          <w:szCs w:val="24"/>
          <w:lang w:val="az-Latn-AZ"/>
        </w:rPr>
        <w:softHyphen/>
        <w:t>bən iyirmi beş il öncə qələmə aldığı ilk epik əsərindən eti</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barən Qərb mövzusu, qərbli obrazı məsələsinə bütün yaradıcılığı boyu hər za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man maraq göstərmişdir. 1174-1175-ci illər arasında yazılmış “Sirlər xə</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zi</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nəsi”nin, 1180-cı ildə qələmə alınmış “Xosrov və Şirin”in, xüsusən də 1197-ci ildə tamamlanmış “Yeddi gözəl” poemasının ən müxtəlif mə</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qam</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rın</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da bu maraq və diqqəti əks etdirən çoxsaylı poetik dəlillərə, süjet par</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ça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la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rı</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na və obrazlara rast gəlmək mümkündür. Görkəmli sənətkar “Sirlər xə</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zi</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nə</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si” əsərinin əvvəlində “İslam padşahı Məlik Fəxrəddin Bəhram şah ibn Da</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vudun tərifi” başlığı altında söylədiyi mədhiyyədə zəmanə padşahını öz yük</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sək hökmdarlıq keyfiyyətlərinə görə Makedoniyalı İskəndərlə tu</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tuş</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du</w:t>
      </w:r>
      <w:r w:rsidR="00255FB5"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rur. Nizaminin fikrincə, Məlik Fəxrəddin Bəhram şah:</w:t>
      </w:r>
    </w:p>
    <w:p w:rsidR="001B3CBE" w:rsidRPr="00825376" w:rsidRDefault="001B3CBE" w:rsidP="00154874">
      <w:pPr>
        <w:spacing w:after="0" w:line="240" w:lineRule="auto"/>
        <w:ind w:firstLine="567"/>
        <w:jc w:val="both"/>
        <w:rPr>
          <w:rFonts w:ascii="Times New Roman" w:eastAsia="Times New Roman" w:hAnsi="Times New Roman" w:cs="Times New Roman"/>
          <w:color w:val="000000" w:themeColor="text1"/>
          <w:sz w:val="12"/>
          <w:szCs w:val="12"/>
          <w:lang w:val="az-Latn-AZ"/>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az-Latn-AZ"/>
        </w:rPr>
      </w:pPr>
      <w:r w:rsidRPr="00825376">
        <w:rPr>
          <w:rFonts w:ascii="Times New Roman" w:eastAsia="Times New Roman" w:hAnsi="Times New Roman" w:cs="Times New Roman"/>
          <w:i/>
          <w:color w:val="000000" w:themeColor="text1"/>
          <w:sz w:val="24"/>
          <w:szCs w:val="24"/>
          <w:lang w:val="az-Latn-AZ"/>
        </w:rPr>
        <w:t>Səltənətin şərəfi, xilafətin qəlbidir,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Rum elinin fatehi, Əbxazın qalibidir!</w:t>
      </w:r>
      <w:r w:rsidRPr="00825376">
        <w:rPr>
          <w:rFonts w:ascii="Times New Roman" w:eastAsia="Times New Roman" w:hAnsi="Times New Roman" w:cs="Times New Roman"/>
          <w:color w:val="000000" w:themeColor="text1"/>
          <w:sz w:val="24"/>
          <w:szCs w:val="24"/>
          <w:lang w:val="de-DE"/>
        </w:rPr>
        <w:t xml:space="preserve"> [5, s. 51]</w:t>
      </w:r>
    </w:p>
    <w:p w:rsidR="001B3CBE" w:rsidRPr="00825376" w:rsidRDefault="001B3CBE"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Mədh olunan hökmdar nüfuz və şücaətinə görə İskəndər qüdrətində ol</w:t>
      </w:r>
      <w:r w:rsidR="001B3CBE" w:rsidRPr="00825376">
        <w:rPr>
          <w:rFonts w:ascii="Times New Roman" w:eastAsia="Times New Roman" w:hAnsi="Times New Roman" w:cs="Times New Roman"/>
          <w:color w:val="000000" w:themeColor="text1"/>
          <w:sz w:val="24"/>
          <w:szCs w:val="24"/>
          <w:lang w:val="de-DE"/>
        </w:rPr>
        <w:softHyphen/>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maqla yanaşı, həm də İskəndər kimi elm-sənət himayəçisidir: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Sən-ümid qaynağı Xızr, sən-İskəndər güclü şah,</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 xml:space="preserve">“Məcəsti”ni şərh edən bilginlərə qibləgah! </w:t>
      </w:r>
      <w:r w:rsidRPr="00825376">
        <w:rPr>
          <w:rFonts w:ascii="Times New Roman" w:eastAsia="Times New Roman" w:hAnsi="Times New Roman" w:cs="Times New Roman"/>
          <w:color w:val="000000" w:themeColor="text1"/>
          <w:sz w:val="24"/>
          <w:szCs w:val="24"/>
          <w:lang w:val="de-DE"/>
        </w:rPr>
        <w:t>[5, s. 50]</w:t>
      </w:r>
    </w:p>
    <w:p w:rsidR="001B3CBE" w:rsidRPr="00825376" w:rsidRDefault="001B3CBE"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Ulduzlar haqqında “Məcəsti” adlı kitab yazmış məşhur yunan alimi Pto</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lomeyə Makedoniyalı İskəndərin himayəçi-mesenat qayğısı yuxarıdakı ör</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nəyin ikinci misrasında heç də təsadüfən xatırladılmamışdır. Nizami “Bət</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mus” adlandırdığı Ptolomeyin ulduzlar və kainatın quruluşu haqqındakı “Mə</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cəsti” adlı əsərini, eləcə də riyaziyyat elminin atası sayılan məşhur alim İq</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lidisin (Evklidi nəzərdə tutur) riyazi hünərini “Xosrov və Şirin” poem</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a</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sın</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da mötəbər elmi qaynaq kimi qiymətləndirərək Fərhadın həmin elmlərə də</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rin</w:t>
      </w:r>
      <w:r w:rsidR="001B3CB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dən yiyələnməsini təqdir edir:</w:t>
      </w:r>
    </w:p>
    <w:p w:rsidR="007339CF" w:rsidRPr="00825376" w:rsidRDefault="007339CF" w:rsidP="00154874">
      <w:pPr>
        <w:spacing w:after="0" w:line="240" w:lineRule="auto"/>
        <w:ind w:firstLine="567"/>
        <w:jc w:val="both"/>
        <w:rPr>
          <w:rFonts w:ascii="Times New Roman" w:eastAsia="Times New Roman" w:hAnsi="Times New Roman" w:cs="Times New Roman"/>
          <w:color w:val="000000" w:themeColor="text1"/>
          <w:sz w:val="10"/>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 xml:space="preserve">Dedi: </w:t>
      </w:r>
      <w:r w:rsidR="007339CF" w:rsidRPr="00825376">
        <w:rPr>
          <w:rFonts w:ascii="Times New Roman" w:eastAsia="Times New Roman" w:hAnsi="Times New Roman" w:cs="Times New Roman"/>
          <w:i/>
          <w:color w:val="000000" w:themeColor="text1"/>
          <w:sz w:val="24"/>
          <w:szCs w:val="24"/>
          <w:lang w:val="en-US"/>
        </w:rPr>
        <w:t>–</w:t>
      </w:r>
      <w:r w:rsidRPr="00825376">
        <w:rPr>
          <w:rFonts w:ascii="Times New Roman" w:eastAsia="Times New Roman" w:hAnsi="Times New Roman" w:cs="Times New Roman"/>
          <w:i/>
          <w:color w:val="000000" w:themeColor="text1"/>
          <w:sz w:val="24"/>
          <w:szCs w:val="24"/>
          <w:lang w:val="en-US"/>
        </w:rPr>
        <w:t xml:space="preserve"> Fərhad adlı bir cavan vardır,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Usta mühəndisdir, bir sənətkardır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Həndəsə elmində xariqə açar,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 xml:space="preserve">“Məcəsti”, “İqlidis” sirrini açar. </w:t>
      </w:r>
      <w:r w:rsidRPr="00825376">
        <w:rPr>
          <w:rFonts w:ascii="Times New Roman" w:eastAsia="Times New Roman" w:hAnsi="Times New Roman" w:cs="Times New Roman"/>
          <w:color w:val="000000" w:themeColor="text1"/>
          <w:sz w:val="24"/>
          <w:szCs w:val="24"/>
          <w:lang w:val="en-US"/>
        </w:rPr>
        <w:t>[6, s.182]</w:t>
      </w:r>
    </w:p>
    <w:p w:rsidR="007339CF" w:rsidRPr="00825376" w:rsidRDefault="007339CF" w:rsidP="00154874">
      <w:pPr>
        <w:spacing w:after="0" w:line="240" w:lineRule="auto"/>
        <w:ind w:firstLine="567"/>
        <w:jc w:val="both"/>
        <w:rPr>
          <w:rFonts w:ascii="Times New Roman" w:eastAsia="Times New Roman" w:hAnsi="Times New Roman" w:cs="Times New Roman"/>
          <w:color w:val="000000" w:themeColor="text1"/>
          <w:sz w:val="10"/>
          <w:szCs w:val="12"/>
          <w:lang w:val="en-US"/>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en-US"/>
        </w:rPr>
      </w:pPr>
      <w:r w:rsidRPr="00825376">
        <w:rPr>
          <w:rFonts w:ascii="Times New Roman" w:eastAsia="Times New Roman" w:hAnsi="Times New Roman" w:cs="Times New Roman"/>
          <w:color w:val="000000" w:themeColor="text1"/>
          <w:sz w:val="24"/>
          <w:szCs w:val="24"/>
          <w:lang w:val="en-US"/>
        </w:rPr>
        <w:t>Nizaminin əsərlərindəki qərb mənşəli obrazlar içərisində xristian-qərb di</w:t>
      </w:r>
      <w:r w:rsidR="007339CF" w:rsidRPr="00825376">
        <w:rPr>
          <w:rFonts w:ascii="Times New Roman" w:eastAsia="Times New Roman" w:hAnsi="Times New Roman" w:cs="Times New Roman"/>
          <w:color w:val="000000" w:themeColor="text1"/>
          <w:sz w:val="24"/>
          <w:szCs w:val="24"/>
          <w:lang w:val="en-US"/>
        </w:rPr>
        <w:softHyphen/>
      </w:r>
      <w:r w:rsidRPr="00825376">
        <w:rPr>
          <w:rFonts w:ascii="Times New Roman" w:eastAsia="Times New Roman" w:hAnsi="Times New Roman" w:cs="Times New Roman"/>
          <w:color w:val="000000" w:themeColor="text1"/>
          <w:sz w:val="24"/>
          <w:szCs w:val="24"/>
          <w:lang w:val="en-US"/>
        </w:rPr>
        <w:t>ni dəyərlərini əks etdirən “İncil”, “İsa Məsih”, “Məryəm” və başqa bu qə</w:t>
      </w:r>
      <w:r w:rsidR="007339CF" w:rsidRPr="00825376">
        <w:rPr>
          <w:rFonts w:ascii="Times New Roman" w:eastAsia="Times New Roman" w:hAnsi="Times New Roman" w:cs="Times New Roman"/>
          <w:color w:val="000000" w:themeColor="text1"/>
          <w:sz w:val="24"/>
          <w:szCs w:val="24"/>
          <w:lang w:val="en-US"/>
        </w:rPr>
        <w:softHyphen/>
      </w:r>
      <w:r w:rsidRPr="00825376">
        <w:rPr>
          <w:rFonts w:ascii="Times New Roman" w:eastAsia="Times New Roman" w:hAnsi="Times New Roman" w:cs="Times New Roman"/>
          <w:color w:val="000000" w:themeColor="text1"/>
          <w:sz w:val="24"/>
          <w:szCs w:val="24"/>
          <w:lang w:val="en-US"/>
        </w:rPr>
        <w:t>bil</w:t>
      </w:r>
      <w:r w:rsidR="007339CF" w:rsidRPr="00825376">
        <w:rPr>
          <w:rFonts w:ascii="Times New Roman" w:eastAsia="Times New Roman" w:hAnsi="Times New Roman" w:cs="Times New Roman"/>
          <w:color w:val="000000" w:themeColor="text1"/>
          <w:sz w:val="24"/>
          <w:szCs w:val="24"/>
          <w:lang w:val="en-US"/>
        </w:rPr>
        <w:softHyphen/>
      </w:r>
      <w:r w:rsidRPr="00825376">
        <w:rPr>
          <w:rFonts w:ascii="Times New Roman" w:eastAsia="Times New Roman" w:hAnsi="Times New Roman" w:cs="Times New Roman"/>
          <w:color w:val="000000" w:themeColor="text1"/>
          <w:sz w:val="24"/>
          <w:szCs w:val="24"/>
          <w:lang w:val="en-US"/>
        </w:rPr>
        <w:t>dən olan obraz və məhfumlara da ehtiramla yanaşıldığı görünməkdədir:</w:t>
      </w:r>
    </w:p>
    <w:p w:rsidR="007339CF" w:rsidRPr="00825376" w:rsidRDefault="007339CF" w:rsidP="00154874">
      <w:pPr>
        <w:spacing w:after="0" w:line="240" w:lineRule="auto"/>
        <w:ind w:firstLine="567"/>
        <w:jc w:val="both"/>
        <w:rPr>
          <w:rFonts w:ascii="Times New Roman" w:eastAsia="Times New Roman" w:hAnsi="Times New Roman" w:cs="Times New Roman"/>
          <w:i/>
          <w:color w:val="000000" w:themeColor="text1"/>
          <w:sz w:val="10"/>
          <w:szCs w:val="12"/>
          <w:lang w:val="en-US"/>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Məryəmtək o Məryəm oruc tutaraq,</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Şahın şəkərindən düşdü çox iraq...</w:t>
      </w:r>
      <w:r w:rsidRPr="00825376">
        <w:rPr>
          <w:rFonts w:ascii="Times New Roman" w:eastAsia="Times New Roman" w:hAnsi="Times New Roman" w:cs="Times New Roman"/>
          <w:color w:val="000000" w:themeColor="text1"/>
          <w:sz w:val="24"/>
          <w:szCs w:val="24"/>
          <w:lang w:val="en-US"/>
        </w:rPr>
        <w:t xml:space="preserve"> [6, s.214]</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İsaya dönsən də qayıtmaz vücud...</w:t>
      </w:r>
      <w:r w:rsidRPr="00825376">
        <w:rPr>
          <w:rFonts w:ascii="Times New Roman" w:eastAsia="Times New Roman" w:hAnsi="Times New Roman" w:cs="Times New Roman"/>
          <w:color w:val="000000" w:themeColor="text1"/>
          <w:sz w:val="24"/>
          <w:szCs w:val="24"/>
          <w:lang w:val="en-US"/>
        </w:rPr>
        <w:t xml:space="preserve"> [6, s.216]</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Bir büt əskik oldu, Kəsra sağ olsun,</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en-US"/>
        </w:rPr>
      </w:pPr>
      <w:r w:rsidRPr="00825376">
        <w:rPr>
          <w:rFonts w:ascii="Times New Roman" w:eastAsia="Times New Roman" w:hAnsi="Times New Roman" w:cs="Times New Roman"/>
          <w:i/>
          <w:color w:val="000000" w:themeColor="text1"/>
          <w:sz w:val="24"/>
          <w:szCs w:val="24"/>
          <w:lang w:val="en-US"/>
        </w:rPr>
        <w:t>Məryəmçün qəm yemə, İsa sağ olsun.</w:t>
      </w:r>
      <w:r w:rsidRPr="00825376">
        <w:rPr>
          <w:rFonts w:ascii="Times New Roman" w:eastAsia="Times New Roman" w:hAnsi="Times New Roman" w:cs="Times New Roman"/>
          <w:color w:val="000000" w:themeColor="text1"/>
          <w:sz w:val="24"/>
          <w:szCs w:val="24"/>
          <w:lang w:val="en-US"/>
        </w:rPr>
        <w:t xml:space="preserve"> [6, s.217] və s.</w:t>
      </w:r>
    </w:p>
    <w:p w:rsidR="007339CF" w:rsidRPr="00825376" w:rsidRDefault="007339CF" w:rsidP="00154874">
      <w:pPr>
        <w:spacing w:after="0" w:line="240" w:lineRule="auto"/>
        <w:ind w:firstLine="567"/>
        <w:jc w:val="both"/>
        <w:rPr>
          <w:rFonts w:ascii="Times New Roman" w:eastAsia="Times New Roman" w:hAnsi="Times New Roman" w:cs="Times New Roman"/>
          <w:color w:val="000000" w:themeColor="text1"/>
          <w:sz w:val="10"/>
          <w:szCs w:val="12"/>
          <w:lang w:val="en-US"/>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4"/>
          <w:sz w:val="24"/>
          <w:szCs w:val="24"/>
          <w:lang w:val="en-US"/>
        </w:rPr>
      </w:pPr>
      <w:r w:rsidRPr="00825376">
        <w:rPr>
          <w:rFonts w:ascii="Times New Roman" w:eastAsia="Times New Roman" w:hAnsi="Times New Roman" w:cs="Times New Roman"/>
          <w:color w:val="000000" w:themeColor="text1"/>
          <w:spacing w:val="-4"/>
          <w:sz w:val="24"/>
          <w:szCs w:val="24"/>
          <w:lang w:val="en-US"/>
        </w:rPr>
        <w:t>Nizami Gəncəvi yaradıcılığında qərb-xristian dini obraz və dəyərlərinə be</w:t>
      </w:r>
      <w:r w:rsidR="007339CF" w:rsidRPr="00825376">
        <w:rPr>
          <w:rFonts w:ascii="Times New Roman" w:eastAsia="Times New Roman" w:hAnsi="Times New Roman" w:cs="Times New Roman"/>
          <w:color w:val="000000" w:themeColor="text1"/>
          <w:spacing w:val="-4"/>
          <w:sz w:val="24"/>
          <w:szCs w:val="24"/>
          <w:lang w:val="en-US"/>
        </w:rPr>
        <w:softHyphen/>
      </w:r>
      <w:r w:rsidRPr="00825376">
        <w:rPr>
          <w:rFonts w:ascii="Times New Roman" w:eastAsia="Times New Roman" w:hAnsi="Times New Roman" w:cs="Times New Roman"/>
          <w:color w:val="000000" w:themeColor="text1"/>
          <w:spacing w:val="-4"/>
          <w:sz w:val="24"/>
          <w:szCs w:val="24"/>
          <w:lang w:val="en-US"/>
        </w:rPr>
        <w:t>lə həssas münasibət və ehtiramla yanaşma onun mütəfəkkir şəxsiyyətinin və sənət dünyasının bəşəri-humanist səciyyəsindən irəli gələn bir key</w:t>
      </w:r>
      <w:r w:rsidR="007339CF" w:rsidRPr="00825376">
        <w:rPr>
          <w:rFonts w:ascii="Times New Roman" w:eastAsia="Times New Roman" w:hAnsi="Times New Roman" w:cs="Times New Roman"/>
          <w:color w:val="000000" w:themeColor="text1"/>
          <w:spacing w:val="-4"/>
          <w:sz w:val="24"/>
          <w:szCs w:val="24"/>
          <w:lang w:val="en-US"/>
        </w:rPr>
        <w:softHyphen/>
      </w:r>
      <w:r w:rsidRPr="00825376">
        <w:rPr>
          <w:rFonts w:ascii="Times New Roman" w:eastAsia="Times New Roman" w:hAnsi="Times New Roman" w:cs="Times New Roman"/>
          <w:color w:val="000000" w:themeColor="text1"/>
          <w:spacing w:val="-4"/>
          <w:sz w:val="24"/>
          <w:szCs w:val="24"/>
          <w:lang w:val="en-US"/>
        </w:rPr>
        <w:t>fiy</w:t>
      </w:r>
      <w:r w:rsidR="007339CF" w:rsidRPr="00825376">
        <w:rPr>
          <w:rFonts w:ascii="Times New Roman" w:eastAsia="Times New Roman" w:hAnsi="Times New Roman" w:cs="Times New Roman"/>
          <w:color w:val="000000" w:themeColor="text1"/>
          <w:spacing w:val="-4"/>
          <w:sz w:val="24"/>
          <w:szCs w:val="24"/>
          <w:lang w:val="en-US"/>
        </w:rPr>
        <w:softHyphen/>
      </w:r>
      <w:r w:rsidRPr="00825376">
        <w:rPr>
          <w:rFonts w:ascii="Times New Roman" w:eastAsia="Times New Roman" w:hAnsi="Times New Roman" w:cs="Times New Roman"/>
          <w:color w:val="000000" w:themeColor="text1"/>
          <w:spacing w:val="-4"/>
          <w:sz w:val="24"/>
          <w:szCs w:val="24"/>
          <w:lang w:val="en-US"/>
        </w:rPr>
        <w:t>yət</w:t>
      </w:r>
      <w:r w:rsidR="007339CF" w:rsidRPr="00825376">
        <w:rPr>
          <w:rFonts w:ascii="Times New Roman" w:eastAsia="Times New Roman" w:hAnsi="Times New Roman" w:cs="Times New Roman"/>
          <w:color w:val="000000" w:themeColor="text1"/>
          <w:spacing w:val="-4"/>
          <w:sz w:val="24"/>
          <w:szCs w:val="24"/>
          <w:lang w:val="en-US"/>
        </w:rPr>
        <w:softHyphen/>
      </w:r>
      <w:r w:rsidRPr="00825376">
        <w:rPr>
          <w:rFonts w:ascii="Times New Roman" w:eastAsia="Times New Roman" w:hAnsi="Times New Roman" w:cs="Times New Roman"/>
          <w:color w:val="000000" w:themeColor="text1"/>
          <w:spacing w:val="-4"/>
          <w:sz w:val="24"/>
          <w:szCs w:val="24"/>
          <w:lang w:val="en-US"/>
        </w:rPr>
        <w:t>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en-US"/>
        </w:rPr>
      </w:pPr>
      <w:r w:rsidRPr="00825376">
        <w:rPr>
          <w:rFonts w:ascii="Times New Roman" w:eastAsia="Times New Roman" w:hAnsi="Times New Roman" w:cs="Times New Roman"/>
          <w:color w:val="000000" w:themeColor="text1"/>
          <w:sz w:val="24"/>
          <w:szCs w:val="24"/>
          <w:lang w:val="en-US"/>
        </w:rPr>
        <w:t>Qərb məkanı ayrıca bir obraz kimi Nizami “Xəmsə”sində “Rum”, “Yu</w:t>
      </w:r>
      <w:r w:rsidR="007339CF" w:rsidRPr="00825376">
        <w:rPr>
          <w:rFonts w:ascii="Times New Roman" w:eastAsia="Times New Roman" w:hAnsi="Times New Roman" w:cs="Times New Roman"/>
          <w:color w:val="000000" w:themeColor="text1"/>
          <w:sz w:val="24"/>
          <w:szCs w:val="24"/>
          <w:lang w:val="en-US"/>
        </w:rPr>
        <w:softHyphen/>
      </w:r>
      <w:r w:rsidRPr="00825376">
        <w:rPr>
          <w:rFonts w:ascii="Times New Roman" w:eastAsia="Times New Roman" w:hAnsi="Times New Roman" w:cs="Times New Roman"/>
          <w:color w:val="000000" w:themeColor="text1"/>
          <w:sz w:val="24"/>
          <w:szCs w:val="24"/>
          <w:lang w:val="en-US"/>
        </w:rPr>
        <w:t>nan” və ya “Yunanıstan” adları altında simvollaşmışdır. Şair bir çox hal</w:t>
      </w:r>
      <w:r w:rsidR="007339CF" w:rsidRPr="00825376">
        <w:rPr>
          <w:rFonts w:ascii="Times New Roman" w:eastAsia="Times New Roman" w:hAnsi="Times New Roman" w:cs="Times New Roman"/>
          <w:color w:val="000000" w:themeColor="text1"/>
          <w:sz w:val="24"/>
          <w:szCs w:val="24"/>
          <w:lang w:val="en-US"/>
        </w:rPr>
        <w:softHyphen/>
      </w:r>
      <w:r w:rsidRPr="00825376">
        <w:rPr>
          <w:rFonts w:ascii="Times New Roman" w:eastAsia="Times New Roman" w:hAnsi="Times New Roman" w:cs="Times New Roman"/>
          <w:color w:val="000000" w:themeColor="text1"/>
          <w:sz w:val="24"/>
          <w:szCs w:val="24"/>
          <w:lang w:val="en-US"/>
        </w:rPr>
        <w:t>larda “Rum” və “Yunan”ı bir-birinin sinonimi, bəzən isə yaxın məkanlar ki</w:t>
      </w:r>
      <w:r w:rsidR="007339CF" w:rsidRPr="00825376">
        <w:rPr>
          <w:rFonts w:ascii="Times New Roman" w:eastAsia="Times New Roman" w:hAnsi="Times New Roman" w:cs="Times New Roman"/>
          <w:color w:val="000000" w:themeColor="text1"/>
          <w:sz w:val="24"/>
          <w:szCs w:val="24"/>
          <w:lang w:val="en-US"/>
        </w:rPr>
        <w:softHyphen/>
      </w:r>
      <w:r w:rsidRPr="00825376">
        <w:rPr>
          <w:rFonts w:ascii="Times New Roman" w:eastAsia="Times New Roman" w:hAnsi="Times New Roman" w:cs="Times New Roman"/>
          <w:color w:val="000000" w:themeColor="text1"/>
          <w:sz w:val="24"/>
          <w:szCs w:val="24"/>
          <w:lang w:val="en-US"/>
        </w:rPr>
        <w:t>mi təqdim edir:</w:t>
      </w:r>
    </w:p>
    <w:p w:rsidR="00765D30" w:rsidRPr="00825376" w:rsidRDefault="00765D30" w:rsidP="00154874">
      <w:pPr>
        <w:spacing w:after="0" w:line="240" w:lineRule="auto"/>
        <w:ind w:firstLine="567"/>
        <w:jc w:val="both"/>
        <w:rPr>
          <w:rFonts w:ascii="Times New Roman" w:eastAsia="Times New Roman" w:hAnsi="Times New Roman" w:cs="Times New Roman"/>
          <w:color w:val="000000" w:themeColor="text1"/>
          <w:sz w:val="10"/>
          <w:szCs w:val="12"/>
          <w:lang w:val="en-US"/>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İstər Rum elində, istər Yunanda...</w:t>
      </w:r>
      <w:r w:rsidRPr="00825376">
        <w:rPr>
          <w:rFonts w:ascii="Times New Roman" w:eastAsia="Times New Roman" w:hAnsi="Times New Roman" w:cs="Times New Roman"/>
          <w:color w:val="000000" w:themeColor="text1"/>
          <w:sz w:val="24"/>
          <w:szCs w:val="24"/>
          <w:lang w:val="de-DE"/>
        </w:rPr>
        <w:t xml:space="preserve"> [7, s.36]</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O, Rumun, Yunanın alimlərindən</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 xml:space="preserve">Hər elmi öyrəndi möhkəm, dərindən. </w:t>
      </w:r>
      <w:r w:rsidRPr="00825376">
        <w:rPr>
          <w:rFonts w:ascii="Times New Roman" w:eastAsia="Times New Roman" w:hAnsi="Times New Roman" w:cs="Times New Roman"/>
          <w:color w:val="000000" w:themeColor="text1"/>
          <w:sz w:val="24"/>
          <w:szCs w:val="24"/>
          <w:lang w:val="de-DE"/>
        </w:rPr>
        <w:t>[8, s.109]</w:t>
      </w:r>
    </w:p>
    <w:p w:rsidR="00765D30" w:rsidRPr="00825376" w:rsidRDefault="00765D30" w:rsidP="00154874">
      <w:pPr>
        <w:spacing w:after="0" w:line="240" w:lineRule="auto"/>
        <w:ind w:firstLine="567"/>
        <w:jc w:val="both"/>
        <w:rPr>
          <w:rFonts w:ascii="Times New Roman" w:eastAsia="Times New Roman" w:hAnsi="Times New Roman" w:cs="Times New Roman"/>
          <w:color w:val="000000" w:themeColor="text1"/>
          <w:sz w:val="10"/>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“Rum” anlayışı yuxarıda qeyd olunan toponimik məna tutumuyla bə</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ra</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bər həm Nizami yaradıcılığında, həm də bütövlükdə klassik Şərq ədə</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biy</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ya</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tında uzaqlığın, uzaq məmləkətlərin miqyas göstəricisi kimi də yer alır. Məhz bu səbəbdəndir ki, Nizami Gəncəvi öz sevimli qəhrəmanı-heykəltəraş, daş</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yonan, nəqqaş, rəssam Fərha</w:t>
      </w:r>
      <w:r w:rsidRPr="00825376">
        <w:rPr>
          <w:rFonts w:ascii="Times New Roman" w:eastAsia="Times New Roman" w:hAnsi="Times New Roman" w:cs="Times New Roman"/>
          <w:color w:val="000000" w:themeColor="text1"/>
          <w:sz w:val="24"/>
          <w:szCs w:val="24"/>
          <w:lang w:val="de-DE"/>
        </w:rPr>
        <w:softHyphen/>
        <w:t>dın təkcə Şərqdə, Şərqə yaxın çevrələrdə de</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yil, uzaq məmləkətlərdə də şöhrət qazanmasından söz açarkən “Rum” ob</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ra</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zın</w:t>
      </w:r>
      <w:r w:rsidR="00765D3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dan Qərbi simvollaşdıran rəmzi bir vasitə kimi istifadə edir:</w:t>
      </w:r>
    </w:p>
    <w:p w:rsidR="00765D30" w:rsidRPr="00825376" w:rsidRDefault="00765D30"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Sənətinin səsi yayılmış Ruma,</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Tişəylə qart daşı döndərir muma.</w:t>
      </w:r>
      <w:r w:rsidRPr="00825376">
        <w:rPr>
          <w:rFonts w:ascii="Times New Roman" w:eastAsia="Times New Roman" w:hAnsi="Times New Roman" w:cs="Times New Roman"/>
          <w:color w:val="000000" w:themeColor="text1"/>
          <w:sz w:val="24"/>
          <w:szCs w:val="24"/>
          <w:lang w:val="de-DE"/>
        </w:rPr>
        <w:t xml:space="preserve"> [6, s.182]</w:t>
      </w:r>
    </w:p>
    <w:p w:rsidR="00765D30" w:rsidRPr="00825376" w:rsidRDefault="00765D30"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Nizami Gəncəvi dönəmində əsasən Bizans, Yunanıstan və bütövlükdə Av</w:t>
      </w:r>
      <w:r w:rsidR="00BC72A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ropa-Qərb məmləkətləri anlamında qəbul edilən “Rum” ad-obrazı həm də es</w:t>
      </w:r>
      <w:r w:rsidR="00BC72A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tetik anlam daşıyaraq “ağ rəng” məfhumunun adekvatı kimi işlədilmişdir. Bö</w:t>
      </w:r>
      <w:r w:rsidR="00BC72A0"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yük söz ustadı özünün “Xosrov və Şirin” məsnəvisində:</w:t>
      </w:r>
    </w:p>
    <w:p w:rsidR="00BC72A0" w:rsidRPr="00825376" w:rsidRDefault="00BC72A0"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 dünyanın vardır ikicə rəngi,</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Bəzən rumlu olur, bəzən də zəngi.</w:t>
      </w:r>
      <w:r w:rsidRPr="00825376">
        <w:rPr>
          <w:rFonts w:ascii="Times New Roman" w:eastAsia="Times New Roman" w:hAnsi="Times New Roman" w:cs="Times New Roman"/>
          <w:color w:val="000000" w:themeColor="text1"/>
          <w:sz w:val="24"/>
          <w:szCs w:val="24"/>
          <w:lang w:val="de-DE"/>
        </w:rPr>
        <w:t xml:space="preserve"> [6, s.215]</w:t>
      </w:r>
    </w:p>
    <w:p w:rsidR="00BC72A0" w:rsidRPr="00825376" w:rsidRDefault="00BC72A0"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BC72A0"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w:t>
      </w:r>
      <w:r w:rsidR="00154874" w:rsidRPr="00825376">
        <w:rPr>
          <w:rFonts w:ascii="Times New Roman" w:eastAsia="Times New Roman" w:hAnsi="Times New Roman" w:cs="Times New Roman"/>
          <w:color w:val="000000" w:themeColor="text1"/>
          <w:sz w:val="24"/>
          <w:szCs w:val="24"/>
          <w:lang w:val="de-DE"/>
        </w:rPr>
        <w:t xml:space="preserve"> misralarında “dünyanın iki üzü vardır, bir üzü ağ, bir üzü də qara” – el deyimini “rumlu” (ağ) və “zəngi” (qara) obrazlarından istifadə edərək, özü</w:t>
      </w:r>
      <w:r w:rsidRPr="00825376">
        <w:rPr>
          <w:rFonts w:ascii="Times New Roman" w:eastAsia="Times New Roman" w:hAnsi="Times New Roman" w:cs="Times New Roman"/>
          <w:color w:val="000000" w:themeColor="text1"/>
          <w:sz w:val="24"/>
          <w:szCs w:val="24"/>
          <w:lang w:val="de-DE"/>
        </w:rPr>
        <w:softHyphen/>
      </w:r>
      <w:r w:rsidR="00154874" w:rsidRPr="00825376">
        <w:rPr>
          <w:rFonts w:ascii="Times New Roman" w:eastAsia="Times New Roman" w:hAnsi="Times New Roman" w:cs="Times New Roman"/>
          <w:color w:val="000000" w:themeColor="text1"/>
          <w:sz w:val="24"/>
          <w:szCs w:val="24"/>
          <w:lang w:val="de-DE"/>
        </w:rPr>
        <w:t>nəməxsus poetik ustalıqla bədii kontrast yolu ilə çatdırmaq istəmişdir. Qeyd etmək lazımdır ki, Nizami sözügedən poetik-üslubi maneradan digər məs</w:t>
      </w:r>
      <w:r w:rsidRPr="00825376">
        <w:rPr>
          <w:rFonts w:ascii="Times New Roman" w:eastAsia="Times New Roman" w:hAnsi="Times New Roman" w:cs="Times New Roman"/>
          <w:color w:val="000000" w:themeColor="text1"/>
          <w:sz w:val="24"/>
          <w:szCs w:val="24"/>
          <w:lang w:val="de-DE"/>
        </w:rPr>
        <w:softHyphen/>
      </w:r>
      <w:r w:rsidR="00154874" w:rsidRPr="00825376">
        <w:rPr>
          <w:rFonts w:ascii="Times New Roman" w:eastAsia="Times New Roman" w:hAnsi="Times New Roman" w:cs="Times New Roman"/>
          <w:color w:val="000000" w:themeColor="text1"/>
          <w:sz w:val="24"/>
          <w:szCs w:val="24"/>
          <w:lang w:val="de-DE"/>
        </w:rPr>
        <w:t>nəvilərində də dönə-dönə istifadə etmişdir. “Yeddi gözəl”də:</w:t>
      </w:r>
    </w:p>
    <w:p w:rsidR="007D569F" w:rsidRPr="00825376" w:rsidRDefault="007D569F"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Ağ rumlu sərdarı: – Kənar ol, – deyə,</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Qovsan dərgahından, dönər zənciyə.</w:t>
      </w:r>
      <w:r w:rsidRPr="00825376">
        <w:rPr>
          <w:rFonts w:ascii="Times New Roman" w:eastAsia="Times New Roman" w:hAnsi="Times New Roman" w:cs="Times New Roman"/>
          <w:color w:val="000000" w:themeColor="text1"/>
          <w:sz w:val="24"/>
          <w:szCs w:val="24"/>
          <w:lang w:val="de-DE"/>
        </w:rPr>
        <w:t xml:space="preserve"> [9, s.35]</w:t>
      </w:r>
    </w:p>
    <w:p w:rsidR="007D569F" w:rsidRPr="00825376" w:rsidRDefault="007D569F"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metaforasının mahiyyəti gündüzün gecəylə əvəzlənməsidir.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“Rum” obrazının bir məkan olaraq gözəllik, zəriflik yurdu (semiotik) an</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lamını ifadə etməsi də klassik Şərq ədəbiyyatında geniş yayılmışdır. Bu ya</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naşmanı Nizami yaradıcılı</w:t>
      </w:r>
      <w:r w:rsidRPr="00825376">
        <w:rPr>
          <w:rFonts w:ascii="Times New Roman" w:eastAsia="Times New Roman" w:hAnsi="Times New Roman" w:cs="Times New Roman"/>
          <w:color w:val="000000" w:themeColor="text1"/>
          <w:sz w:val="24"/>
          <w:szCs w:val="24"/>
          <w:lang w:val="de-DE"/>
        </w:rPr>
        <w:softHyphen/>
        <w:t>ğında da görmək mümkündür. “Xosrov və Şi</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rin” məsnəvisində gənc Xosrovun özünə layiq bir gözəl axtarmaq üçün sə</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fə</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rə çıxmaq qərarını eşidən dostları ona hansı məkana getməyin daha münasib ol</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duğuna dair çeşidli məsləhətlər verirlər. Aşağıdakı mükalimədən də gö</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rün</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düyü kimi, uzun məsləhətləşmələrdən sonra onların son olaraq üzərində da</w:t>
      </w:r>
      <w:r w:rsidR="007D569F"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yandıqları əsas məkan Rum məmləkəti olur:</w:t>
      </w:r>
    </w:p>
    <w:p w:rsidR="007D569F" w:rsidRPr="00825376" w:rsidRDefault="007D569F"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7D569F"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 xml:space="preserve">– </w:t>
      </w:r>
      <w:r w:rsidR="00154874" w:rsidRPr="00825376">
        <w:rPr>
          <w:rFonts w:ascii="Times New Roman" w:eastAsia="Times New Roman" w:hAnsi="Times New Roman" w:cs="Times New Roman"/>
          <w:i/>
          <w:color w:val="000000" w:themeColor="text1"/>
          <w:sz w:val="24"/>
          <w:szCs w:val="24"/>
          <w:lang w:val="de-DE"/>
        </w:rPr>
        <w:t>Dostlar, gəlin açıq danışaq,</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Mənə layiq gözəl, deyin, harda var?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Hansı ölkədədir böylə bir nigar?</w:t>
      </w:r>
    </w:p>
    <w:p w:rsidR="00154874" w:rsidRPr="00825376" w:rsidRDefault="007D569F"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 xml:space="preserve">– </w:t>
      </w:r>
      <w:r w:rsidR="00154874" w:rsidRPr="00825376">
        <w:rPr>
          <w:rFonts w:ascii="Times New Roman" w:eastAsia="Times New Roman" w:hAnsi="Times New Roman" w:cs="Times New Roman"/>
          <w:i/>
          <w:color w:val="000000" w:themeColor="text1"/>
          <w:sz w:val="24"/>
          <w:szCs w:val="24"/>
          <w:lang w:val="de-DE"/>
        </w:rPr>
        <w:t>Lətiflik Rumdadır, söylədi biri,</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Lətafət xəzinədir, Rum onun yeri!</w:t>
      </w:r>
      <w:r w:rsidRPr="00825376">
        <w:rPr>
          <w:rFonts w:ascii="Times New Roman" w:eastAsia="Times New Roman" w:hAnsi="Times New Roman" w:cs="Times New Roman"/>
          <w:color w:val="000000" w:themeColor="text1"/>
          <w:sz w:val="24"/>
          <w:szCs w:val="24"/>
          <w:lang w:val="de-DE"/>
        </w:rPr>
        <w:t xml:space="preserve"> [6, s.223]</w:t>
      </w:r>
    </w:p>
    <w:p w:rsidR="007D569F" w:rsidRPr="00825376" w:rsidRDefault="007D569F"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4"/>
          <w:sz w:val="24"/>
          <w:szCs w:val="24"/>
          <w:lang w:val="de-DE"/>
        </w:rPr>
      </w:pPr>
      <w:r w:rsidRPr="00825376">
        <w:rPr>
          <w:rFonts w:ascii="Times New Roman" w:eastAsia="Times New Roman" w:hAnsi="Times New Roman" w:cs="Times New Roman"/>
          <w:color w:val="000000" w:themeColor="text1"/>
          <w:spacing w:val="-4"/>
          <w:sz w:val="24"/>
          <w:szCs w:val="24"/>
          <w:lang w:val="de-DE"/>
        </w:rPr>
        <w:t>Zəriflik, incəlik atributu kimi “Rum” obrazını Nizami “Xəmsə”yə daxil olan başqa əsərlərində də şərq və qərb məkanlarına məxsus yüksək gözəllik me</w:t>
      </w:r>
      <w:r w:rsidR="004E46BA"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yarı səviy</w:t>
      </w:r>
      <w:r w:rsidRPr="00825376">
        <w:rPr>
          <w:rFonts w:ascii="Times New Roman" w:eastAsia="Times New Roman" w:hAnsi="Times New Roman" w:cs="Times New Roman"/>
          <w:color w:val="000000" w:themeColor="text1"/>
          <w:spacing w:val="-4"/>
          <w:sz w:val="24"/>
          <w:szCs w:val="24"/>
          <w:lang w:val="de-DE"/>
        </w:rPr>
        <w:softHyphen/>
        <w:t>yəsinə qədər qaldırır. “Yeddi gözəl” poemasının “Şaha səna və ki</w:t>
      </w:r>
      <w:r w:rsidR="004E46BA"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ta</w:t>
      </w:r>
      <w:r w:rsidR="004E46BA"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bın xətmi” adlanan sonuncu bölməsində şair qələmə aldığı əsərin onu sifariş ve</w:t>
      </w:r>
      <w:r w:rsidR="004E46BA"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rən hökmdarın</w:t>
      </w:r>
      <w:r w:rsidR="004E46BA" w:rsidRPr="00825376">
        <w:rPr>
          <w:rFonts w:ascii="Times New Roman" w:eastAsia="Times New Roman" w:hAnsi="Times New Roman" w:cs="Times New Roman"/>
          <w:color w:val="000000" w:themeColor="text1"/>
          <w:spacing w:val="-4"/>
          <w:sz w:val="24"/>
          <w:szCs w:val="24"/>
          <w:lang w:val="de-DE"/>
        </w:rPr>
        <w:t xml:space="preserve"> – </w:t>
      </w:r>
      <w:r w:rsidRPr="00825376">
        <w:rPr>
          <w:rFonts w:ascii="Times New Roman" w:eastAsia="Times New Roman" w:hAnsi="Times New Roman" w:cs="Times New Roman"/>
          <w:color w:val="000000" w:themeColor="text1"/>
          <w:spacing w:val="-4"/>
          <w:sz w:val="24"/>
          <w:szCs w:val="24"/>
          <w:lang w:val="de-DE"/>
        </w:rPr>
        <w:t>Marağa haki</w:t>
      </w:r>
      <w:r w:rsidRPr="00825376">
        <w:rPr>
          <w:rFonts w:ascii="Times New Roman" w:eastAsia="Times New Roman" w:hAnsi="Times New Roman" w:cs="Times New Roman"/>
          <w:color w:val="000000" w:themeColor="text1"/>
          <w:spacing w:val="-4"/>
          <w:sz w:val="24"/>
          <w:szCs w:val="24"/>
          <w:lang w:val="de-DE"/>
        </w:rPr>
        <w:softHyphen/>
        <w:t>mi Əlaəddin Körpə Arslanın şəninə layiq ol</w:t>
      </w:r>
      <w:r w:rsidR="004E46BA"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ma</w:t>
      </w:r>
      <w:r w:rsidR="004E46BA"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sı</w:t>
      </w:r>
      <w:r w:rsidR="004E46BA"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nı heç də təsadüfən belə əsaslandırmır:</w:t>
      </w:r>
    </w:p>
    <w:p w:rsidR="005B25BD" w:rsidRPr="00825376" w:rsidRDefault="005B25BD" w:rsidP="00154874">
      <w:pPr>
        <w:spacing w:after="0" w:line="240" w:lineRule="auto"/>
        <w:ind w:firstLine="567"/>
        <w:jc w:val="both"/>
        <w:rPr>
          <w:rFonts w:ascii="Times New Roman" w:eastAsia="Times New Roman" w:hAnsi="Times New Roman" w:cs="Times New Roman"/>
          <w:color w:val="000000" w:themeColor="text1"/>
          <w:spacing w:val="-4"/>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Tam əks-əyarlı nəqdi Gəncədən,</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Rumi çeşnisiylə parladınca mən,</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Ona şah adını bəxş etdi dilim.</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Naxşından istədim sulansın əlim.</w:t>
      </w:r>
      <w:r w:rsidRPr="00825376">
        <w:rPr>
          <w:rFonts w:ascii="Times New Roman" w:eastAsia="Times New Roman" w:hAnsi="Times New Roman" w:cs="Times New Roman"/>
          <w:color w:val="000000" w:themeColor="text1"/>
          <w:sz w:val="24"/>
          <w:szCs w:val="24"/>
          <w:lang w:val="de-DE"/>
        </w:rPr>
        <w:t xml:space="preserve"> [9, s.295]</w:t>
      </w:r>
    </w:p>
    <w:p w:rsidR="005B25BD" w:rsidRPr="00825376" w:rsidRDefault="005B25BD"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“Yeddi gözəl” poemasının süjet xəttində qərbli statusunda iki dəfə “rum</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lu”, bir dəfə isə “slavyan-rus” obrazı müşahidə olunur. Əsərin “Bəh</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ra</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mın yekşənbə günü sarı künbədə getməsi və ikinci iqlim padşahı qızının he</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ka</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yə söyləməsi” fəslindən aydın olur ki, xaqanın qarşılaşdığı bu gözəl qız Rum məmləkətindəndir:</w:t>
      </w:r>
    </w:p>
    <w:p w:rsidR="005B25BD" w:rsidRPr="00825376" w:rsidRDefault="005B25BD"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Dil açdı söhbəti, sözü məzəli,</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Dedi Çin bəzəkli o Rum gözəli.</w:t>
      </w:r>
      <w:r w:rsidRPr="00825376">
        <w:rPr>
          <w:rFonts w:ascii="Times New Roman" w:eastAsia="Times New Roman" w:hAnsi="Times New Roman" w:cs="Times New Roman"/>
          <w:color w:val="000000" w:themeColor="text1"/>
          <w:sz w:val="24"/>
          <w:szCs w:val="24"/>
          <w:lang w:val="de-DE"/>
        </w:rPr>
        <w:t xml:space="preserve"> [9, s.156]</w:t>
      </w:r>
    </w:p>
    <w:p w:rsidR="005B25BD" w:rsidRPr="00825376" w:rsidRDefault="005B25BD"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“Bəhramın düşənbə günü yaşıl künbədə getməsi və üçüncü iqlim pad</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şa</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hı qızının hekayə söyləməsi” bəhsində isə padşah qızının nəql etdiyi he</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ka</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yə</w:t>
      </w:r>
      <w:r w:rsidR="005B25BD"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tin qəhrəmanı rumludur:</w:t>
      </w:r>
    </w:p>
    <w:p w:rsidR="004C4F9B" w:rsidRPr="00825376" w:rsidRDefault="004C4F9B"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Dedi: Rumda əziz birisi vardı,</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Mumdakı bal kimi rahat yaşardı.</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Hünərlər sahibi bu qabil kişi,</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Görərdi hər zaman yaxşılıq işi.</w:t>
      </w:r>
      <w:r w:rsidRPr="00825376">
        <w:rPr>
          <w:rFonts w:ascii="Times New Roman" w:eastAsia="Times New Roman" w:hAnsi="Times New Roman" w:cs="Times New Roman"/>
          <w:color w:val="000000" w:themeColor="text1"/>
          <w:sz w:val="24"/>
          <w:szCs w:val="24"/>
          <w:lang w:val="de-DE"/>
        </w:rPr>
        <w:t xml:space="preserve"> [9, s.169]</w:t>
      </w:r>
    </w:p>
    <w:p w:rsidR="004C4F9B" w:rsidRPr="00825376" w:rsidRDefault="004C4F9B"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Nizaminin təsvir və təqdim etdiyi başqa bir qərbli obrazı isə məs</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nə</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vi</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ki dördüncü ibrətamiz hekayəti söyləyən Saqlab ölkəsinin slavyan qızıdır. Şai</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rin “Saq</w:t>
      </w:r>
      <w:r w:rsidRPr="00825376">
        <w:rPr>
          <w:rFonts w:ascii="Times New Roman" w:eastAsia="Times New Roman" w:hAnsi="Times New Roman" w:cs="Times New Roman"/>
          <w:color w:val="000000" w:themeColor="text1"/>
          <w:sz w:val="24"/>
          <w:szCs w:val="24"/>
          <w:lang w:val="de-DE"/>
        </w:rPr>
        <w:softHyphen/>
        <w:t>lab ölkəsi” adı altında slavyan xalqlarının məskunl</w:t>
      </w:r>
      <w:r w:rsidRPr="00825376">
        <w:rPr>
          <w:rFonts w:ascii="Times New Roman" w:eastAsia="Times New Roman" w:hAnsi="Times New Roman" w:cs="Times New Roman"/>
          <w:color w:val="000000" w:themeColor="text1"/>
          <w:sz w:val="24"/>
          <w:szCs w:val="24"/>
        </w:rPr>
        <w:t>а</w:t>
      </w:r>
      <w:r w:rsidRPr="00825376">
        <w:rPr>
          <w:rFonts w:ascii="Times New Roman" w:eastAsia="Times New Roman" w:hAnsi="Times New Roman" w:cs="Times New Roman"/>
          <w:color w:val="000000" w:themeColor="text1"/>
          <w:sz w:val="24"/>
          <w:szCs w:val="24"/>
          <w:lang w:val="de-DE"/>
        </w:rPr>
        <w:t>şdığı hansı to</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ponimik məkanı nəzərdə tutduğu o qədər də aydın deyildir. Bəlkə də “Saq</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lab ölkəsi” şərti bir addır. Hər halda, Qərb məkanı kimi təqdim edilən bu ölkəyə və onun təmsilçisi olan slavyan qızına Nizami qələminin xüsusi rəğ</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bəti duyulur:</w:t>
      </w:r>
    </w:p>
    <w:p w:rsidR="004C4F9B" w:rsidRPr="00825376" w:rsidRDefault="004C4F9B"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O gün al rəngini bəzədi ala,</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Qırmızı künbədə düzəldi yola.</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Sudan lətafətli, oddan qırmızı</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Saqlab ölkəsinin slavyan qızı.</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Bağladı Bəhramın hüzurunda əl,</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Günə səcdə edən ay olar gözəl!</w:t>
      </w:r>
      <w:r w:rsidRPr="00825376">
        <w:rPr>
          <w:rFonts w:ascii="Times New Roman" w:eastAsia="Times New Roman" w:hAnsi="Times New Roman" w:cs="Times New Roman"/>
          <w:color w:val="000000" w:themeColor="text1"/>
          <w:sz w:val="24"/>
          <w:szCs w:val="24"/>
          <w:lang w:val="de-DE"/>
        </w:rPr>
        <w:t xml:space="preserve"> [9, s.183]</w:t>
      </w:r>
    </w:p>
    <w:p w:rsidR="004C4F9B" w:rsidRPr="00825376" w:rsidRDefault="004C4F9B"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Diqqətçəkicidir ki, istər Bəhram şahın qarşılaşdığı Rum və slavyan qız</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ları, is</w:t>
      </w:r>
      <w:r w:rsidRPr="00825376">
        <w:rPr>
          <w:rFonts w:ascii="Times New Roman" w:eastAsia="Times New Roman" w:hAnsi="Times New Roman" w:cs="Times New Roman"/>
          <w:color w:val="000000" w:themeColor="text1"/>
          <w:sz w:val="24"/>
          <w:szCs w:val="24"/>
          <w:lang w:val="de-DE"/>
        </w:rPr>
        <w:softHyphen/>
        <w:t>tərsə də üçüncü iqlim padşahı qızının nəql etdiyi hekayətdəki rum</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lu xeyirxah kişi öz ağıl və dərrakələri, mənəvi zənginlikləri, gözəl və nə</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ca</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bət</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 davranışları ilə oxucuda dərin rəğbət doğurur, xoş təəssürat oyadır. Əl</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bət</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tə, bütün bunlar birinci növbədə dərin mütəfəkkir olan Nizami Gəncəvi qə</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ləminin qərb mövzusuna, qərbli obrazlarına xeyirxah niyyətlə, bəşəri hu</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ma</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nist məhəbbətlə yanaşmasının nəticəsidir. [10, s.3-9]</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Qərb mövzusuna münasibətdə Nizami dühasının zirvə məqamı, şüb</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hə</w:t>
      </w:r>
      <w:r w:rsidR="004C4F9B"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siz ki, “İskəndərnamə” poemasıdır. Ancaq yuxarıda təhlilə cəlb etdiyimiz çox</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saylı nümunə</w:t>
      </w:r>
      <w:r w:rsidRPr="00825376">
        <w:rPr>
          <w:rFonts w:ascii="Times New Roman" w:eastAsia="Times New Roman" w:hAnsi="Times New Roman" w:cs="Times New Roman"/>
          <w:color w:val="000000" w:themeColor="text1"/>
          <w:sz w:val="24"/>
          <w:szCs w:val="24"/>
          <w:lang w:val="de-DE"/>
        </w:rPr>
        <w:softHyphen/>
        <w:t>lərin mənzərəsindən də göründüyü kimi, bu möhtəşəm sə</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nət əsərinə qədər də o, yeri gəldikcə, qərb mövzusuna, qərb obraz və mo</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tiv</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rinə dolayısı ilə müraciət edərək öz poetik-fəlsəfi qüdrətinin cahanşümul miq</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yasını ortaya qoymuşdur. Məhz həmin ədəbi-tarixi dəlillər onu göstərir ki, Nizami Gəncəvi “İskəndərnamə” poemasına qədər məqsədyönlü şəkildə qərb mövzusu üzərində daim düşünmüş və uzun bir zaman ərzində qələmini təd</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ricən belə bir mövzunun bədii həllinə hazırlamışdır. Bu baxımdan “İs</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kən</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dərnamə” poemasının ortaya çıxışını təsadüfi bir hadisə hesab etmək ol</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maz. Əsər uzun müddətli yaradıcılıq və ideya axtarışlarının, zəngin mütaliə və müşahidələrin qanunauyğun bir yekunu kimi meydana gəlmişdir.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Birinci hissəsi “Şərəfnamə”, ikinci hissəsi “İqbalnamə” adlanan bu əzə</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mətli epik əsərin baş qəhrəmanı dünyanın ən qüdrətli fatehlərindən biri olan böyük sərkərdə və dövlət xadimi Makedoniyalı İskəndərdir. Nizami Gən</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cəvi qərb kontekstindəki adı (Aleksandr) şərq kontekstinə uyğun bir tə</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ləf</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füz şəklinə (İskəndər) salmış və onun şərəfinə qələmə aldığı poemanı “İs</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kən</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dərnamə” adlandırmışdır. Şairin ömür və yaradıcılıq yolunun ən kamil ça</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ğında uzun bir zaman ərzində yazılmış və 1201-ci ildə tamamlanmış bu da</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hiyanə mənzum romanda Makedoniyalı İskəndərin simasında insanın fi</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zi</w:t>
      </w:r>
      <w:r w:rsidR="008E238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ki və əqli-mənəvi qüdrətinin tərənnümü əsas yer tutur.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Sırf “Qərb mövzusu”nda yazılmış bir əsər olmasa da, “İskəndərnamə” poe</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ması bütövlükdə şərq, o cümlədən də klassik Azərbaycan ədəbiyyatında qərb</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 bağlı süjet</w:t>
      </w:r>
      <w:r w:rsidRPr="00825376">
        <w:rPr>
          <w:rFonts w:ascii="Times New Roman" w:eastAsia="Times New Roman" w:hAnsi="Times New Roman" w:cs="Times New Roman"/>
          <w:color w:val="000000" w:themeColor="text1"/>
          <w:sz w:val="24"/>
          <w:szCs w:val="24"/>
          <w:lang w:val="de-DE"/>
        </w:rPr>
        <w:softHyphen/>
        <w:t>lərin, qərbli obrazının və qərb dəyərlərinin inikasına həsr olun</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muş ilk ən mükəmməl bədii əsərdir. Orasını da qeyd etmək lazımdır ki, Ma</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kedoniyalı İskəndərin bədii por</w:t>
      </w:r>
      <w:r w:rsidRPr="00825376">
        <w:rPr>
          <w:rFonts w:ascii="Times New Roman" w:eastAsia="Times New Roman" w:hAnsi="Times New Roman" w:cs="Times New Roman"/>
          <w:color w:val="000000" w:themeColor="text1"/>
          <w:sz w:val="24"/>
          <w:szCs w:val="24"/>
          <w:lang w:val="de-DE"/>
        </w:rPr>
        <w:softHyphen/>
        <w:t>tretini şərq ədəbiyyatında Nizami Gə</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cə</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vi</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dən əvvəl görkəmli İran şairi Əbülqasım Firdovsi öz məşhur “Şa</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h</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mə”sində yaratmağa səy göstərmiş, lakin bu böyük sərkərdə həmin əsərdə la</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yiq olduğu həqiqi dəyəri almamışdır. Firdovsi öz farspərəst mövqeyini Ma</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kedoniyalı İskəndər obrazını təsvir və təqdimi zamanı gizlədə bilməmiş və fars mənşəli hökmdarlarla müqayisədə onun portretini zəif elementlərlə və epizodik planda vermişdir. Nizami irsinin tədqiqi sahəsində görkəmli xid</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mətləri olan professor Qəzənfər Əliyev İskəndər obrazına Firdovsi və Ni</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za</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mi yaradıcılığın</w:t>
      </w:r>
      <w:r w:rsidRPr="00825376">
        <w:rPr>
          <w:rFonts w:ascii="Times New Roman" w:eastAsia="Times New Roman" w:hAnsi="Times New Roman" w:cs="Times New Roman"/>
          <w:color w:val="000000" w:themeColor="text1"/>
          <w:sz w:val="24"/>
          <w:szCs w:val="24"/>
          <w:lang w:val="de-DE"/>
        </w:rPr>
        <w:softHyphen/>
        <w:t>dakı fərqli yanaşmanın səbəblərini aşağıdakı şəkildə ay</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dın</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laşdırır: “Ümumbəşəri, mütərəqqi ideyalar tərənnümçüsü olan Nizami “Şah</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namə” müəllifinin İskəndər haqqındakı rəvayətlərə olan qərəzli mü</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bətini duymaya bilməzdi. Məhz buna görə Nizami Firdovsinin bu qərəzə mü</w:t>
      </w:r>
      <w:r w:rsidR="005C0CA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nasibətinə işarə edərək:</w:t>
      </w:r>
    </w:p>
    <w:p w:rsidR="005C0CAC" w:rsidRPr="00825376" w:rsidRDefault="005C0CAC"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Sevmədiklərinə etmədi hörmət,</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 xml:space="preserve">Bəyəndiklərinə göstərdi rəğbət, </w:t>
      </w:r>
      <w:r w:rsidR="005C0CAC" w:rsidRPr="00825376">
        <w:rPr>
          <w:rFonts w:ascii="Times New Roman" w:eastAsia="Times New Roman" w:hAnsi="Times New Roman" w:cs="Times New Roman"/>
          <w:color w:val="000000" w:themeColor="text1"/>
          <w:sz w:val="24"/>
          <w:szCs w:val="24"/>
          <w:lang w:val="de-DE"/>
        </w:rPr>
        <w:t>–</w:t>
      </w:r>
      <w:r w:rsidRPr="00825376">
        <w:rPr>
          <w:rFonts w:ascii="Times New Roman" w:eastAsia="Times New Roman" w:hAnsi="Times New Roman" w:cs="Times New Roman"/>
          <w:color w:val="000000" w:themeColor="text1"/>
          <w:sz w:val="24"/>
          <w:szCs w:val="24"/>
          <w:lang w:val="de-DE"/>
        </w:rPr>
        <w:t xml:space="preserve"> yazır”. [8, s.6]</w:t>
      </w:r>
    </w:p>
    <w:p w:rsidR="005C0CAC" w:rsidRPr="00825376" w:rsidRDefault="005C0CAC"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Elə məhz bu fərqli yanaşma tərzinin, daha doğrusu, qərəzli ten</w:t>
      </w:r>
      <w:r w:rsidR="000A0F6A"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de</w:t>
      </w:r>
      <w:r w:rsidR="000A0F6A"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w:t>
      </w:r>
      <w:r w:rsidR="000A0F6A"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w:t>
      </w:r>
      <w:r w:rsidR="000A0F6A"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ya</w:t>
      </w:r>
      <w:r w:rsidR="00FE32A8" w:rsidRPr="00825376">
        <w:rPr>
          <w:rFonts w:ascii="Times New Roman" w:eastAsia="Times New Roman" w:hAnsi="Times New Roman" w:cs="Times New Roman"/>
          <w:color w:val="000000" w:themeColor="text1"/>
          <w:sz w:val="24"/>
          <w:szCs w:val="24"/>
          <w:lang w:val="de-DE"/>
        </w:rPr>
        <w:softHyphen/>
      </w:r>
      <w:r w:rsidR="000A0F6A"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nın nəticə</w:t>
      </w:r>
      <w:r w:rsidRPr="00825376">
        <w:rPr>
          <w:rFonts w:ascii="Times New Roman" w:eastAsia="Times New Roman" w:hAnsi="Times New Roman" w:cs="Times New Roman"/>
          <w:color w:val="000000" w:themeColor="text1"/>
          <w:sz w:val="24"/>
          <w:szCs w:val="24"/>
          <w:lang w:val="de-DE"/>
        </w:rPr>
        <w:softHyphen/>
        <w:t>sidir ki, tədqiqatçı-alim A. Rüstəmovanın dediyi kimi, “Nizami “İs</w:t>
      </w:r>
      <w:r w:rsidR="00FE32A8" w:rsidRPr="00825376">
        <w:rPr>
          <w:rFonts w:ascii="Times New Roman" w:eastAsia="Times New Roman" w:hAnsi="Times New Roman" w:cs="Times New Roman"/>
          <w:color w:val="000000" w:themeColor="text1"/>
          <w:sz w:val="24"/>
          <w:szCs w:val="24"/>
          <w:lang w:val="de-DE"/>
        </w:rPr>
        <w:softHyphen/>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kəndərnamə”si ilə Firdovsi “İskəndərnamə”sində müvafiq hissənin təh</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 də öz xarakterik xüsusiy</w:t>
      </w:r>
      <w:r w:rsidRPr="00825376">
        <w:rPr>
          <w:rFonts w:ascii="Times New Roman" w:eastAsia="Times New Roman" w:hAnsi="Times New Roman" w:cs="Times New Roman"/>
          <w:color w:val="000000" w:themeColor="text1"/>
          <w:sz w:val="24"/>
          <w:szCs w:val="24"/>
          <w:lang w:val="de-DE"/>
        </w:rPr>
        <w:softHyphen/>
        <w:t>yətləri və mənəvi səviyyəsinə görə Nizami qəh</w:t>
      </w:r>
      <w:r w:rsidR="00FE32A8" w:rsidRPr="00825376">
        <w:rPr>
          <w:rFonts w:ascii="Times New Roman" w:eastAsia="Times New Roman" w:hAnsi="Times New Roman" w:cs="Times New Roman"/>
          <w:color w:val="000000" w:themeColor="text1"/>
          <w:sz w:val="24"/>
          <w:szCs w:val="24"/>
          <w:lang w:val="de-DE"/>
        </w:rPr>
        <w:softHyphen/>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rəmanının Firdovsi İskəndərindən əsaslı şəkildə seçildiyini, Nizami İs</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kən</w:t>
      </w:r>
      <w:r w:rsidR="00FE32A8" w:rsidRPr="00825376">
        <w:rPr>
          <w:rFonts w:ascii="Times New Roman" w:eastAsia="Times New Roman" w:hAnsi="Times New Roman" w:cs="Times New Roman"/>
          <w:color w:val="000000" w:themeColor="text1"/>
          <w:sz w:val="24"/>
          <w:szCs w:val="24"/>
          <w:lang w:val="de-DE"/>
        </w:rPr>
        <w:softHyphen/>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dərindəki psixoloji ahəngdarlığı müşahidə edirik”. [11, s.81] Zən</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ni</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mi</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cə, bu fikirlər tamamilə dəqiqdir və Nizami İskəndərini Firdovsi “Şah</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mə”sindəki İskəndərdən fərqli mövqeyə – daha yüksəklərə qaldıran əsas gös</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tərici bütün başqa keyfiyyətlərlə yanaşı birinci növbədə Nizaminin Qərb möv</w:t>
      </w:r>
      <w:r w:rsidR="00FE32A8"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zusu və qərbli obrazına humanist-demokratik münasibətidir.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2"/>
          <w:sz w:val="24"/>
          <w:szCs w:val="24"/>
          <w:lang w:val="de-DE"/>
        </w:rPr>
      </w:pPr>
      <w:r w:rsidRPr="00825376">
        <w:rPr>
          <w:rFonts w:ascii="Times New Roman" w:eastAsia="Times New Roman" w:hAnsi="Times New Roman" w:cs="Times New Roman"/>
          <w:color w:val="000000" w:themeColor="text1"/>
          <w:spacing w:val="-2"/>
          <w:sz w:val="24"/>
          <w:szCs w:val="24"/>
          <w:lang w:val="de-DE"/>
        </w:rPr>
        <w:t>“İskəndərnamə”də qərbli obrazı, ilk növbədə, əsərin baş qəhrəmanı Ma</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ke</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doniyalı İskəndərin (Aleksandrın) simasında təzahür edir. “Xəmsə”yə daxil olan digər poema</w:t>
      </w:r>
      <w:r w:rsidRPr="00825376">
        <w:rPr>
          <w:rFonts w:ascii="Times New Roman" w:eastAsia="Times New Roman" w:hAnsi="Times New Roman" w:cs="Times New Roman"/>
          <w:color w:val="000000" w:themeColor="text1"/>
          <w:spacing w:val="-2"/>
          <w:sz w:val="24"/>
          <w:szCs w:val="24"/>
          <w:lang w:val="de-DE"/>
        </w:rPr>
        <w:softHyphen/>
        <w:t>larda olduğu kimi bu əsərdə də əsas leytmotiv cəmiyyətin əda</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lətlə, ağılla, müdrikliklə idarə olunmasıdır. “İskəndərnamə”dəki ədalətli hökm</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dar obrazı “Xosrov və Şirin”, “Yeddi gözəl” məsnəvilərindəki eyni sə</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ciy</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yəli obrazlardan həm məzmun-ideya yükünün daha tutumlu olması, həm də problemin əhatə dairəsinin genişliyi, konkretliyi baxımından xeyli dərə</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cə</w:t>
      </w:r>
      <w:r w:rsidR="003F746D"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də fərqlənir. “Xosrov və Şirin”də, “Yeddi gözəl”də ədalətli hökmdar ideyası ilə yanaşı romantik məhəbbət, aşiqanə ovqat da ön planda dayandığı halda, “İs</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kəndərnamə” də insanın, cəmiyyətin, dünyanın fəlsəfi-estetik dərki və də</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yər</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softHyphen/>
        <w:t>ləndirilməsi Nizami poetik düşüncəsinin başlıca sənətkar ten</w:t>
      </w:r>
      <w:r w:rsidRPr="00825376">
        <w:rPr>
          <w:rFonts w:ascii="Times New Roman" w:eastAsia="Times New Roman" w:hAnsi="Times New Roman" w:cs="Times New Roman"/>
          <w:color w:val="000000" w:themeColor="text1"/>
          <w:spacing w:val="-2"/>
          <w:sz w:val="24"/>
          <w:szCs w:val="24"/>
          <w:lang w:val="de-DE"/>
        </w:rPr>
        <w:softHyphen/>
        <w:t>densiyası ola</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raq diqqət mərkəzində durur. [12, s.141-154] Böyük şairin bu məqsədlə Ma</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ke</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doniyalı İskəndər obrazına müraciət etməsi heç də təsadüfi deyildir. Əv</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vəl</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ki əsərlərindəki sırf şərq kontekstini əhatə edən Xosrov, Bəhram kimi ob</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raz</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lar</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dan fərqli olaraq o, həm şərq, həm də qərb dünyası tərəfindən eyni də</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rə</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cə</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də sayqı və ehtiramla qəbul edilən İskəndər (Aleksandr) obrazını ədalətli hökm</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dar kimi əsərinin baş qəhrəmanına çevir</w:t>
      </w:r>
      <w:r w:rsidRPr="00825376">
        <w:rPr>
          <w:rFonts w:ascii="Times New Roman" w:eastAsia="Times New Roman" w:hAnsi="Times New Roman" w:cs="Times New Roman"/>
          <w:color w:val="000000" w:themeColor="text1"/>
          <w:spacing w:val="-2"/>
          <w:sz w:val="24"/>
          <w:szCs w:val="24"/>
          <w:lang w:val="de-DE"/>
        </w:rPr>
        <w:softHyphen/>
        <w:t xml:space="preserve">məklə bu istiqamətdəki </w:t>
      </w:r>
      <w:r w:rsidR="00AC4408" w:rsidRPr="00825376">
        <w:rPr>
          <w:rFonts w:ascii="Times New Roman" w:eastAsia="Times New Roman" w:hAnsi="Times New Roman" w:cs="Times New Roman"/>
          <w:color w:val="000000" w:themeColor="text1"/>
          <w:spacing w:val="-2"/>
          <w:sz w:val="24"/>
          <w:szCs w:val="24"/>
          <w:lang w:val="de-DE"/>
        </w:rPr>
        <w:t>die</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ya</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sı</w:t>
      </w:r>
      <w:r w:rsidR="00AC4408"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nı daha geniş miqyasa çıxartmağı qərarlaşdırmışdır.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2"/>
          <w:sz w:val="24"/>
          <w:szCs w:val="24"/>
          <w:lang w:val="de-DE"/>
        </w:rPr>
      </w:pPr>
      <w:r w:rsidRPr="00825376">
        <w:rPr>
          <w:rFonts w:ascii="Times New Roman" w:eastAsia="Times New Roman" w:hAnsi="Times New Roman" w:cs="Times New Roman"/>
          <w:color w:val="000000" w:themeColor="text1"/>
          <w:spacing w:val="-2"/>
          <w:sz w:val="24"/>
          <w:szCs w:val="24"/>
          <w:lang w:val="de-DE"/>
        </w:rPr>
        <w:t>Əlbəttə, Nizami Gəncəvi dərin mütaliəyə malik ensiklopedik bilik sa</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hi</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bi olan dahi mütəfəkkir kimi tarix, fəlsəfə, ədəbiyyat, astronomiya, nəbatət, tibb və bir çox başqa elm və sənət sahələrinə aid unikal kitablar, ilkin mə</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xəz</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lər və qədim əlyaz</w:t>
      </w:r>
      <w:r w:rsidRPr="00825376">
        <w:rPr>
          <w:rFonts w:ascii="Times New Roman" w:eastAsia="Times New Roman" w:hAnsi="Times New Roman" w:cs="Times New Roman"/>
          <w:color w:val="000000" w:themeColor="text1"/>
          <w:spacing w:val="-2"/>
          <w:sz w:val="24"/>
          <w:szCs w:val="24"/>
          <w:lang w:val="de-DE"/>
        </w:rPr>
        <w:softHyphen/>
        <w:t>malarla yaxından tanış idi. [13, s.174-175] “Xəmsə”yə da</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xil olan bütün əsərlərin, o cümlədən də “İskəndərnamə”nin qələmə alınma ərə</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fəsində bu qüdrətli zəka sahibinin qədim Şərq və Qərb mənbələrinə baş vu</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raraq zəngin informativ məlumatlar əldə etdiyi sözügedən məşhur beşlikdə yer alan hər bir məsnəvinin ədəbi-tarixi mənzərə</w:t>
      </w:r>
      <w:r w:rsidRPr="00825376">
        <w:rPr>
          <w:rFonts w:ascii="Times New Roman" w:eastAsia="Times New Roman" w:hAnsi="Times New Roman" w:cs="Times New Roman"/>
          <w:color w:val="000000" w:themeColor="text1"/>
          <w:spacing w:val="-2"/>
          <w:sz w:val="24"/>
          <w:szCs w:val="24"/>
          <w:lang w:val="de-DE"/>
        </w:rPr>
        <w:softHyphen/>
        <w:t>sindən aydın şəkildə gö</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rün</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mək</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dədir. Makedoniyalı İskəndərin tarixi kimliyi, fütuhat yürüşləri, hərbi şü</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ca</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əti, idarəçilik məharəti, elm və sənətə marağı, sənətkarlara, filo</w:t>
      </w:r>
      <w:r w:rsidRPr="00825376">
        <w:rPr>
          <w:rFonts w:ascii="Times New Roman" w:eastAsia="Times New Roman" w:hAnsi="Times New Roman" w:cs="Times New Roman"/>
          <w:color w:val="000000" w:themeColor="text1"/>
          <w:spacing w:val="-2"/>
          <w:sz w:val="24"/>
          <w:szCs w:val="24"/>
          <w:lang w:val="de-DE"/>
        </w:rPr>
        <w:softHyphen/>
        <w:t>sof və alim</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lə</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rə mesenat-havadar münasibəti barədə tarixi qaynaqlarda əks olunmuş bil</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gi</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lə</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ri, eləcə də onun çevrəsində yaradılmış çoxsaylı əfsanə və rəvayətləri də bö</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yük şair gərgin zəhmət və yorulmaz mütaliə yolu ilə həm Şərq, həm də Qərb mən</w:t>
      </w:r>
      <w:r w:rsidR="005428A5"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bələrindən əldə etmişdir:</w:t>
      </w:r>
    </w:p>
    <w:p w:rsidR="005428A5" w:rsidRPr="00825376" w:rsidRDefault="005428A5" w:rsidP="00154874">
      <w:pPr>
        <w:spacing w:after="0" w:line="240" w:lineRule="auto"/>
        <w:ind w:firstLine="567"/>
        <w:jc w:val="both"/>
        <w:rPr>
          <w:rFonts w:ascii="Times New Roman" w:eastAsia="Times New Roman" w:hAnsi="Times New Roman" w:cs="Times New Roman"/>
          <w:color w:val="000000" w:themeColor="text1"/>
          <w:spacing w:val="-2"/>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Ən qədim tarixi əsərlərdən mən,</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Yəhudi, nəsrani, pəhləvilərdən,</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Ən incə sözləri əlimə saldım,</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Qabığı ataraq məğzini aldım.</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Müxtəlif dillərdən yığdığım sözlər,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Bunlardan doğuldu yazdığım əsər.</w:t>
      </w:r>
      <w:r w:rsidRPr="00825376">
        <w:rPr>
          <w:rFonts w:ascii="Times New Roman" w:eastAsia="Times New Roman" w:hAnsi="Times New Roman" w:cs="Times New Roman"/>
          <w:color w:val="000000" w:themeColor="text1"/>
          <w:sz w:val="24"/>
          <w:szCs w:val="24"/>
          <w:lang w:val="de-DE"/>
        </w:rPr>
        <w:t xml:space="preserve"> [8, s.54]</w:t>
      </w:r>
    </w:p>
    <w:p w:rsidR="005428A5" w:rsidRPr="00825376" w:rsidRDefault="005428A5"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4"/>
          <w:sz w:val="24"/>
          <w:szCs w:val="24"/>
          <w:lang w:val="de-DE"/>
        </w:rPr>
      </w:pPr>
      <w:r w:rsidRPr="00825376">
        <w:rPr>
          <w:rFonts w:ascii="Times New Roman" w:eastAsia="Times New Roman" w:hAnsi="Times New Roman" w:cs="Times New Roman"/>
          <w:color w:val="000000" w:themeColor="text1"/>
          <w:spacing w:val="-4"/>
          <w:sz w:val="24"/>
          <w:szCs w:val="24"/>
          <w:lang w:val="de-DE"/>
        </w:rPr>
        <w:t>Şərq mənbələrini birbaşa orijinaldan-ərəb və fars dilllərindəki ma</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te</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rial</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lar</w:t>
      </w:r>
      <w:r w:rsidR="00C82942" w:rsidRPr="00825376">
        <w:rPr>
          <w:rFonts w:ascii="Times New Roman" w:eastAsia="Times New Roman" w:hAnsi="Times New Roman" w:cs="Times New Roman"/>
          <w:color w:val="000000" w:themeColor="text1"/>
          <w:spacing w:val="-4"/>
          <w:sz w:val="24"/>
          <w:szCs w:val="24"/>
          <w:lang w:val="de-DE"/>
        </w:rPr>
        <w:softHyphen/>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dan mütaliə edən qüdrətli söz ustası, çox güman ki, qərb mənbələrinə (özü</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nün şərti olaraq “yəhudi”, “nəsrani” adlandırdığı qaynaqlara) aid mate</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rial</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lara da şərq dillərindəki tər</w:t>
      </w:r>
      <w:r w:rsidRPr="00825376">
        <w:rPr>
          <w:rFonts w:ascii="Times New Roman" w:eastAsia="Times New Roman" w:hAnsi="Times New Roman" w:cs="Times New Roman"/>
          <w:color w:val="000000" w:themeColor="text1"/>
          <w:spacing w:val="-4"/>
          <w:sz w:val="24"/>
          <w:szCs w:val="24"/>
          <w:lang w:val="de-DE"/>
        </w:rPr>
        <w:softHyphen/>
        <w:t>cümə mətnləri vasitəsilə vaqif ola bilmişdir. [14, s.20-38] Tək</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cə “Aleksandr” adının “İskəndər”ə, onun atası Filippiusun “Fey</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lə</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qusa” çev</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rilməsi deyil, antik dövr qərb filosofları olan “Aristotel”in “Ərəs</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tu”, “Pla</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ton”un “Əflatun”, “Porfirii”nin “Fərfa</w:t>
      </w:r>
      <w:r w:rsidRPr="00825376">
        <w:rPr>
          <w:rFonts w:ascii="Times New Roman" w:eastAsia="Times New Roman" w:hAnsi="Times New Roman" w:cs="Times New Roman"/>
          <w:color w:val="000000" w:themeColor="text1"/>
          <w:spacing w:val="-4"/>
          <w:sz w:val="24"/>
          <w:szCs w:val="24"/>
          <w:lang w:val="de-DE"/>
        </w:rPr>
        <w:softHyphen/>
        <w:t>rius”, “Plin” in “Bə</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li</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nas”, “Fales”in “Va</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lis” kimi təqdimi də Nizaminin qərb mənbə</w:t>
      </w:r>
      <w:r w:rsidRPr="00825376">
        <w:rPr>
          <w:rFonts w:ascii="Times New Roman" w:eastAsia="Times New Roman" w:hAnsi="Times New Roman" w:cs="Times New Roman"/>
          <w:color w:val="000000" w:themeColor="text1"/>
          <w:spacing w:val="-4"/>
          <w:sz w:val="24"/>
          <w:szCs w:val="24"/>
          <w:lang w:val="de-DE"/>
        </w:rPr>
        <w:softHyphen/>
        <w:t>lərindən do</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la</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yı yolla-şərq mənbələri va</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sitəsilə tanış olduğuna dəlalət eləyir. Məlum ol</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du</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ğu kimi antik dövr qərb fi</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lo</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soflarının və tarixçilərinin böyük ək</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sə</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riy</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yə</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ti</w:t>
      </w:r>
      <w:r w:rsidR="00D57EE6"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nin ən seçmə əsərləri hələ erkən əsr</w:t>
      </w:r>
      <w:r w:rsidR="00C82942" w:rsidRPr="00825376">
        <w:rPr>
          <w:rFonts w:ascii="Times New Roman" w:eastAsia="Times New Roman" w:hAnsi="Times New Roman" w:cs="Times New Roman"/>
          <w:color w:val="000000" w:themeColor="text1"/>
          <w:spacing w:val="-4"/>
          <w:sz w:val="24"/>
          <w:szCs w:val="24"/>
          <w:lang w:val="de-DE"/>
        </w:rPr>
        <w:softHyphen/>
      </w:r>
      <w:r w:rsidRPr="00825376">
        <w:rPr>
          <w:rFonts w:ascii="Times New Roman" w:eastAsia="Times New Roman" w:hAnsi="Times New Roman" w:cs="Times New Roman"/>
          <w:color w:val="000000" w:themeColor="text1"/>
          <w:spacing w:val="-4"/>
          <w:sz w:val="24"/>
          <w:szCs w:val="24"/>
          <w:lang w:val="de-DE"/>
        </w:rPr>
        <w:t>lərdə şərq dillərinə tərcümə olunmuşdu. [15, s.25-28]</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2"/>
          <w:sz w:val="24"/>
          <w:szCs w:val="24"/>
          <w:lang w:val="de-DE"/>
        </w:rPr>
      </w:pPr>
      <w:r w:rsidRPr="00825376">
        <w:rPr>
          <w:rFonts w:ascii="Times New Roman" w:eastAsia="Times New Roman" w:hAnsi="Times New Roman" w:cs="Times New Roman"/>
          <w:color w:val="000000" w:themeColor="text1"/>
          <w:spacing w:val="-2"/>
          <w:sz w:val="24"/>
          <w:szCs w:val="24"/>
          <w:lang w:val="de-DE"/>
        </w:rPr>
        <w:t>Nizami Gəncəvi yaradıcılığına həsr olunmuş ən mükəmməl mo</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no</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qra</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fik təd</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qi</w:t>
      </w:r>
      <w:r w:rsidRPr="00825376">
        <w:rPr>
          <w:rFonts w:ascii="Times New Roman" w:eastAsia="Times New Roman" w:hAnsi="Times New Roman" w:cs="Times New Roman"/>
          <w:color w:val="000000" w:themeColor="text1"/>
          <w:spacing w:val="-2"/>
          <w:sz w:val="24"/>
          <w:szCs w:val="24"/>
          <w:lang w:val="de-DE"/>
        </w:rPr>
        <w:softHyphen/>
        <w:t>qatlardan biri sayılan “Azərbaycan şairi Nizami” əsərinin müəllifi Məm</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məd Əmin Rəsulzadə məşhur təzkirəçi Məhəmmədəli Tərbiyətin “Da</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niş</w:t>
      </w:r>
      <w:r w:rsidR="00C82942" w:rsidRPr="00825376">
        <w:rPr>
          <w:rFonts w:ascii="Times New Roman" w:eastAsia="Times New Roman" w:hAnsi="Times New Roman" w:cs="Times New Roman"/>
          <w:color w:val="000000" w:themeColor="text1"/>
          <w:spacing w:val="-2"/>
          <w:sz w:val="24"/>
          <w:szCs w:val="24"/>
          <w:lang w:val="de-DE"/>
        </w:rPr>
        <w:softHyphen/>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mən</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da</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ni-Azərbaycan” əsərindəki tarixi məlumata istinad edərək göstərir ki, “bu das</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tan yunanca orijinalı itdiyi halda, şərq dillərində tərcüməsi mü</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ha</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fi</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zə olun</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muş yunanıstanlı Kallisfen uydurma kitabından götürülmüşdür”. [16, s.155]</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2"/>
          <w:sz w:val="24"/>
          <w:szCs w:val="24"/>
          <w:lang w:val="de-DE"/>
        </w:rPr>
      </w:pPr>
      <w:r w:rsidRPr="00825376">
        <w:rPr>
          <w:rFonts w:ascii="Times New Roman" w:eastAsia="Times New Roman" w:hAnsi="Times New Roman" w:cs="Times New Roman"/>
          <w:color w:val="000000" w:themeColor="text1"/>
          <w:spacing w:val="-2"/>
          <w:sz w:val="24"/>
          <w:szCs w:val="24"/>
          <w:lang w:val="de-DE"/>
        </w:rPr>
        <w:t>Maraqlıdır ki, Nizami tərənnüm obyekti seçdiyi qüdrətli fatehin istər qərb, istərsə də şərq mənbələrinə dərin ehtiramla yanaşaraq onları tərcümə et</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dir</w:t>
      </w:r>
      <w:r w:rsidR="00C82942"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məsinə və zəngin bir kitabxana-böyük bir ümman yaratmasına xüsusi əhə</w:t>
      </w:r>
      <w:r w:rsidR="00AF5311"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miy</w:t>
      </w:r>
      <w:r w:rsidR="00AF5311"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yət verir. Burada Qərb və Şərqin qarşılıqlı faydagötürmə münasibətlərinə və inteqrasiya proseslərinə girməsindən ortaya çıxan tarixi-mədəni zən</w:t>
      </w:r>
      <w:r w:rsidR="00AF5311"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gin</w:t>
      </w:r>
      <w:r w:rsidR="00AF5311"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li</w:t>
      </w:r>
      <w:r w:rsidR="00AF5311"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yin dəyəri də dolayısı ilə təqdir olunur:</w:t>
      </w:r>
    </w:p>
    <w:p w:rsidR="00AF5311" w:rsidRPr="00825376" w:rsidRDefault="00AF5311" w:rsidP="00154874">
      <w:pPr>
        <w:spacing w:after="0" w:line="240" w:lineRule="auto"/>
        <w:ind w:firstLine="567"/>
        <w:jc w:val="both"/>
        <w:rPr>
          <w:rFonts w:ascii="Times New Roman" w:eastAsia="Times New Roman" w:hAnsi="Times New Roman" w:cs="Times New Roman"/>
          <w:color w:val="000000" w:themeColor="text1"/>
          <w:spacing w:val="-2"/>
          <w:sz w:val="8"/>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İstər Rum elində, istər Yunanda,</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Dünya dillərində nə var cahanda,</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Buyurdu tərcümə edilsin bütün,</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Bilik xəzinəsi doldurmaq üçün.</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Dürr yığdı elm üçün bir-bir hər yandan,</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Bunlardan yaratdı böyük bir ümman.</w:t>
      </w:r>
      <w:r w:rsidRPr="00825376">
        <w:rPr>
          <w:rFonts w:ascii="Times New Roman" w:eastAsia="Times New Roman" w:hAnsi="Times New Roman" w:cs="Times New Roman"/>
          <w:color w:val="000000" w:themeColor="text1"/>
          <w:sz w:val="24"/>
          <w:szCs w:val="24"/>
          <w:lang w:val="de-DE"/>
        </w:rPr>
        <w:t xml:space="preserve"> [7, s.36-37]</w:t>
      </w:r>
    </w:p>
    <w:p w:rsidR="00AF5311" w:rsidRPr="00825376" w:rsidRDefault="00AF5311" w:rsidP="00154874">
      <w:pPr>
        <w:spacing w:after="0" w:line="240" w:lineRule="auto"/>
        <w:ind w:firstLine="567"/>
        <w:jc w:val="both"/>
        <w:rPr>
          <w:rFonts w:ascii="Times New Roman" w:eastAsia="Times New Roman" w:hAnsi="Times New Roman" w:cs="Times New Roman"/>
          <w:color w:val="000000" w:themeColor="text1"/>
          <w:sz w:val="8"/>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Qərb və Şərqə məxsus mədəniyyət və sənət gözəlliklərinin eyni sə</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viy</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yə</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 yüksək tutulması zərurətinin ifadəsi poemanın “Şərəfnamə” his</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sə</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sin</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ki “Rum və Çin nəqqaşlarının yarışı” bölməsində öz dolğun əksini tap</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mış</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dır. Burada göstərilir ki, Çin ölkəsinə gələn İskəndər Qərb və Şərqin ən müx</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təlif ölkələrindən dəvət etdiyi sənət ustalarının yaradıcılıq məharətini öy</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rənmək istəyir. Hərə bir sahədə öz hünərini nümayış etdirib hökmdardan tə</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rif və hədiyyə qazanır. Nəqqaşlıq sənətinə gəlincə Rum və Çin ustaları ara</w:t>
      </w:r>
      <w:r w:rsidR="00802F2E" w:rsidRPr="00825376">
        <w:rPr>
          <w:rFonts w:ascii="Times New Roman" w:eastAsia="Times New Roman" w:hAnsi="Times New Roman" w:cs="Times New Roman"/>
          <w:color w:val="000000" w:themeColor="text1"/>
          <w:sz w:val="24"/>
          <w:szCs w:val="24"/>
          <w:lang w:val="de-DE"/>
        </w:rPr>
        <w:softHyphen/>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sında mübahisə düşür:</w:t>
      </w:r>
    </w:p>
    <w:p w:rsidR="00802F2E" w:rsidRPr="00825376" w:rsidRDefault="00802F2E" w:rsidP="00154874">
      <w:pPr>
        <w:spacing w:after="0" w:line="240" w:lineRule="auto"/>
        <w:ind w:firstLine="567"/>
        <w:jc w:val="both"/>
        <w:rPr>
          <w:rFonts w:ascii="Times New Roman" w:eastAsia="Times New Roman" w:hAnsi="Times New Roman" w:cs="Times New Roman"/>
          <w:color w:val="000000" w:themeColor="text1"/>
          <w:sz w:val="8"/>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Birisi dedi: “Rum nəqqaşı əlbət,</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Dünyada qazanmış böyük bir şöhrət”.</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O biri söylədi: “Görmədin, nədir,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Çin naxşı dillərdə əfsanədir”.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Deyişmə coşdurdu Rum ilə Çini,</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Hər biri fikrini isbat edərək,</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Naxış pərgarından göstərdi örnək.</w:t>
      </w:r>
      <w:r w:rsidRPr="00825376">
        <w:rPr>
          <w:rFonts w:ascii="Times New Roman" w:eastAsia="Times New Roman" w:hAnsi="Times New Roman" w:cs="Times New Roman"/>
          <w:color w:val="000000" w:themeColor="text1"/>
          <w:sz w:val="24"/>
          <w:szCs w:val="24"/>
          <w:lang w:val="de-DE"/>
        </w:rPr>
        <w:t xml:space="preserve"> [7, s.296]</w:t>
      </w:r>
    </w:p>
    <w:p w:rsidR="00802F2E" w:rsidRPr="00825376" w:rsidRDefault="00802F2E" w:rsidP="00154874">
      <w:pPr>
        <w:spacing w:after="0" w:line="240" w:lineRule="auto"/>
        <w:ind w:firstLine="567"/>
        <w:jc w:val="both"/>
        <w:rPr>
          <w:rFonts w:ascii="Times New Roman" w:eastAsia="Times New Roman" w:hAnsi="Times New Roman" w:cs="Times New Roman"/>
          <w:color w:val="000000" w:themeColor="text1"/>
          <w:sz w:val="8"/>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Mübahisəni həll etmək üçün Qərb mədəniyyətinin təmsilçisi Rum nəq</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qaşına və Şərq mədəniyyətinin təmsilçisi Çin sənətkarına yarışma təklif olu</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nur. Bir neçə mər</w:t>
      </w:r>
      <w:r w:rsidRPr="00825376">
        <w:rPr>
          <w:rFonts w:ascii="Times New Roman" w:eastAsia="Times New Roman" w:hAnsi="Times New Roman" w:cs="Times New Roman"/>
          <w:color w:val="000000" w:themeColor="text1"/>
          <w:sz w:val="24"/>
          <w:szCs w:val="24"/>
          <w:lang w:val="de-DE"/>
        </w:rPr>
        <w:softHyphen/>
        <w:t>hələdə davam edən gərgin sənət yarışmasında gah Rum-Qərb, gah da Çin-Şərq nəqqaşı üstünlük qazanır. Son olaraq onların sə</w:t>
      </w:r>
      <w:r w:rsidR="00802F2E"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nətkarlıq məharətləri hamını eyni dərəcədə valeh edir:</w:t>
      </w:r>
    </w:p>
    <w:p w:rsidR="008A52D2" w:rsidRPr="00825376" w:rsidRDefault="008A52D2" w:rsidP="00154874">
      <w:pPr>
        <w:spacing w:after="0" w:line="240" w:lineRule="auto"/>
        <w:ind w:firstLine="567"/>
        <w:jc w:val="both"/>
        <w:rPr>
          <w:rFonts w:ascii="Times New Roman" w:eastAsia="Times New Roman" w:hAnsi="Times New Roman" w:cs="Times New Roman"/>
          <w:color w:val="000000" w:themeColor="text1"/>
          <w:sz w:val="10"/>
          <w:szCs w:val="10"/>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Rumlu bir lövhəni çəkirmiş gözəl,</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Çinli də lövhəyə verirmiş siyqəl.</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Parlarkən çinlinin vurduğu naxış,</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Rumlunun şəklindən əksi alırmış.</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Yarışın sonunda qərar verdilər,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Hər iki sənətkar göstərmiş hünər: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Rumluya çatmaz bu, naxış tökməkdə,</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Çinli də üstündür siyqəl çəkməkdə.</w:t>
      </w:r>
      <w:r w:rsidRPr="00825376">
        <w:rPr>
          <w:rFonts w:ascii="Times New Roman" w:eastAsia="Times New Roman" w:hAnsi="Times New Roman" w:cs="Times New Roman"/>
          <w:color w:val="000000" w:themeColor="text1"/>
          <w:sz w:val="24"/>
          <w:szCs w:val="24"/>
          <w:lang w:val="de-DE"/>
        </w:rPr>
        <w:t xml:space="preserve"> [7, s.298]</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Rumlu və çinli nəqqaşın sənətkarlıq məharətinin qiy</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mət</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lən</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di</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ril</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sin</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 ortaya qoyulmuş bu humanist-barışdırıcı mövqe, şübhəsiz ki, birinci növ</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 Nizami Gəncəvi dühasının təqdim etdiyi fəlsəfi-estetik qənaətdir. Əl</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bət</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tə, buradakı hər iki obraz “Qərb” və “Şərq” anlamını ümumiləşdirən rəm</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zi-tipoloji səciyyə daşıyır. Bu baxımdan Şərq-Qərb tarixi-mədəni mü</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bət</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lərinin sözügedən hekayədəki ibrətverici örnəyi problemlər girdabında ça</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balayan bugünkü dünyamızın inteqrasiya və qloballaşma proseslərinə ta</w:t>
      </w:r>
      <w:r w:rsidR="008A52D2"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rix içindən gələn müdrik bir manera ilə çox şey deyir.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“İskəndərnamə” poemasının “İskəndərlə Sokratın əhvalatı” böl</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sin</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 isə müd</w:t>
      </w:r>
      <w:r w:rsidRPr="00825376">
        <w:rPr>
          <w:rFonts w:ascii="Times New Roman" w:eastAsia="Times New Roman" w:hAnsi="Times New Roman" w:cs="Times New Roman"/>
          <w:color w:val="000000" w:themeColor="text1"/>
          <w:sz w:val="24"/>
          <w:szCs w:val="24"/>
          <w:lang w:val="de-DE"/>
        </w:rPr>
        <w:softHyphen/>
        <w:t>rik kəlamlar və hikmətlər ustadı kimi tanınan məşhur qərb fi</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lo</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so</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f</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u Sokratın fəlsəfi-humanist mülahizələrinin tarixi dəyəri diqqət önünə çə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kil</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mişdir. Fəlsəfi düşüncənin, elmi hikmətin dəyərini yüksək tutan İskəndər özü durub filosofun yanına gedərək ehtiram bəslədiyi Sokratın onun ça</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ğı</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rı</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şı</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 gəlməməsinin əsil səbəbini öyrəndikdə həqiqi alim-filosof davranışına öz heyranlığını gizlətmir. Sokrat isə dərin fəlsəfi düşüncələrə daldığı zaman onu fikir dünyasından qopara bilməyin mümkünsüzlüyünü İskəndərin qar</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şı</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sın</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da etiraf edir:</w:t>
      </w:r>
    </w:p>
    <w:p w:rsidR="00B37DCC" w:rsidRPr="00825376" w:rsidRDefault="00B37DCC"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 yanar ürəyim o zaman göyə,</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Getmişdi, seyr edib sirr öyrənməyə.</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İndi qayıtmışdır, gətirdiyi sirr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Bunlardır, söylədim mən sənə bir-bir...</w:t>
      </w:r>
      <w:r w:rsidRPr="00825376">
        <w:rPr>
          <w:rFonts w:ascii="Times New Roman" w:eastAsia="Times New Roman" w:hAnsi="Times New Roman" w:cs="Times New Roman"/>
          <w:color w:val="000000" w:themeColor="text1"/>
          <w:sz w:val="24"/>
          <w:szCs w:val="24"/>
          <w:lang w:val="de-DE"/>
        </w:rPr>
        <w:t xml:space="preserve"> [7, s.89]</w:t>
      </w:r>
    </w:p>
    <w:p w:rsidR="00B37DCC" w:rsidRPr="00825376" w:rsidRDefault="00B37DCC"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İskəndər filosof Sokratın fikir-xəyal aləminə dalaraq təfəkkür və tə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xəy</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yülündə cəmləşdirdiyi fəlsəfi hikmətləri diqqətlə dinləyir və onların ya</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zı</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ya a</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lınıb qorunması barədə göstəriş verir:</w:t>
      </w:r>
    </w:p>
    <w:p w:rsidR="00B37DCC" w:rsidRPr="00825376" w:rsidRDefault="00B37DCC"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Qoca bu saf, təmiz sözləri dedi,</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 sözlər şaha çox əsər elədi.</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Üzü günəş kimi işıqlı, parlaq,</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Tələsdi saraya ordan çıxaraq,</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Əmr etdi katibə, o da diqqətlə</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Yazdı bu sözləri zərli bir xətlə.</w:t>
      </w:r>
      <w:r w:rsidRPr="00825376">
        <w:rPr>
          <w:rFonts w:ascii="Times New Roman" w:eastAsia="Times New Roman" w:hAnsi="Times New Roman" w:cs="Times New Roman"/>
          <w:color w:val="000000" w:themeColor="text1"/>
          <w:sz w:val="24"/>
          <w:szCs w:val="24"/>
          <w:lang w:val="de-DE"/>
        </w:rPr>
        <w:t xml:space="preserve"> [7, s.89]</w:t>
      </w:r>
    </w:p>
    <w:p w:rsidR="00B37DCC" w:rsidRPr="00825376" w:rsidRDefault="00B37DCC"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Nizami bu ibrətamiz əhvalatı qələmə almaqla, bir tərəfdən İskəndər ob</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razının humanist-ədalətli, elmsevər, maarifpərvər keyfiyyətlərini əya</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ni</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ləş</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dirmiş, başqa bir tərəfdən isə zəmanəsinin hakim dairələrinə və gələcək nə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sillərə elmin, elm adamının qədir-qiymətini bilmək öyüdü vermişdir.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Poemada Arximedin, Ərəstunun, Fərfəryusun, Bəlinasın, Valisin ob</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raz</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larını da şair eyni dərəcədə böyük məhəbbət və ehtiramla yaratmışdır. Ərəs</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tun ilə uşaqlıqdan yaxın dost olması, onun atası Nikomaxosdan birgə dərs almaları İskəndərin dünyagö</w:t>
      </w:r>
      <w:r w:rsidRPr="00825376">
        <w:rPr>
          <w:rFonts w:ascii="Times New Roman" w:eastAsia="Times New Roman" w:hAnsi="Times New Roman" w:cs="Times New Roman"/>
          <w:color w:val="000000" w:themeColor="text1"/>
          <w:sz w:val="24"/>
          <w:szCs w:val="24"/>
          <w:lang w:val="de-DE"/>
        </w:rPr>
        <w:softHyphen/>
        <w:t>rüşünün formalaşmasında, müdriklik zir</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və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nə yetişməsində mühüm rol oynamışdır. Dünyanı fəth etmiş İskəndər kimi əzə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mətli bir xaqanın filosoflara, müdrik insanlara xüsusi ehtiram bəs</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si</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ni vurğulamaqla Nizami əqli gücü, müdriklik düşüncəsini daha üstün tut</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du</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ğu</w:t>
      </w:r>
      <w:r w:rsidR="00B37DCC"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nu diqqət önünə çəkir.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Maraqlıdır ki, İskəndər məhz həmin filosofların çevrəsində daha da müd</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rikləşir, dünyanın, həyatın fəlsəfi mahiyyətini dərk edərək pey</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ğəm</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bər</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lik mərtəbəsinə yüksə</w:t>
      </w:r>
      <w:r w:rsidRPr="00825376">
        <w:rPr>
          <w:rFonts w:ascii="Times New Roman" w:eastAsia="Times New Roman" w:hAnsi="Times New Roman" w:cs="Times New Roman"/>
          <w:color w:val="000000" w:themeColor="text1"/>
          <w:sz w:val="24"/>
          <w:szCs w:val="24"/>
          <w:lang w:val="de-DE"/>
        </w:rPr>
        <w:softHyphen/>
        <w:t>lərək mənəvi-ilahi aləmə üz tutur. İskəndər dünyanın ma</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hiyyətini, həyatın, mövcu</w:t>
      </w:r>
      <w:r w:rsidRPr="00825376">
        <w:rPr>
          <w:rFonts w:ascii="Times New Roman" w:eastAsia="Times New Roman" w:hAnsi="Times New Roman" w:cs="Times New Roman"/>
          <w:color w:val="000000" w:themeColor="text1"/>
          <w:sz w:val="24"/>
          <w:szCs w:val="24"/>
          <w:lang w:val="de-DE"/>
        </w:rPr>
        <w:softHyphen/>
        <w:t>datın yaranma səbəbini aydınlaşdırmaq niyyəti ilə yeddi böyük filosof-alimi öz yanına çağırır. Poemanın “İskəndərin yeddi alim ilə xəlvətə çəkilməsi” bölməsində geniş təqdimatları verilən bu filo</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sof</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lar</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dan b</w:t>
      </w:r>
      <w:r w:rsidRPr="00825376">
        <w:rPr>
          <w:rFonts w:ascii="Times New Roman" w:eastAsia="Times New Roman" w:hAnsi="Times New Roman" w:cs="Times New Roman"/>
          <w:color w:val="000000" w:themeColor="text1"/>
          <w:sz w:val="24"/>
          <w:szCs w:val="24"/>
        </w:rPr>
        <w:t>е</w:t>
      </w:r>
      <w:r w:rsidRPr="00825376">
        <w:rPr>
          <w:rFonts w:ascii="Times New Roman" w:eastAsia="Times New Roman" w:hAnsi="Times New Roman" w:cs="Times New Roman"/>
          <w:color w:val="000000" w:themeColor="text1"/>
          <w:sz w:val="24"/>
          <w:szCs w:val="24"/>
          <w:lang w:val="de-DE"/>
        </w:rPr>
        <w:t>şi qərb məkanına məxsusdur: Ərəstun, Əflatun, Sokrat, Fərfəryus, Bə</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linas. Bir filosof isə şərqi təmsil edir: Hörmüz. Çox güman ki, onun “Hör</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müz” adı altında təqdim etdiyi şərq filosofu Zərdüştdür. İskən</w:t>
      </w:r>
      <w:r w:rsidRPr="00825376">
        <w:rPr>
          <w:rFonts w:ascii="Times New Roman" w:eastAsia="Times New Roman" w:hAnsi="Times New Roman" w:cs="Times New Roman"/>
          <w:color w:val="000000" w:themeColor="text1"/>
          <w:sz w:val="24"/>
          <w:szCs w:val="24"/>
          <w:lang w:val="de-DE"/>
        </w:rPr>
        <w:softHyphen/>
        <w:t>dər filo</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sof</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lar qarşısında belə bir sual qoyur: həyatın, dünyanın, insanlığın yaranışı ne</w:t>
      </w:r>
      <w:r w:rsidR="006C0F9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cə baş vermişdir?</w:t>
      </w:r>
    </w:p>
    <w:p w:rsidR="00524684" w:rsidRPr="00825376" w:rsidRDefault="00524684"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Dedi alimlərə sirri açaraq:</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Sirrimiz nə qədər gizli qalacaq?</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Çox gecə keçirdik biz kef edərək,</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Gəlin, bu günü də elmə sərf edək!</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Bircə gün baxaraq Günəşə, Aya,</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Fələyin sirrini qoyaq ortaya.</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Bilək ki, bu öküz belitək çadır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 möhkəm yer üstə necə dayanır?</w:t>
      </w:r>
    </w:p>
    <w:p w:rsidR="00154874" w:rsidRPr="00825376" w:rsidRDefault="00154874" w:rsidP="00154874">
      <w:pPr>
        <w:spacing w:after="0" w:line="240" w:lineRule="auto"/>
        <w:ind w:firstLine="567"/>
        <w:jc w:val="both"/>
        <w:rPr>
          <w:rFonts w:ascii="Times New Roman" w:eastAsia="Times New Roman" w:hAnsi="Times New Roman" w:cs="Times New Roman"/>
          <w:i/>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Əvvəli necəymiş bu göyün, yerin</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i/>
          <w:color w:val="000000" w:themeColor="text1"/>
          <w:sz w:val="24"/>
          <w:szCs w:val="24"/>
          <w:lang w:val="de-DE"/>
        </w:rPr>
        <w:t>Bu haqda fikrini hamı söyləsin.</w:t>
      </w:r>
      <w:r w:rsidRPr="00825376">
        <w:rPr>
          <w:rFonts w:ascii="Times New Roman" w:eastAsia="Times New Roman" w:hAnsi="Times New Roman" w:cs="Times New Roman"/>
          <w:color w:val="000000" w:themeColor="text1"/>
          <w:sz w:val="24"/>
          <w:szCs w:val="24"/>
          <w:lang w:val="de-DE"/>
        </w:rPr>
        <w:t xml:space="preserve"> [7, s.99]</w:t>
      </w:r>
    </w:p>
    <w:p w:rsidR="00524684" w:rsidRPr="00825376" w:rsidRDefault="00524684" w:rsidP="00154874">
      <w:pPr>
        <w:spacing w:after="0" w:line="240" w:lineRule="auto"/>
        <w:ind w:firstLine="567"/>
        <w:jc w:val="both"/>
        <w:rPr>
          <w:rFonts w:ascii="Times New Roman" w:eastAsia="Times New Roman" w:hAnsi="Times New Roman" w:cs="Times New Roman"/>
          <w:color w:val="000000" w:themeColor="text1"/>
          <w:sz w:val="12"/>
          <w:szCs w:val="12"/>
          <w:lang w:val="de-DE"/>
        </w:rPr>
      </w:pP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2"/>
          <w:sz w:val="24"/>
          <w:szCs w:val="24"/>
          <w:lang w:val="de-DE"/>
        </w:rPr>
      </w:pPr>
      <w:r w:rsidRPr="00825376">
        <w:rPr>
          <w:rFonts w:ascii="Times New Roman" w:eastAsia="Times New Roman" w:hAnsi="Times New Roman" w:cs="Times New Roman"/>
          <w:color w:val="000000" w:themeColor="text1"/>
          <w:spacing w:val="-2"/>
          <w:sz w:val="24"/>
          <w:szCs w:val="24"/>
          <w:lang w:val="de-DE"/>
        </w:rPr>
        <w:t>Nə qədər şərti və simvolik səciyyə daşısa da, “İskəndərnamə”yə daxil olan hekayətlərin söyləyicisi statusunda çıxış edən bu müdrik qocalar da Ni</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za</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minin ehti</w:t>
      </w:r>
      <w:r w:rsidRPr="00825376">
        <w:rPr>
          <w:rFonts w:ascii="Times New Roman" w:eastAsia="Times New Roman" w:hAnsi="Times New Roman" w:cs="Times New Roman"/>
          <w:color w:val="000000" w:themeColor="text1"/>
          <w:spacing w:val="-2"/>
          <w:sz w:val="24"/>
          <w:szCs w:val="24"/>
          <w:lang w:val="de-DE"/>
        </w:rPr>
        <w:softHyphen/>
        <w:t>ramla yanaşdığı qərbli obrazlarıdır. Əslində böyük bir hekayətin (hət</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ta bəzən bir neçə hekayətin) söyləyicisi olduğundan onları epizodik plan</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da təqdim olunmuş obrazlar hesab etmək doğru deyildir. Bu obrazlar beş və ya on müdriki təmsil etsə də, “İskən</w:t>
      </w:r>
      <w:r w:rsidRPr="00825376">
        <w:rPr>
          <w:rFonts w:ascii="Times New Roman" w:eastAsia="Times New Roman" w:hAnsi="Times New Roman" w:cs="Times New Roman"/>
          <w:color w:val="000000" w:themeColor="text1"/>
          <w:spacing w:val="-2"/>
          <w:sz w:val="24"/>
          <w:szCs w:val="24"/>
          <w:lang w:val="de-DE"/>
        </w:rPr>
        <w:softHyphen/>
        <w:t>dərnamə”nin ümumi kontekstində bir ob</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raz kimi bütövləşir: qocaman, uzaq</w:t>
      </w:r>
      <w:r w:rsidRPr="00825376">
        <w:rPr>
          <w:rFonts w:ascii="Times New Roman" w:eastAsia="Times New Roman" w:hAnsi="Times New Roman" w:cs="Times New Roman"/>
          <w:color w:val="000000" w:themeColor="text1"/>
          <w:spacing w:val="-2"/>
          <w:sz w:val="24"/>
          <w:szCs w:val="24"/>
          <w:lang w:val="de-DE"/>
        </w:rPr>
        <w:softHyphen/>
        <w:t>görən, təcrübəli-bilici qərbli müdriki. Sö</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zü</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gedən ümumiləşdirmə Nizaminin sənətkar qüdrəti ilə yanaşı humanist-mü</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tə</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fəkkir və genişmiqyaslı filosof düşüncəsinin məhsuludur.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pacing w:val="-2"/>
          <w:sz w:val="24"/>
          <w:szCs w:val="24"/>
          <w:lang w:val="de-DE"/>
        </w:rPr>
      </w:pPr>
      <w:r w:rsidRPr="00825376">
        <w:rPr>
          <w:rFonts w:ascii="Times New Roman" w:eastAsia="Times New Roman" w:hAnsi="Times New Roman" w:cs="Times New Roman"/>
          <w:color w:val="000000" w:themeColor="text1"/>
          <w:spacing w:val="-2"/>
          <w:sz w:val="24"/>
          <w:szCs w:val="24"/>
          <w:lang w:val="de-DE"/>
        </w:rPr>
        <w:t>Burada incə bir sənətkarlıq nüansına toxunmaq yerinə düşür. Belə ki, Ni</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zaminin təqdim etdiyi söyləyici-informatorların epik mətn daxilində hansı sta</w:t>
      </w:r>
      <w:r w:rsidR="00524684" w:rsidRPr="00825376">
        <w:rPr>
          <w:rFonts w:ascii="Times New Roman" w:eastAsia="Times New Roman" w:hAnsi="Times New Roman" w:cs="Times New Roman"/>
          <w:color w:val="000000" w:themeColor="text1"/>
          <w:spacing w:val="-2"/>
          <w:sz w:val="24"/>
          <w:szCs w:val="24"/>
          <w:lang w:val="de-DE"/>
        </w:rPr>
        <w:softHyphen/>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tusda olması məsələsi də olduqca maraqlıdır. Diqqət yetirsək görərik ki, bö</w:t>
      </w:r>
      <w:r w:rsidR="00524684" w:rsidRPr="00825376">
        <w:rPr>
          <w:rFonts w:ascii="Times New Roman" w:eastAsia="Times New Roman" w:hAnsi="Times New Roman" w:cs="Times New Roman"/>
          <w:color w:val="000000" w:themeColor="text1"/>
          <w:spacing w:val="-2"/>
          <w:sz w:val="24"/>
          <w:szCs w:val="24"/>
          <w:lang w:val="de-DE"/>
        </w:rPr>
        <w:softHyphen/>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yük söz ustadı bu məqamı, yəni söyləyici-informatorun statusu məsələsini hər dəfə ayrıca vurğulayır: “Qoca bir filosof... nəql etdi bir gün” [7, s.109]; “Rum</w:t>
      </w:r>
      <w:r w:rsidR="00524684" w:rsidRPr="00825376">
        <w:rPr>
          <w:rFonts w:ascii="Times New Roman" w:eastAsia="Times New Roman" w:hAnsi="Times New Roman" w:cs="Times New Roman"/>
          <w:color w:val="000000" w:themeColor="text1"/>
          <w:spacing w:val="-2"/>
          <w:sz w:val="24"/>
          <w:szCs w:val="24"/>
          <w:lang w:val="de-DE"/>
        </w:rPr>
        <w:softHyphen/>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lu bir filosof eylədi bəyan” [7, s.50]; “Yenə bir filosof... belə nəql etdi”. [7, s.109] Örnək gətirilən parçalardan açıq şəkildə görünür ki, Nizami</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nin söy</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lə</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yici-informator statusunda təqdim etdiyi müdrik Rum qocaları sıra</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dan adam</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lar deyillər, onlar özləri də dərin söz-hikmət biliciləri – filosof</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lar</w:t>
      </w:r>
      <w:r w:rsidR="00524684" w:rsidRPr="00825376">
        <w:rPr>
          <w:rFonts w:ascii="Times New Roman" w:eastAsia="Times New Roman" w:hAnsi="Times New Roman" w:cs="Times New Roman"/>
          <w:color w:val="000000" w:themeColor="text1"/>
          <w:spacing w:val="-2"/>
          <w:sz w:val="24"/>
          <w:szCs w:val="24"/>
          <w:lang w:val="de-DE"/>
        </w:rPr>
        <w:softHyphen/>
      </w:r>
      <w:r w:rsidRPr="00825376">
        <w:rPr>
          <w:rFonts w:ascii="Times New Roman" w:eastAsia="Times New Roman" w:hAnsi="Times New Roman" w:cs="Times New Roman"/>
          <w:color w:val="000000" w:themeColor="text1"/>
          <w:spacing w:val="-2"/>
          <w:sz w:val="24"/>
          <w:szCs w:val="24"/>
          <w:lang w:val="de-DE"/>
        </w:rPr>
        <w:t>dır.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Müdrik qocaların hekayət söyləyicisi statusunda çıxış etməsi Niza</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mi</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nin böyük söz ustadı kimi əsl dastançı üslubuna sahib olduğunu da göstərir. Bu yaradıcılıq keyfiyyəti şairin xalq ruhuna, dastan-epos mədəniyyətinin in</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cə</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liklərinə dərindən bağlılığının əyani təsbiti və təsdiqidir.</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de-DE"/>
        </w:rPr>
        <w:t>Elə bu məziyyətlərinə görə də Qərb tədqiqatçıları öz araşdırmalarında Ni</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zami Gəncəvi yaradıcılığına həmişə yüksək qiymət vermiş, onu misli gö</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rün</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məmiş mütəfəkkir saymışlar. Qərb alimlərindən P.Horn, H.Ritter, E.Braun, S.E.Vilson, Italo Pittsi, Yozef fon Hammer və başqaları dünya şöh</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rətli şairin dərin mündəricəli, ictimai-fəlsəfi, irfani-əxlaqi və elmi-idraki siq</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lətli əzəmətli sənətinə onlarla tədqiqat əsərləri və elmi monoqrafiyalar həsr etmişlər. [17]</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 w:val="24"/>
          <w:szCs w:val="24"/>
          <w:lang w:val="de-DE"/>
        </w:rPr>
      </w:pPr>
      <w:r w:rsidRPr="00825376">
        <w:rPr>
          <w:rFonts w:ascii="Times New Roman" w:eastAsia="Times New Roman" w:hAnsi="Times New Roman" w:cs="Times New Roman"/>
          <w:color w:val="000000" w:themeColor="text1"/>
          <w:sz w:val="24"/>
          <w:szCs w:val="24"/>
          <w:lang w:val="az-Latn-AZ"/>
        </w:rPr>
        <w:t>Qərb mövzusu, daha konkret desək, Qərb cəmiyyəti, ölkəsi, insanı ilə əla</w:t>
      </w:r>
      <w:r w:rsidR="00524684"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qədar yaradılmış obrazların ilk rüşeymlərini Azərbaycan yazılı ədə</w:t>
      </w:r>
      <w:r w:rsidR="00524684"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biy</w:t>
      </w:r>
      <w:r w:rsidR="00524684"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ya</w:t>
      </w:r>
      <w:r w:rsidR="00524684"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tın</w:t>
      </w:r>
      <w:r w:rsidR="00524684" w:rsidRPr="00825376">
        <w:rPr>
          <w:rFonts w:ascii="Times New Roman" w:eastAsia="Times New Roman" w:hAnsi="Times New Roman" w:cs="Times New Roman"/>
          <w:color w:val="000000" w:themeColor="text1"/>
          <w:sz w:val="24"/>
          <w:szCs w:val="24"/>
          <w:lang w:val="az-Latn-AZ"/>
        </w:rPr>
        <w:softHyphen/>
      </w:r>
      <w:r w:rsidRPr="00825376">
        <w:rPr>
          <w:rFonts w:ascii="Times New Roman" w:eastAsia="Times New Roman" w:hAnsi="Times New Roman" w:cs="Times New Roman"/>
          <w:color w:val="000000" w:themeColor="text1"/>
          <w:sz w:val="24"/>
          <w:szCs w:val="24"/>
          <w:lang w:val="az-Latn-AZ"/>
        </w:rPr>
        <w:t>da hələ Nizami Gəncəvi (XII əsr) sənətində görsək belə, b</w:t>
      </w:r>
      <w:r w:rsidRPr="00825376">
        <w:rPr>
          <w:rFonts w:ascii="Times New Roman" w:eastAsia="Times New Roman" w:hAnsi="Times New Roman" w:cs="Times New Roman"/>
          <w:color w:val="000000" w:themeColor="text1"/>
          <w:sz w:val="24"/>
          <w:szCs w:val="24"/>
          <w:lang w:val="de-DE"/>
        </w:rPr>
        <w:t>öyük söz us</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ta</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dı</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nın dahi istedad gücüylə qələmə aldığı “Xəmsə”də, xüsusən də “İs</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kən</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dər</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na</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mə” poemasında yaratdığı qərbli obrazların səciyyəsi bunun parlaq tə</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za</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hü</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rü olmaqla bərabər, Azərbaycan ədəbiyyatında Qərb mövzu, süjet və ob</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raz</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larının ilkin təzahürlərindən biri olmaq baxımından da mühüm ədəbi özül</w:t>
      </w:r>
      <w:r w:rsidR="00524684" w:rsidRPr="00825376">
        <w:rPr>
          <w:rFonts w:ascii="Times New Roman" w:eastAsia="Times New Roman" w:hAnsi="Times New Roman" w:cs="Times New Roman"/>
          <w:color w:val="000000" w:themeColor="text1"/>
          <w:sz w:val="24"/>
          <w:szCs w:val="24"/>
          <w:lang w:val="de-DE"/>
        </w:rPr>
        <w:softHyphen/>
      </w:r>
      <w:r w:rsidRPr="00825376">
        <w:rPr>
          <w:rFonts w:ascii="Times New Roman" w:eastAsia="Times New Roman" w:hAnsi="Times New Roman" w:cs="Times New Roman"/>
          <w:color w:val="000000" w:themeColor="text1"/>
          <w:sz w:val="24"/>
          <w:szCs w:val="24"/>
          <w:lang w:val="de-DE"/>
        </w:rPr>
        <w:t>lərdən biri kimi misilsiz mədəni-tarixi əhəmiyyət daşımaqdadır.</w:t>
      </w:r>
    </w:p>
    <w:p w:rsidR="00154874" w:rsidRPr="00825376" w:rsidRDefault="00154874" w:rsidP="00FE4C9D">
      <w:pPr>
        <w:spacing w:after="0" w:line="240" w:lineRule="auto"/>
        <w:jc w:val="center"/>
        <w:rPr>
          <w:rFonts w:ascii="Times New Roman" w:eastAsia="Times New Roman" w:hAnsi="Times New Roman" w:cs="Times New Roman"/>
          <w:b/>
          <w:color w:val="000000" w:themeColor="text1"/>
          <w:sz w:val="24"/>
          <w:szCs w:val="24"/>
          <w:lang w:val="de-DE"/>
        </w:rPr>
      </w:pPr>
    </w:p>
    <w:p w:rsidR="00154874" w:rsidRPr="00825376" w:rsidRDefault="00FE4C9D" w:rsidP="00FE4C9D">
      <w:pPr>
        <w:spacing w:after="0" w:line="240" w:lineRule="auto"/>
        <w:jc w:val="center"/>
        <w:rPr>
          <w:rFonts w:ascii="Times New Roman" w:eastAsia="Times New Roman" w:hAnsi="Times New Roman" w:cs="Times New Roman"/>
          <w:b/>
          <w:color w:val="000000" w:themeColor="text1"/>
          <w:szCs w:val="24"/>
          <w:lang w:val="az-Latn-AZ"/>
        </w:rPr>
      </w:pPr>
      <w:bookmarkStart w:id="77" w:name="_Toc310356904"/>
      <w:r w:rsidRPr="00825376">
        <w:rPr>
          <w:rFonts w:ascii="Times New Roman" w:eastAsia="Times New Roman" w:hAnsi="Times New Roman" w:cs="Times New Roman"/>
          <w:b/>
          <w:color w:val="000000" w:themeColor="text1"/>
          <w:szCs w:val="24"/>
          <w:lang w:val="az-Latn-AZ"/>
        </w:rPr>
        <w:t>İstifаdə olunmuş ədəbiyyаt</w:t>
      </w:r>
      <w:bookmarkEnd w:id="77"/>
    </w:p>
    <w:p w:rsidR="00FE4C9D" w:rsidRPr="00825376" w:rsidRDefault="00FE4C9D" w:rsidP="00154874">
      <w:pPr>
        <w:spacing w:after="0" w:line="240" w:lineRule="auto"/>
        <w:ind w:firstLine="567"/>
        <w:jc w:val="both"/>
        <w:rPr>
          <w:rFonts w:ascii="Times New Roman" w:eastAsia="Times New Roman" w:hAnsi="Times New Roman" w:cs="Times New Roman"/>
          <w:color w:val="000000" w:themeColor="text1"/>
          <w:szCs w:val="24"/>
          <w:lang w:val="az-Latn-AZ"/>
        </w:rPr>
      </w:pPr>
    </w:p>
    <w:p w:rsidR="00154874" w:rsidRPr="00825376" w:rsidRDefault="00154874" w:rsidP="00FE4C9D">
      <w:pPr>
        <w:pStyle w:val="a4"/>
        <w:numPr>
          <w:ilvl w:val="0"/>
          <w:numId w:val="18"/>
        </w:numPr>
        <w:tabs>
          <w:tab w:val="clear" w:pos="720"/>
          <w:tab w:val="num" w:pos="567"/>
        </w:tabs>
        <w:spacing w:after="0" w:line="240" w:lineRule="auto"/>
        <w:ind w:left="567" w:hanging="283"/>
        <w:contextualSpacing w:val="0"/>
        <w:jc w:val="both"/>
        <w:rPr>
          <w:rFonts w:ascii="Times New Roman" w:eastAsia="Times New Roman" w:hAnsi="Times New Roman" w:cs="Times New Roman"/>
          <w:color w:val="000000" w:themeColor="text1"/>
          <w:szCs w:val="24"/>
          <w:lang w:val="az-Latn-AZ"/>
        </w:rPr>
      </w:pPr>
      <w:r w:rsidRPr="00825376">
        <w:rPr>
          <w:rFonts w:ascii="Times New Roman" w:eastAsia="Times New Roman" w:hAnsi="Times New Roman" w:cs="Times New Roman"/>
          <w:color w:val="000000" w:themeColor="text1"/>
          <w:szCs w:val="24"/>
          <w:lang w:val="az-Latn-AZ"/>
        </w:rPr>
        <w:t>Sevinc Zeynalova. Azərbaycan ədəbiyyatında</w:t>
      </w:r>
      <w:r w:rsidR="004C3F6C" w:rsidRPr="00825376">
        <w:rPr>
          <w:rFonts w:ascii="Times New Roman" w:eastAsia="Times New Roman" w:hAnsi="Times New Roman" w:cs="Times New Roman"/>
          <w:color w:val="000000" w:themeColor="text1"/>
          <w:szCs w:val="24"/>
          <w:lang w:val="az-Latn-AZ"/>
        </w:rPr>
        <w:t xml:space="preserve"> </w:t>
      </w:r>
      <w:r w:rsidRPr="00825376">
        <w:rPr>
          <w:rFonts w:ascii="Times New Roman" w:eastAsia="Times New Roman" w:hAnsi="Times New Roman" w:cs="Times New Roman"/>
          <w:color w:val="000000" w:themeColor="text1"/>
          <w:szCs w:val="24"/>
          <w:lang w:val="az-Latn-AZ"/>
        </w:rPr>
        <w:t>Q</w:t>
      </w:r>
      <w:r w:rsidR="00FE4C9D" w:rsidRPr="00825376">
        <w:rPr>
          <w:rFonts w:ascii="Times New Roman" w:eastAsia="Times New Roman" w:hAnsi="Times New Roman" w:cs="Times New Roman"/>
          <w:color w:val="000000" w:themeColor="text1"/>
          <w:szCs w:val="24"/>
          <w:lang w:val="az-Latn-AZ"/>
        </w:rPr>
        <w:t>ərb-Şərq təmasları. Mono</w:t>
      </w:r>
      <w:r w:rsidR="00FE4C9D" w:rsidRPr="00825376">
        <w:rPr>
          <w:rFonts w:ascii="Times New Roman" w:eastAsia="Times New Roman" w:hAnsi="Times New Roman" w:cs="Times New Roman"/>
          <w:color w:val="000000" w:themeColor="text1"/>
          <w:szCs w:val="24"/>
          <w:lang w:val="az-Latn-AZ"/>
        </w:rPr>
        <w:softHyphen/>
        <w:t>qra</w:t>
      </w:r>
      <w:r w:rsidR="00FE4C9D" w:rsidRPr="00825376">
        <w:rPr>
          <w:rFonts w:ascii="Times New Roman" w:eastAsia="Times New Roman" w:hAnsi="Times New Roman" w:cs="Times New Roman"/>
          <w:color w:val="000000" w:themeColor="text1"/>
          <w:szCs w:val="24"/>
          <w:lang w:val="az-Latn-AZ"/>
        </w:rPr>
        <w:softHyphen/>
        <w:t>fiya</w:t>
      </w:r>
      <w:r w:rsidRPr="00825376">
        <w:rPr>
          <w:rFonts w:ascii="Times New Roman" w:eastAsia="Times New Roman" w:hAnsi="Times New Roman" w:cs="Times New Roman"/>
          <w:color w:val="000000" w:themeColor="text1"/>
          <w:szCs w:val="24"/>
          <w:lang w:val="az-Latn-AZ"/>
        </w:rPr>
        <w:t>.</w:t>
      </w:r>
      <w:r w:rsidR="00FE4C9D" w:rsidRPr="00825376">
        <w:rPr>
          <w:rFonts w:ascii="Times New Roman" w:eastAsia="Times New Roman" w:hAnsi="Times New Roman" w:cs="Times New Roman"/>
          <w:color w:val="000000" w:themeColor="text1"/>
          <w:szCs w:val="24"/>
          <w:lang w:val="az-Latn-AZ"/>
        </w:rPr>
        <w:t xml:space="preserve"> –</w:t>
      </w:r>
      <w:r w:rsidRPr="00825376">
        <w:rPr>
          <w:rFonts w:ascii="Times New Roman" w:eastAsia="Times New Roman" w:hAnsi="Times New Roman" w:cs="Times New Roman"/>
          <w:color w:val="000000" w:themeColor="text1"/>
          <w:szCs w:val="24"/>
          <w:lang w:val="az-Latn-AZ"/>
        </w:rPr>
        <w:t xml:space="preserve"> Bakı: Mütərcim, 2013.-172 səh.</w:t>
      </w:r>
    </w:p>
    <w:p w:rsidR="00154874" w:rsidRPr="00825376" w:rsidRDefault="00154874" w:rsidP="00FE4C9D">
      <w:pPr>
        <w:pStyle w:val="a4"/>
        <w:numPr>
          <w:ilvl w:val="0"/>
          <w:numId w:val="18"/>
        </w:numPr>
        <w:tabs>
          <w:tab w:val="clear" w:pos="720"/>
          <w:tab w:val="num" w:pos="567"/>
        </w:tabs>
        <w:spacing w:after="0" w:line="240" w:lineRule="auto"/>
        <w:ind w:left="567" w:hanging="283"/>
        <w:contextualSpacing w:val="0"/>
        <w:jc w:val="both"/>
        <w:rPr>
          <w:rFonts w:ascii="Times New Roman" w:eastAsia="Times New Roman" w:hAnsi="Times New Roman" w:cs="Times New Roman"/>
          <w:color w:val="000000" w:themeColor="text1"/>
          <w:szCs w:val="24"/>
          <w:lang w:val="az-Latn-AZ"/>
        </w:rPr>
      </w:pPr>
      <w:r w:rsidRPr="00825376">
        <w:rPr>
          <w:rFonts w:ascii="Times New Roman" w:eastAsia="Times New Roman" w:hAnsi="Times New Roman" w:cs="Times New Roman"/>
          <w:color w:val="000000" w:themeColor="text1"/>
          <w:szCs w:val="24"/>
          <w:lang w:val="az-Latn-AZ"/>
        </w:rPr>
        <w:t>А.Дима. “Принципы сравнительного литературоведения”. Перевод с румы</w:t>
      </w:r>
      <w:r w:rsidR="00FE4C9D"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lang w:val="az-Latn-AZ"/>
        </w:rPr>
        <w:t>нского.</w:t>
      </w:r>
      <w:r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lang w:val="az-Latn-AZ"/>
        </w:rPr>
        <w:t>Издательство «Прогресс», Москва 1977.</w:t>
      </w:r>
    </w:p>
    <w:p w:rsidR="00154874" w:rsidRPr="00825376" w:rsidRDefault="00154874" w:rsidP="00FE4C9D">
      <w:pPr>
        <w:pStyle w:val="a4"/>
        <w:numPr>
          <w:ilvl w:val="0"/>
          <w:numId w:val="18"/>
        </w:numPr>
        <w:tabs>
          <w:tab w:val="clear" w:pos="720"/>
          <w:tab w:val="num" w:pos="567"/>
        </w:tabs>
        <w:spacing w:after="0" w:line="240" w:lineRule="auto"/>
        <w:ind w:left="567" w:hanging="283"/>
        <w:contextualSpacing w:val="0"/>
        <w:jc w:val="both"/>
        <w:rPr>
          <w:rFonts w:ascii="Times New Roman" w:eastAsia="Times New Roman" w:hAnsi="Times New Roman" w:cs="Times New Roman"/>
          <w:color w:val="000000" w:themeColor="text1"/>
          <w:szCs w:val="24"/>
          <w:lang w:val="az-Latn-AZ"/>
        </w:rPr>
      </w:pPr>
      <w:r w:rsidRPr="00825376">
        <w:rPr>
          <w:rFonts w:ascii="Times New Roman" w:eastAsia="Times New Roman" w:hAnsi="Times New Roman" w:cs="Times New Roman"/>
          <w:color w:val="000000" w:themeColor="text1"/>
          <w:szCs w:val="24"/>
          <w:lang w:val="tr-TR"/>
        </w:rPr>
        <w:t>Е.В. Папилова</w:t>
      </w:r>
      <w:r w:rsidRPr="00825376">
        <w:rPr>
          <w:rFonts w:ascii="Times New Roman" w:eastAsia="Times New Roman" w:hAnsi="Times New Roman" w:cs="Times New Roman"/>
          <w:color w:val="000000" w:themeColor="text1"/>
          <w:szCs w:val="24"/>
          <w:lang w:val="az-Latn-AZ"/>
        </w:rPr>
        <w:t>. Имагология как гуманитарная дисциплина. Вестник МГГУ им. Шолохова, 2011, №4.</w:t>
      </w:r>
    </w:p>
    <w:p w:rsidR="00154874" w:rsidRPr="00825376" w:rsidRDefault="00154874" w:rsidP="00FE4C9D">
      <w:pPr>
        <w:pStyle w:val="a4"/>
        <w:numPr>
          <w:ilvl w:val="0"/>
          <w:numId w:val="18"/>
        </w:numPr>
        <w:tabs>
          <w:tab w:val="clear" w:pos="720"/>
          <w:tab w:val="num" w:pos="567"/>
        </w:tabs>
        <w:spacing w:after="0" w:line="240" w:lineRule="auto"/>
        <w:ind w:left="567" w:hanging="283"/>
        <w:contextualSpacing w:val="0"/>
        <w:jc w:val="both"/>
        <w:rPr>
          <w:rFonts w:ascii="Times New Roman" w:eastAsia="Times New Roman" w:hAnsi="Times New Roman" w:cs="Times New Roman"/>
          <w:color w:val="000000" w:themeColor="text1"/>
          <w:szCs w:val="24"/>
          <w:lang w:val="az-Latn-AZ"/>
        </w:rPr>
      </w:pPr>
      <w:r w:rsidRPr="00825376">
        <w:rPr>
          <w:rFonts w:ascii="Times New Roman" w:eastAsia="Times New Roman" w:hAnsi="Times New Roman" w:cs="Times New Roman"/>
          <w:color w:val="000000" w:themeColor="text1"/>
          <w:szCs w:val="24"/>
          <w:lang w:val="az-Latn-AZ"/>
        </w:rPr>
        <w:t xml:space="preserve">René Wellek, Austin Warren. Theory of Literature. Third edition. Harcourt Brace </w:t>
      </w:r>
      <w:r w:rsidRPr="00825376">
        <w:rPr>
          <w:rFonts w:ascii="Times New Roman" w:eastAsia="Times New Roman" w:hAnsi="Times New Roman" w:cs="Times New Roman"/>
          <w:color w:val="000000" w:themeColor="text1"/>
          <w:szCs w:val="24"/>
          <w:lang w:val="en-US"/>
        </w:rPr>
        <w:t>&amp; Company/San Diego/New York/London.</w:t>
      </w:r>
    </w:p>
    <w:p w:rsidR="00154874" w:rsidRPr="00825376" w:rsidRDefault="00154874" w:rsidP="00FE4C9D">
      <w:pPr>
        <w:numPr>
          <w:ilvl w:val="0"/>
          <w:numId w:val="18"/>
        </w:numPr>
        <w:tabs>
          <w:tab w:val="clear" w:pos="720"/>
          <w:tab w:val="num" w:pos="567"/>
        </w:tabs>
        <w:spacing w:after="0" w:line="240" w:lineRule="auto"/>
        <w:ind w:left="567" w:hanging="283"/>
        <w:jc w:val="both"/>
        <w:rPr>
          <w:rFonts w:ascii="Times New Roman" w:eastAsia="Times New Roman" w:hAnsi="Times New Roman" w:cs="Times New Roman"/>
          <w:color w:val="000000" w:themeColor="text1"/>
          <w:szCs w:val="24"/>
          <w:lang w:val="az-Latn-AZ"/>
        </w:rPr>
      </w:pPr>
      <w:r w:rsidRPr="00825376">
        <w:rPr>
          <w:rFonts w:ascii="Times New Roman" w:eastAsia="Times New Roman" w:hAnsi="Times New Roman" w:cs="Times New Roman"/>
          <w:color w:val="000000" w:themeColor="text1"/>
          <w:szCs w:val="24"/>
          <w:lang w:val="az-Latn-AZ"/>
        </w:rPr>
        <w:t>Nizаmi G. Sirlər хəzinəsi. Bаkı: Lidеr Nəşriyyаtı, 2004, 264</w:t>
      </w:r>
      <w:r w:rsidR="00FE4C9D" w:rsidRPr="00825376">
        <w:rPr>
          <w:rFonts w:ascii="Times New Roman" w:eastAsia="Times New Roman" w:hAnsi="Times New Roman" w:cs="Times New Roman"/>
          <w:color w:val="000000" w:themeColor="text1"/>
          <w:szCs w:val="24"/>
          <w:lang w:val="az-Latn-AZ"/>
        </w:rPr>
        <w:t xml:space="preserve"> </w:t>
      </w:r>
      <w:r w:rsidRPr="00825376">
        <w:rPr>
          <w:rFonts w:ascii="Times New Roman" w:eastAsia="Times New Roman" w:hAnsi="Times New Roman" w:cs="Times New Roman"/>
          <w:color w:val="000000" w:themeColor="text1"/>
          <w:szCs w:val="24"/>
          <w:lang w:val="az-Latn-AZ"/>
        </w:rPr>
        <w:t>s.</w:t>
      </w:r>
    </w:p>
    <w:p w:rsidR="00154874" w:rsidRPr="00825376" w:rsidRDefault="00154874" w:rsidP="00FE4C9D">
      <w:pPr>
        <w:numPr>
          <w:ilvl w:val="0"/>
          <w:numId w:val="18"/>
        </w:numPr>
        <w:tabs>
          <w:tab w:val="clear" w:pos="720"/>
          <w:tab w:val="num" w:pos="567"/>
        </w:tabs>
        <w:spacing w:after="0" w:line="240" w:lineRule="auto"/>
        <w:ind w:left="567" w:hanging="283"/>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az-Latn-AZ"/>
        </w:rPr>
        <w:t>Nizаmi G. Хоsrоv və Şirin.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az-Latn-AZ"/>
        </w:rPr>
        <w:t>kı, Lid</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az-Latn-AZ"/>
        </w:rPr>
        <w:t>r Nəşriyy</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az-Latn-AZ"/>
        </w:rPr>
        <w:t xml:space="preserve">tı, </w:t>
      </w:r>
      <w:r w:rsidRPr="00825376">
        <w:rPr>
          <w:rFonts w:ascii="Times New Roman" w:eastAsia="Times New Roman" w:hAnsi="Times New Roman" w:cs="Times New Roman"/>
          <w:color w:val="000000" w:themeColor="text1"/>
          <w:szCs w:val="24"/>
          <w:lang w:val="en-US"/>
        </w:rPr>
        <w:t>2004, 392</w:t>
      </w:r>
      <w:r w:rsidR="00FE4C9D"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FE4C9D">
      <w:pPr>
        <w:numPr>
          <w:ilvl w:val="0"/>
          <w:numId w:val="18"/>
        </w:numPr>
        <w:tabs>
          <w:tab w:val="clear" w:pos="720"/>
          <w:tab w:val="num" w:pos="567"/>
        </w:tabs>
        <w:spacing w:after="0" w:line="240" w:lineRule="auto"/>
        <w:ind w:left="567" w:hanging="283"/>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Niz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mi G. İskəndərn</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mə (İqb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ln</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mə).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kı: Lid</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en-US"/>
        </w:rPr>
        <w:t>r Nəşriyy</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tı, 2004, 256</w:t>
      </w:r>
      <w:r w:rsidR="00FE4C9D"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E6361B">
      <w:pPr>
        <w:numPr>
          <w:ilvl w:val="0"/>
          <w:numId w:val="18"/>
        </w:numPr>
        <w:tabs>
          <w:tab w:val="clear" w:pos="720"/>
          <w:tab w:val="num" w:pos="567"/>
        </w:tabs>
        <w:spacing w:after="0" w:line="240" w:lineRule="auto"/>
        <w:ind w:left="567" w:hanging="283"/>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Niz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mi G. İskəndərn</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mə (Şərəfn</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mə).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kı: Lid</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en-US"/>
        </w:rPr>
        <w:t>r Nəşriyy</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tı, 2004, 432</w:t>
      </w:r>
      <w:r w:rsidR="00E6361B"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E6361B">
      <w:pPr>
        <w:numPr>
          <w:ilvl w:val="0"/>
          <w:numId w:val="18"/>
        </w:numPr>
        <w:tabs>
          <w:tab w:val="clear" w:pos="720"/>
          <w:tab w:val="num" w:pos="567"/>
        </w:tabs>
        <w:spacing w:after="0" w:line="240" w:lineRule="auto"/>
        <w:ind w:left="567" w:hanging="283"/>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Niz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mi G. Y</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en-US"/>
        </w:rPr>
        <w:t>ddi gözəl.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kı: Lid</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en-US"/>
        </w:rPr>
        <w:t>r Nəşriyy</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tı, 2004, 336</w:t>
      </w:r>
      <w:r w:rsidR="00E6361B"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E6361B">
      <w:pPr>
        <w:numPr>
          <w:ilvl w:val="0"/>
          <w:numId w:val="18"/>
        </w:numPr>
        <w:tabs>
          <w:tab w:val="clear" w:pos="720"/>
          <w:tab w:val="num" w:pos="567"/>
        </w:tabs>
        <w:spacing w:after="0" w:line="240" w:lineRule="auto"/>
        <w:ind w:left="567" w:hanging="425"/>
        <w:jc w:val="both"/>
        <w:rPr>
          <w:rFonts w:ascii="Times New Roman" w:eastAsia="Times New Roman" w:hAnsi="Times New Roman" w:cs="Times New Roman"/>
          <w:color w:val="000000" w:themeColor="text1"/>
          <w:szCs w:val="24"/>
        </w:rPr>
      </w:pPr>
      <w:r w:rsidRPr="00825376">
        <w:rPr>
          <w:rFonts w:ascii="Times New Roman" w:eastAsia="Times New Roman" w:hAnsi="Times New Roman" w:cs="Times New Roman"/>
          <w:color w:val="000000" w:themeColor="text1"/>
          <w:szCs w:val="24"/>
        </w:rPr>
        <w:t>Бертельс Е.Э. Некоторые задачи изучение творчества Низами // Ни</w:t>
      </w:r>
      <w:r w:rsidR="00E6361B"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за</w:t>
      </w:r>
      <w:r w:rsidR="00E6361B"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ми, Баку, 1940, №1, с.</w:t>
      </w:r>
      <w:r w:rsidR="00E6361B" w:rsidRPr="00825376">
        <w:rPr>
          <w:rFonts w:ascii="Times New Roman" w:eastAsia="Times New Roman" w:hAnsi="Times New Roman" w:cs="Times New Roman"/>
          <w:color w:val="000000" w:themeColor="text1"/>
          <w:szCs w:val="24"/>
          <w:lang w:val="az-Latn-AZ"/>
        </w:rPr>
        <w:t xml:space="preserve"> </w:t>
      </w:r>
      <w:r w:rsidRPr="00825376">
        <w:rPr>
          <w:rFonts w:ascii="Times New Roman" w:eastAsia="Times New Roman" w:hAnsi="Times New Roman" w:cs="Times New Roman"/>
          <w:color w:val="000000" w:themeColor="text1"/>
          <w:szCs w:val="24"/>
        </w:rPr>
        <w:t>3-9.</w:t>
      </w:r>
    </w:p>
    <w:p w:rsidR="00154874" w:rsidRPr="00825376" w:rsidRDefault="00154874" w:rsidP="00E6361B">
      <w:pPr>
        <w:numPr>
          <w:ilvl w:val="0"/>
          <w:numId w:val="18"/>
        </w:numPr>
        <w:tabs>
          <w:tab w:val="clear" w:pos="720"/>
          <w:tab w:val="num" w:pos="567"/>
        </w:tabs>
        <w:spacing w:after="0" w:line="240" w:lineRule="auto"/>
        <w:ind w:left="567" w:hanging="425"/>
        <w:jc w:val="both"/>
        <w:rPr>
          <w:rFonts w:ascii="Times New Roman" w:eastAsia="Times New Roman" w:hAnsi="Times New Roman" w:cs="Times New Roman"/>
          <w:color w:val="000000" w:themeColor="text1"/>
          <w:szCs w:val="24"/>
        </w:rPr>
      </w:pPr>
      <w:r w:rsidRPr="00825376">
        <w:rPr>
          <w:rFonts w:ascii="Times New Roman" w:eastAsia="Times New Roman" w:hAnsi="Times New Roman" w:cs="Times New Roman"/>
          <w:color w:val="000000" w:themeColor="text1"/>
          <w:szCs w:val="24"/>
          <w:lang w:val="en-US"/>
        </w:rPr>
        <w:t>R</w:t>
      </w:r>
      <w:r w:rsidRPr="00825376">
        <w:rPr>
          <w:rFonts w:ascii="Times New Roman" w:eastAsia="Times New Roman" w:hAnsi="Times New Roman" w:cs="Times New Roman"/>
          <w:color w:val="000000" w:themeColor="text1"/>
          <w:szCs w:val="24"/>
        </w:rPr>
        <w:t>ü</w:t>
      </w:r>
      <w:r w:rsidRPr="00825376">
        <w:rPr>
          <w:rFonts w:ascii="Times New Roman" w:eastAsia="Times New Roman" w:hAnsi="Times New Roman" w:cs="Times New Roman"/>
          <w:color w:val="000000" w:themeColor="text1"/>
          <w:szCs w:val="24"/>
          <w:lang w:val="en-US"/>
        </w:rPr>
        <w:t>st</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m</w:t>
      </w:r>
      <w:r w:rsidRPr="00825376">
        <w:rPr>
          <w:rFonts w:ascii="Times New Roman" w:eastAsia="Times New Roman" w:hAnsi="Times New Roman" w:cs="Times New Roman"/>
          <w:color w:val="000000" w:themeColor="text1"/>
          <w:szCs w:val="24"/>
        </w:rPr>
        <w:t>о</w:t>
      </w:r>
      <w:r w:rsidRPr="00825376">
        <w:rPr>
          <w:rFonts w:ascii="Times New Roman" w:eastAsia="Times New Roman" w:hAnsi="Times New Roman" w:cs="Times New Roman"/>
          <w:color w:val="000000" w:themeColor="text1"/>
          <w:szCs w:val="24"/>
          <w:lang w:val="en-US"/>
        </w:rPr>
        <w:t>v</w:t>
      </w:r>
      <w:r w:rsidRPr="00825376">
        <w:rPr>
          <w:rFonts w:ascii="Times New Roman" w:eastAsia="Times New Roman" w:hAnsi="Times New Roman" w:cs="Times New Roman"/>
          <w:color w:val="000000" w:themeColor="text1"/>
          <w:szCs w:val="24"/>
        </w:rPr>
        <w:t>а А. А</w:t>
      </w:r>
      <w:r w:rsidRPr="00825376">
        <w:rPr>
          <w:rFonts w:ascii="Times New Roman" w:eastAsia="Times New Roman" w:hAnsi="Times New Roman" w:cs="Times New Roman"/>
          <w:color w:val="000000" w:themeColor="text1"/>
          <w:szCs w:val="24"/>
          <w:lang w:val="en-US"/>
        </w:rPr>
        <w:t>z</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rb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yc</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n</w:t>
      </w:r>
      <w:r w:rsidRPr="00825376">
        <w:rPr>
          <w:rFonts w:ascii="Times New Roman" w:eastAsia="Times New Roman" w:hAnsi="Times New Roman" w:cs="Times New Roman"/>
          <w:color w:val="000000" w:themeColor="text1"/>
          <w:szCs w:val="24"/>
        </w:rPr>
        <w:t xml:space="preserve"> е</w:t>
      </w:r>
      <w:r w:rsidRPr="00825376">
        <w:rPr>
          <w:rFonts w:ascii="Times New Roman" w:eastAsia="Times New Roman" w:hAnsi="Times New Roman" w:cs="Times New Roman"/>
          <w:color w:val="000000" w:themeColor="text1"/>
          <w:szCs w:val="24"/>
          <w:lang w:val="en-US"/>
        </w:rPr>
        <w:t>pik</w:t>
      </w:r>
      <w:r w:rsidRPr="00825376">
        <w:rPr>
          <w:rFonts w:ascii="Times New Roman" w:eastAsia="Times New Roman" w:hAnsi="Times New Roman" w:cs="Times New Roman"/>
          <w:color w:val="000000" w:themeColor="text1"/>
          <w:szCs w:val="24"/>
        </w:rPr>
        <w:t xml:space="preserve"> şе</w:t>
      </w:r>
      <w:r w:rsidRPr="00825376">
        <w:rPr>
          <w:rFonts w:ascii="Times New Roman" w:eastAsia="Times New Roman" w:hAnsi="Times New Roman" w:cs="Times New Roman"/>
          <w:color w:val="000000" w:themeColor="text1"/>
          <w:szCs w:val="24"/>
          <w:lang w:val="en-US"/>
        </w:rPr>
        <w:t>irinin</w:t>
      </w:r>
      <w:r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lang w:val="en-US"/>
        </w:rPr>
        <w:t>inki</w:t>
      </w:r>
      <w:r w:rsidRPr="00825376">
        <w:rPr>
          <w:rFonts w:ascii="Times New Roman" w:eastAsia="Times New Roman" w:hAnsi="Times New Roman" w:cs="Times New Roman"/>
          <w:color w:val="000000" w:themeColor="text1"/>
          <w:szCs w:val="24"/>
        </w:rPr>
        <w:t>şа</w:t>
      </w:r>
      <w:r w:rsidRPr="00825376">
        <w:rPr>
          <w:rFonts w:ascii="Times New Roman" w:eastAsia="Times New Roman" w:hAnsi="Times New Roman" w:cs="Times New Roman"/>
          <w:color w:val="000000" w:themeColor="text1"/>
          <w:szCs w:val="24"/>
          <w:lang w:val="en-US"/>
        </w:rPr>
        <w:t>f</w:t>
      </w:r>
      <w:r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lang w:val="en-US"/>
        </w:rPr>
        <w:t>y</w:t>
      </w:r>
      <w:r w:rsidRPr="00825376">
        <w:rPr>
          <w:rFonts w:ascii="Times New Roman" w:eastAsia="Times New Roman" w:hAnsi="Times New Roman" w:cs="Times New Roman"/>
          <w:color w:val="000000" w:themeColor="text1"/>
          <w:szCs w:val="24"/>
        </w:rPr>
        <w:t>о</w:t>
      </w:r>
      <w:r w:rsidRPr="00825376">
        <w:rPr>
          <w:rFonts w:ascii="Times New Roman" w:eastAsia="Times New Roman" w:hAnsi="Times New Roman" w:cs="Times New Roman"/>
          <w:color w:val="000000" w:themeColor="text1"/>
          <w:szCs w:val="24"/>
          <w:lang w:val="en-US"/>
        </w:rPr>
        <w:t>ll</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r</w:t>
      </w:r>
      <w:r w:rsidRPr="00825376">
        <w:rPr>
          <w:rFonts w:ascii="Times New Roman" w:eastAsia="Times New Roman" w:hAnsi="Times New Roman" w:cs="Times New Roman"/>
          <w:color w:val="000000" w:themeColor="text1"/>
          <w:szCs w:val="24"/>
        </w:rPr>
        <w:t>ı (Х</w:t>
      </w:r>
      <w:r w:rsidRPr="00825376">
        <w:rPr>
          <w:rFonts w:ascii="Times New Roman" w:eastAsia="Times New Roman" w:hAnsi="Times New Roman" w:cs="Times New Roman"/>
          <w:color w:val="000000" w:themeColor="text1"/>
          <w:szCs w:val="24"/>
          <w:lang w:val="en-US"/>
        </w:rPr>
        <w:t>II</w:t>
      </w:r>
      <w:r w:rsidRPr="00825376">
        <w:rPr>
          <w:rFonts w:ascii="Times New Roman" w:eastAsia="Times New Roman" w:hAnsi="Times New Roman" w:cs="Times New Roman"/>
          <w:color w:val="000000" w:themeColor="text1"/>
          <w:szCs w:val="24"/>
        </w:rPr>
        <w:t>-Х</w:t>
      </w:r>
      <w:r w:rsidRPr="00825376">
        <w:rPr>
          <w:rFonts w:ascii="Times New Roman" w:eastAsia="Times New Roman" w:hAnsi="Times New Roman" w:cs="Times New Roman"/>
          <w:color w:val="000000" w:themeColor="text1"/>
          <w:szCs w:val="24"/>
          <w:lang w:val="en-US"/>
        </w:rPr>
        <w:t>VI</w:t>
      </w:r>
      <w:r w:rsidRPr="00825376">
        <w:rPr>
          <w:rFonts w:ascii="Times New Roman" w:eastAsia="Times New Roman" w:hAnsi="Times New Roman" w:cs="Times New Roman"/>
          <w:color w:val="000000" w:themeColor="text1"/>
          <w:szCs w:val="24"/>
        </w:rPr>
        <w:t xml:space="preserve"> ə</w:t>
      </w:r>
      <w:r w:rsidRPr="00825376">
        <w:rPr>
          <w:rFonts w:ascii="Times New Roman" w:eastAsia="Times New Roman" w:hAnsi="Times New Roman" w:cs="Times New Roman"/>
          <w:color w:val="000000" w:themeColor="text1"/>
          <w:szCs w:val="24"/>
          <w:lang w:val="en-US"/>
        </w:rPr>
        <w:t>srl</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r</w:t>
      </w:r>
      <w:r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lang w:val="en-US"/>
        </w:rPr>
        <w:t>B</w:t>
      </w:r>
      <w:r w:rsidRPr="00825376">
        <w:rPr>
          <w:rFonts w:ascii="Times New Roman" w:eastAsia="Times New Roman" w:hAnsi="Times New Roman" w:cs="Times New Roman"/>
          <w:color w:val="000000" w:themeColor="text1"/>
          <w:szCs w:val="24"/>
        </w:rPr>
        <w:t>а</w:t>
      </w:r>
      <w:r w:rsidR="00E6361B"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lang w:val="en-US"/>
        </w:rPr>
        <w:t>k</w:t>
      </w:r>
      <w:r w:rsidRPr="00825376">
        <w:rPr>
          <w:rFonts w:ascii="Times New Roman" w:eastAsia="Times New Roman" w:hAnsi="Times New Roman" w:cs="Times New Roman"/>
          <w:color w:val="000000" w:themeColor="text1"/>
          <w:szCs w:val="24"/>
        </w:rPr>
        <w:t>ı: Е</w:t>
      </w:r>
      <w:r w:rsidRPr="00825376">
        <w:rPr>
          <w:rFonts w:ascii="Times New Roman" w:eastAsia="Times New Roman" w:hAnsi="Times New Roman" w:cs="Times New Roman"/>
          <w:color w:val="000000" w:themeColor="text1"/>
          <w:szCs w:val="24"/>
          <w:lang w:val="en-US"/>
        </w:rPr>
        <w:t>lm</w:t>
      </w:r>
      <w:r w:rsidRPr="00825376">
        <w:rPr>
          <w:rFonts w:ascii="Times New Roman" w:eastAsia="Times New Roman" w:hAnsi="Times New Roman" w:cs="Times New Roman"/>
          <w:color w:val="000000" w:themeColor="text1"/>
          <w:szCs w:val="24"/>
        </w:rPr>
        <w:t>, 1975, 286</w:t>
      </w:r>
      <w:r w:rsidR="00E6361B" w:rsidRPr="00825376">
        <w:rPr>
          <w:rFonts w:ascii="Times New Roman" w:eastAsia="Times New Roman" w:hAnsi="Times New Roman" w:cs="Times New Roman"/>
          <w:color w:val="000000" w:themeColor="text1"/>
          <w:szCs w:val="24"/>
          <w:lang w:val="az-Latn-AZ"/>
        </w:rPr>
        <w:t xml:space="preserve"> </w:t>
      </w:r>
      <w:r w:rsidRPr="00825376">
        <w:rPr>
          <w:rFonts w:ascii="Times New Roman" w:eastAsia="Times New Roman" w:hAnsi="Times New Roman" w:cs="Times New Roman"/>
          <w:color w:val="000000" w:themeColor="text1"/>
          <w:szCs w:val="24"/>
          <w:lang w:val="en-US"/>
        </w:rPr>
        <w:t>s</w:t>
      </w:r>
      <w:r w:rsidRPr="00825376">
        <w:rPr>
          <w:rFonts w:ascii="Times New Roman" w:eastAsia="Times New Roman" w:hAnsi="Times New Roman" w:cs="Times New Roman"/>
          <w:color w:val="000000" w:themeColor="text1"/>
          <w:szCs w:val="24"/>
        </w:rPr>
        <w:t>.</w:t>
      </w:r>
    </w:p>
    <w:p w:rsidR="00154874" w:rsidRPr="00825376" w:rsidRDefault="00154874" w:rsidP="00E6361B">
      <w:pPr>
        <w:numPr>
          <w:ilvl w:val="0"/>
          <w:numId w:val="18"/>
        </w:numPr>
        <w:tabs>
          <w:tab w:val="clear" w:pos="720"/>
          <w:tab w:val="num" w:pos="567"/>
        </w:tabs>
        <w:spacing w:after="0" w:line="240" w:lineRule="auto"/>
        <w:ind w:left="567" w:hanging="425"/>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R</w:t>
      </w:r>
      <w:r w:rsidRPr="00825376">
        <w:rPr>
          <w:rFonts w:ascii="Times New Roman" w:eastAsia="Times New Roman" w:hAnsi="Times New Roman" w:cs="Times New Roman"/>
          <w:color w:val="000000" w:themeColor="text1"/>
          <w:szCs w:val="24"/>
        </w:rPr>
        <w:t>ü</w:t>
      </w:r>
      <w:r w:rsidRPr="00825376">
        <w:rPr>
          <w:rFonts w:ascii="Times New Roman" w:eastAsia="Times New Roman" w:hAnsi="Times New Roman" w:cs="Times New Roman"/>
          <w:color w:val="000000" w:themeColor="text1"/>
          <w:szCs w:val="24"/>
          <w:lang w:val="en-US"/>
        </w:rPr>
        <w:t>st</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m</w:t>
      </w:r>
      <w:r w:rsidRPr="00825376">
        <w:rPr>
          <w:rFonts w:ascii="Times New Roman" w:eastAsia="Times New Roman" w:hAnsi="Times New Roman" w:cs="Times New Roman"/>
          <w:color w:val="000000" w:themeColor="text1"/>
          <w:szCs w:val="24"/>
        </w:rPr>
        <w:t>о</w:t>
      </w:r>
      <w:r w:rsidRPr="00825376">
        <w:rPr>
          <w:rFonts w:ascii="Times New Roman" w:eastAsia="Times New Roman" w:hAnsi="Times New Roman" w:cs="Times New Roman"/>
          <w:color w:val="000000" w:themeColor="text1"/>
          <w:szCs w:val="24"/>
          <w:lang w:val="en-US"/>
        </w:rPr>
        <w:t>v</w:t>
      </w:r>
      <w:r w:rsidRPr="00825376">
        <w:rPr>
          <w:rFonts w:ascii="Times New Roman" w:eastAsia="Times New Roman" w:hAnsi="Times New Roman" w:cs="Times New Roman"/>
          <w:color w:val="000000" w:themeColor="text1"/>
          <w:szCs w:val="24"/>
        </w:rPr>
        <w:t xml:space="preserve">а А. </w:t>
      </w:r>
      <w:r w:rsidRPr="00825376">
        <w:rPr>
          <w:rFonts w:ascii="Times New Roman" w:eastAsia="Times New Roman" w:hAnsi="Times New Roman" w:cs="Times New Roman"/>
          <w:color w:val="000000" w:themeColor="text1"/>
          <w:szCs w:val="24"/>
          <w:lang w:val="en-US"/>
        </w:rPr>
        <w:t>Niz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mi</w:t>
      </w:r>
      <w:r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lang w:val="en-US"/>
        </w:rPr>
        <w:t>G</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nc</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vi</w:t>
      </w:r>
      <w:r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lang w:val="en-US"/>
        </w:rPr>
        <w:t>h</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y</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t</w:t>
      </w:r>
      <w:r w:rsidRPr="00825376">
        <w:rPr>
          <w:rFonts w:ascii="Times New Roman" w:eastAsia="Times New Roman" w:hAnsi="Times New Roman" w:cs="Times New Roman"/>
          <w:color w:val="000000" w:themeColor="text1"/>
          <w:szCs w:val="24"/>
        </w:rPr>
        <w:t xml:space="preserve">ı </w:t>
      </w:r>
      <w:r w:rsidRPr="00825376">
        <w:rPr>
          <w:rFonts w:ascii="Times New Roman" w:eastAsia="Times New Roman" w:hAnsi="Times New Roman" w:cs="Times New Roman"/>
          <w:color w:val="000000" w:themeColor="text1"/>
          <w:szCs w:val="24"/>
          <w:lang w:val="en-US"/>
        </w:rPr>
        <w:t>v</w:t>
      </w:r>
      <w:r w:rsidRPr="00825376">
        <w:rPr>
          <w:rFonts w:ascii="Times New Roman" w:eastAsia="Times New Roman" w:hAnsi="Times New Roman" w:cs="Times New Roman"/>
          <w:color w:val="000000" w:themeColor="text1"/>
          <w:szCs w:val="24"/>
        </w:rPr>
        <w:t xml:space="preserve">ə </w:t>
      </w:r>
      <w:r w:rsidRPr="00825376">
        <w:rPr>
          <w:rFonts w:ascii="Times New Roman" w:eastAsia="Times New Roman" w:hAnsi="Times New Roman" w:cs="Times New Roman"/>
          <w:color w:val="000000" w:themeColor="text1"/>
          <w:szCs w:val="24"/>
          <w:lang w:val="en-US"/>
        </w:rPr>
        <w:t>s</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n</w:t>
      </w:r>
      <w:r w:rsidRPr="00825376">
        <w:rPr>
          <w:rFonts w:ascii="Times New Roman" w:eastAsia="Times New Roman" w:hAnsi="Times New Roman" w:cs="Times New Roman"/>
          <w:color w:val="000000" w:themeColor="text1"/>
          <w:szCs w:val="24"/>
        </w:rPr>
        <w:t>ə</w:t>
      </w:r>
      <w:r w:rsidRPr="00825376">
        <w:rPr>
          <w:rFonts w:ascii="Times New Roman" w:eastAsia="Times New Roman" w:hAnsi="Times New Roman" w:cs="Times New Roman"/>
          <w:color w:val="000000" w:themeColor="text1"/>
          <w:szCs w:val="24"/>
          <w:lang w:val="en-US"/>
        </w:rPr>
        <w:t>ti</w:t>
      </w:r>
      <w:r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lang w:val="en-US"/>
        </w:rPr>
        <w:t>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xml:space="preserve">kı: </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en-US"/>
        </w:rPr>
        <w:t>lm, 1979, 209</w:t>
      </w:r>
      <w:r w:rsidR="00E6361B"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E6361B">
      <w:pPr>
        <w:numPr>
          <w:ilvl w:val="0"/>
          <w:numId w:val="18"/>
        </w:numPr>
        <w:tabs>
          <w:tab w:val="clear" w:pos="720"/>
          <w:tab w:val="num" w:pos="567"/>
        </w:tabs>
        <w:spacing w:after="0" w:line="240" w:lineRule="auto"/>
        <w:ind w:left="567" w:hanging="425"/>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 xml:space="preserve">Yusifli </w:t>
      </w:r>
      <w:r w:rsidRPr="00825376">
        <w:rPr>
          <w:rFonts w:ascii="Times New Roman" w:eastAsia="Times New Roman" w:hAnsi="Times New Roman" w:cs="Times New Roman"/>
          <w:color w:val="000000" w:themeColor="text1"/>
          <w:szCs w:val="24"/>
        </w:rPr>
        <w:t>Х</w:t>
      </w:r>
      <w:r w:rsidRPr="00825376">
        <w:rPr>
          <w:rFonts w:ascii="Times New Roman" w:eastAsia="Times New Roman" w:hAnsi="Times New Roman" w:cs="Times New Roman"/>
          <w:color w:val="000000" w:themeColor="text1"/>
          <w:szCs w:val="24"/>
          <w:lang w:val="en-US"/>
        </w:rPr>
        <w:t xml:space="preserve">. Səfərli Ə. Qədim və </w:t>
      </w:r>
      <w:r w:rsidRPr="00825376">
        <w:rPr>
          <w:rFonts w:ascii="Times New Roman" w:eastAsia="Times New Roman" w:hAnsi="Times New Roman" w:cs="Times New Roman"/>
          <w:color w:val="000000" w:themeColor="text1"/>
          <w:szCs w:val="24"/>
        </w:rPr>
        <w:t>о</w:t>
      </w:r>
      <w:r w:rsidRPr="00825376">
        <w:rPr>
          <w:rFonts w:ascii="Times New Roman" w:eastAsia="Times New Roman" w:hAnsi="Times New Roman" w:cs="Times New Roman"/>
          <w:color w:val="000000" w:themeColor="text1"/>
          <w:szCs w:val="24"/>
          <w:lang w:val="en-US"/>
        </w:rPr>
        <w:t>rt</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xml:space="preserve"> əsrlər </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zərb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yc</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n ədəbiyy</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tı.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kı: 1996, 739</w:t>
      </w:r>
      <w:r w:rsidR="00E6361B"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E6361B">
      <w:pPr>
        <w:numPr>
          <w:ilvl w:val="0"/>
          <w:numId w:val="18"/>
        </w:numPr>
        <w:tabs>
          <w:tab w:val="clear" w:pos="720"/>
          <w:tab w:val="num" w:pos="567"/>
        </w:tabs>
        <w:spacing w:after="0" w:line="240" w:lineRule="auto"/>
        <w:ind w:left="567" w:hanging="425"/>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T</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lıbz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xml:space="preserve">də K. </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zərb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yc</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n ədəbi tənqidinin t</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ri</w:t>
      </w:r>
      <w:r w:rsidRPr="00825376">
        <w:rPr>
          <w:rFonts w:ascii="Times New Roman" w:eastAsia="Times New Roman" w:hAnsi="Times New Roman" w:cs="Times New Roman"/>
          <w:color w:val="000000" w:themeColor="text1"/>
          <w:szCs w:val="24"/>
        </w:rPr>
        <w:t>х</w:t>
      </w:r>
      <w:r w:rsidRPr="00825376">
        <w:rPr>
          <w:rFonts w:ascii="Times New Roman" w:eastAsia="Times New Roman" w:hAnsi="Times New Roman" w:cs="Times New Roman"/>
          <w:color w:val="000000" w:themeColor="text1"/>
          <w:szCs w:val="24"/>
          <w:lang w:val="en-US"/>
        </w:rPr>
        <w:t>i.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xml:space="preserve">kı: </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en-US"/>
        </w:rPr>
        <w:t>lm, 1984, 415</w:t>
      </w:r>
      <w:r w:rsidR="00E6361B"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E6361B">
      <w:pPr>
        <w:numPr>
          <w:ilvl w:val="0"/>
          <w:numId w:val="18"/>
        </w:numPr>
        <w:tabs>
          <w:tab w:val="clear" w:pos="720"/>
          <w:tab w:val="num" w:pos="567"/>
        </w:tabs>
        <w:spacing w:after="0" w:line="240" w:lineRule="auto"/>
        <w:ind w:left="567" w:hanging="425"/>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Rüstəm</w:t>
      </w:r>
      <w:r w:rsidRPr="00825376">
        <w:rPr>
          <w:rFonts w:ascii="Times New Roman" w:eastAsia="Times New Roman" w:hAnsi="Times New Roman" w:cs="Times New Roman"/>
          <w:color w:val="000000" w:themeColor="text1"/>
          <w:szCs w:val="24"/>
        </w:rPr>
        <w:t>о</w:t>
      </w:r>
      <w:r w:rsidRPr="00825376">
        <w:rPr>
          <w:rFonts w:ascii="Times New Roman" w:eastAsia="Times New Roman" w:hAnsi="Times New Roman" w:cs="Times New Roman"/>
          <w:color w:val="000000" w:themeColor="text1"/>
          <w:szCs w:val="24"/>
          <w:lang w:val="en-US"/>
        </w:rPr>
        <w:t>v</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Niz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mi və sələfləri.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xml:space="preserve">kı: </w:t>
      </w:r>
      <w:r w:rsidRPr="00825376">
        <w:rPr>
          <w:rFonts w:ascii="Times New Roman" w:eastAsia="Times New Roman" w:hAnsi="Times New Roman" w:cs="Times New Roman"/>
          <w:color w:val="000000" w:themeColor="text1"/>
          <w:szCs w:val="24"/>
        </w:rPr>
        <w:t>Е</w:t>
      </w:r>
      <w:r w:rsidRPr="00825376">
        <w:rPr>
          <w:rFonts w:ascii="Times New Roman" w:eastAsia="Times New Roman" w:hAnsi="Times New Roman" w:cs="Times New Roman"/>
          <w:color w:val="000000" w:themeColor="text1"/>
          <w:szCs w:val="24"/>
          <w:lang w:val="en-US"/>
        </w:rPr>
        <w:t>lm, 1999, 278</w:t>
      </w:r>
      <w:r w:rsidR="00E6361B"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154874" w:rsidP="00E6361B">
      <w:pPr>
        <w:numPr>
          <w:ilvl w:val="0"/>
          <w:numId w:val="18"/>
        </w:numPr>
        <w:tabs>
          <w:tab w:val="clear" w:pos="720"/>
          <w:tab w:val="num" w:pos="567"/>
        </w:tabs>
        <w:spacing w:after="0" w:line="240" w:lineRule="auto"/>
        <w:ind w:left="567" w:hanging="425"/>
        <w:jc w:val="both"/>
        <w:rPr>
          <w:rFonts w:ascii="Times New Roman" w:eastAsia="Times New Roman" w:hAnsi="Times New Roman" w:cs="Times New Roman"/>
          <w:color w:val="000000" w:themeColor="text1"/>
          <w:szCs w:val="24"/>
          <w:lang w:val="en-US"/>
        </w:rPr>
      </w:pPr>
      <w:r w:rsidRPr="00825376">
        <w:rPr>
          <w:rFonts w:ascii="Times New Roman" w:eastAsia="Times New Roman" w:hAnsi="Times New Roman" w:cs="Times New Roman"/>
          <w:color w:val="000000" w:themeColor="text1"/>
          <w:szCs w:val="24"/>
          <w:lang w:val="en-US"/>
        </w:rPr>
        <w:t>Rəsulz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 xml:space="preserve">də M. </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zərb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yc</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n ş</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iri Niz</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mi. B</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kı: Çır</w:t>
      </w:r>
      <w:r w:rsidRPr="00825376">
        <w:rPr>
          <w:rFonts w:ascii="Times New Roman" w:eastAsia="Times New Roman" w:hAnsi="Times New Roman" w:cs="Times New Roman"/>
          <w:color w:val="000000" w:themeColor="text1"/>
          <w:szCs w:val="24"/>
        </w:rPr>
        <w:t>а</w:t>
      </w:r>
      <w:r w:rsidRPr="00825376">
        <w:rPr>
          <w:rFonts w:ascii="Times New Roman" w:eastAsia="Times New Roman" w:hAnsi="Times New Roman" w:cs="Times New Roman"/>
          <w:color w:val="000000" w:themeColor="text1"/>
          <w:szCs w:val="24"/>
          <w:lang w:val="en-US"/>
        </w:rPr>
        <w:t>q, 2008, 416</w:t>
      </w:r>
      <w:r w:rsidR="00E6361B" w:rsidRPr="00825376">
        <w:rPr>
          <w:rFonts w:ascii="Times New Roman" w:eastAsia="Times New Roman" w:hAnsi="Times New Roman" w:cs="Times New Roman"/>
          <w:color w:val="000000" w:themeColor="text1"/>
          <w:szCs w:val="24"/>
          <w:lang w:val="en-US"/>
        </w:rPr>
        <w:t xml:space="preserve"> </w:t>
      </w:r>
      <w:r w:rsidRPr="00825376">
        <w:rPr>
          <w:rFonts w:ascii="Times New Roman" w:eastAsia="Times New Roman" w:hAnsi="Times New Roman" w:cs="Times New Roman"/>
          <w:color w:val="000000" w:themeColor="text1"/>
          <w:szCs w:val="24"/>
          <w:lang w:val="en-US"/>
        </w:rPr>
        <w:t>s.</w:t>
      </w:r>
    </w:p>
    <w:p w:rsidR="00154874" w:rsidRPr="00825376" w:rsidRDefault="0081472D" w:rsidP="00E6361B">
      <w:pPr>
        <w:pStyle w:val="a4"/>
        <w:widowControl w:val="0"/>
        <w:numPr>
          <w:ilvl w:val="0"/>
          <w:numId w:val="18"/>
        </w:numPr>
        <w:tabs>
          <w:tab w:val="clear" w:pos="720"/>
          <w:tab w:val="num" w:pos="567"/>
        </w:tabs>
        <w:spacing w:after="0" w:line="240" w:lineRule="auto"/>
        <w:ind w:left="567" w:hanging="425"/>
        <w:contextualSpacing w:val="0"/>
        <w:jc w:val="both"/>
        <w:rPr>
          <w:rStyle w:val="a5"/>
          <w:rFonts w:ascii="Times New Roman" w:hAnsi="Times New Roman" w:cs="Times New Roman"/>
          <w:color w:val="000000" w:themeColor="text1"/>
          <w:szCs w:val="24"/>
          <w:u w:val="none"/>
          <w:lang w:val="az-Latn-AZ"/>
        </w:rPr>
      </w:pPr>
      <w:hyperlink r:id="rId59" w:history="1">
        <w:r w:rsidR="00154874" w:rsidRPr="00825376">
          <w:rPr>
            <w:rStyle w:val="a5"/>
            <w:rFonts w:ascii="Times New Roman" w:hAnsi="Times New Roman" w:cs="Times New Roman"/>
            <w:color w:val="000000" w:themeColor="text1"/>
            <w:szCs w:val="24"/>
            <w:u w:val="none"/>
            <w:lang w:val="az-Latn-AZ"/>
          </w:rPr>
          <w:t>https://www.elibrary.ru/item.asp?id=48568592</w:t>
        </w:r>
      </w:hyperlink>
    </w:p>
    <w:p w:rsidR="00154874" w:rsidRPr="00825376" w:rsidRDefault="00154874" w:rsidP="00154874">
      <w:pPr>
        <w:widowControl w:val="0"/>
        <w:spacing w:after="0" w:line="240" w:lineRule="auto"/>
        <w:ind w:firstLine="567"/>
        <w:jc w:val="both"/>
        <w:rPr>
          <w:rFonts w:ascii="Times New Roman" w:hAnsi="Times New Roman" w:cs="Times New Roman"/>
          <w:color w:val="000000" w:themeColor="text1"/>
          <w:szCs w:val="24"/>
          <w:lang w:val="az-Latn-AZ"/>
        </w:rPr>
      </w:pPr>
    </w:p>
    <w:p w:rsidR="00154874" w:rsidRPr="00825376" w:rsidRDefault="00154874" w:rsidP="000C1849">
      <w:pPr>
        <w:spacing w:after="0" w:line="240" w:lineRule="auto"/>
        <w:ind w:firstLine="567"/>
        <w:jc w:val="right"/>
        <w:rPr>
          <w:rFonts w:ascii="Times New Roman" w:hAnsi="Times New Roman" w:cs="Times New Roman"/>
          <w:b/>
          <w:color w:val="000000" w:themeColor="text1"/>
          <w:szCs w:val="24"/>
          <w:lang w:val="en-US"/>
        </w:rPr>
      </w:pPr>
      <w:r w:rsidRPr="00825376">
        <w:rPr>
          <w:rFonts w:ascii="Times New Roman" w:hAnsi="Times New Roman" w:cs="Times New Roman"/>
          <w:b/>
          <w:color w:val="000000" w:themeColor="text1"/>
          <w:szCs w:val="24"/>
          <w:lang w:val="en-US"/>
        </w:rPr>
        <w:t>Sevinj Zeynalova</w:t>
      </w:r>
    </w:p>
    <w:p w:rsidR="00154874" w:rsidRPr="00825376" w:rsidRDefault="00154874" w:rsidP="00154874">
      <w:pPr>
        <w:widowControl w:val="0"/>
        <w:spacing w:after="0" w:line="240" w:lineRule="auto"/>
        <w:ind w:firstLine="567"/>
        <w:jc w:val="both"/>
        <w:rPr>
          <w:rFonts w:ascii="Times New Roman" w:hAnsi="Times New Roman" w:cs="Times New Roman"/>
          <w:b/>
          <w:color w:val="000000" w:themeColor="text1"/>
          <w:szCs w:val="24"/>
          <w:lang w:val="az-Latn-AZ"/>
        </w:rPr>
      </w:pPr>
    </w:p>
    <w:p w:rsidR="00154874" w:rsidRPr="00825376" w:rsidRDefault="00154874" w:rsidP="000C1849">
      <w:pPr>
        <w:spacing w:after="0" w:line="240" w:lineRule="auto"/>
        <w:jc w:val="center"/>
        <w:rPr>
          <w:rFonts w:ascii="Times New Roman" w:hAnsi="Times New Roman" w:cs="Times New Roman"/>
          <w:b/>
          <w:color w:val="000000" w:themeColor="text1"/>
          <w:szCs w:val="24"/>
          <w:lang w:val="en-US"/>
        </w:rPr>
      </w:pPr>
      <w:r w:rsidRPr="00825376">
        <w:rPr>
          <w:rFonts w:ascii="Times New Roman" w:hAnsi="Times New Roman" w:cs="Times New Roman"/>
          <w:b/>
          <w:color w:val="000000" w:themeColor="text1"/>
          <w:szCs w:val="24"/>
          <w:lang w:val="en-US"/>
        </w:rPr>
        <w:t>Summary</w:t>
      </w:r>
    </w:p>
    <w:p w:rsidR="00154874" w:rsidRPr="00825376" w:rsidRDefault="00154874" w:rsidP="000C1849">
      <w:pPr>
        <w:spacing w:after="0" w:line="240" w:lineRule="auto"/>
        <w:jc w:val="center"/>
        <w:rPr>
          <w:rFonts w:ascii="Times New Roman" w:hAnsi="Times New Roman" w:cs="Times New Roman"/>
          <w:b/>
          <w:color w:val="000000" w:themeColor="text1"/>
          <w:szCs w:val="24"/>
          <w:lang w:val="az-Latn-AZ"/>
        </w:rPr>
      </w:pPr>
      <w:r w:rsidRPr="00825376">
        <w:rPr>
          <w:rFonts w:ascii="Times New Roman" w:eastAsia="Times New Roman" w:hAnsi="Times New Roman" w:cs="Times New Roman"/>
          <w:b/>
          <w:color w:val="000000" w:themeColor="text1"/>
          <w:szCs w:val="24"/>
          <w:lang w:val="en-US" w:eastAsia="ru-RU"/>
        </w:rPr>
        <w:t>The theme of the West and the reflection of the Western character</w:t>
      </w:r>
    </w:p>
    <w:p w:rsidR="00154874" w:rsidRPr="00825376" w:rsidRDefault="00154874" w:rsidP="000C1849">
      <w:pPr>
        <w:spacing w:after="0" w:line="240" w:lineRule="auto"/>
        <w:jc w:val="center"/>
        <w:rPr>
          <w:rFonts w:ascii="Times New Roman" w:eastAsia="Times New Roman" w:hAnsi="Times New Roman" w:cs="Times New Roman"/>
          <w:b/>
          <w:color w:val="000000" w:themeColor="text1"/>
          <w:szCs w:val="24"/>
          <w:lang w:val="en-US" w:eastAsia="ru-RU"/>
        </w:rPr>
      </w:pPr>
      <w:r w:rsidRPr="00825376">
        <w:rPr>
          <w:rFonts w:ascii="Times New Roman" w:eastAsia="Times New Roman" w:hAnsi="Times New Roman" w:cs="Times New Roman"/>
          <w:b/>
          <w:color w:val="000000" w:themeColor="text1"/>
          <w:szCs w:val="24"/>
          <w:lang w:val="en-US" w:eastAsia="ru-RU"/>
        </w:rPr>
        <w:t>in Azerbaijani literature</w:t>
      </w:r>
    </w:p>
    <w:p w:rsidR="00154874" w:rsidRPr="00825376" w:rsidRDefault="00154874" w:rsidP="00154874">
      <w:pPr>
        <w:spacing w:after="0" w:line="240" w:lineRule="auto"/>
        <w:ind w:firstLine="567"/>
        <w:jc w:val="both"/>
        <w:rPr>
          <w:rFonts w:ascii="Times New Roman" w:hAnsi="Times New Roman" w:cs="Times New Roman"/>
          <w:b/>
          <w:bCs/>
          <w:color w:val="000000" w:themeColor="text1"/>
          <w:szCs w:val="24"/>
          <w:lang w:val="en-US"/>
        </w:rPr>
      </w:pPr>
    </w:p>
    <w:p w:rsidR="00154874" w:rsidRPr="00825376" w:rsidRDefault="00154874" w:rsidP="00154874">
      <w:pPr>
        <w:spacing w:after="0" w:line="240" w:lineRule="auto"/>
        <w:ind w:firstLine="567"/>
        <w:jc w:val="both"/>
        <w:rPr>
          <w:rFonts w:ascii="Times New Roman" w:hAnsi="Times New Roman" w:cs="Times New Roman"/>
          <w:color w:val="000000" w:themeColor="text1"/>
          <w:szCs w:val="24"/>
          <w:lang w:val="en-US"/>
        </w:rPr>
      </w:pPr>
      <w:r w:rsidRPr="00825376">
        <w:rPr>
          <w:rFonts w:ascii="Times New Roman" w:hAnsi="Times New Roman" w:cs="Times New Roman"/>
          <w:color w:val="000000" w:themeColor="text1"/>
          <w:szCs w:val="24"/>
          <w:lang w:val="az-Latn-AZ"/>
        </w:rPr>
        <w:t xml:space="preserve">The aim of the study is to </w:t>
      </w:r>
      <w:r w:rsidRPr="00825376">
        <w:rPr>
          <w:rFonts w:ascii="Times New Roman" w:hAnsi="Times New Roman" w:cs="Times New Roman"/>
          <w:color w:val="000000" w:themeColor="text1"/>
          <w:szCs w:val="24"/>
          <w:lang w:val="en-US"/>
        </w:rPr>
        <w:t>investigate</w:t>
      </w:r>
      <w:r w:rsidRPr="00825376">
        <w:rPr>
          <w:rFonts w:ascii="Times New Roman" w:hAnsi="Times New Roman" w:cs="Times New Roman"/>
          <w:color w:val="000000" w:themeColor="text1"/>
          <w:szCs w:val="24"/>
          <w:lang w:val="az-Latn-AZ"/>
        </w:rPr>
        <w:t xml:space="preserve"> the reflection of the theme of the West in Azerbaijani literature on the basis of the cultural and historical context of relations between the West and the East, </w:t>
      </w:r>
      <w:r w:rsidRPr="00825376">
        <w:rPr>
          <w:rFonts w:ascii="Times New Roman" w:hAnsi="Times New Roman" w:cs="Times New Roman"/>
          <w:color w:val="000000" w:themeColor="text1"/>
          <w:szCs w:val="24"/>
          <w:lang w:val="en-US"/>
        </w:rPr>
        <w:t>with special attention being given to the work of Nizami Ganjavi</w:t>
      </w:r>
      <w:r w:rsidRPr="00825376">
        <w:rPr>
          <w:rFonts w:ascii="Times New Roman" w:hAnsi="Times New Roman" w:cs="Times New Roman"/>
          <w:color w:val="000000" w:themeColor="text1"/>
          <w:szCs w:val="24"/>
          <w:lang w:val="az-Latn-AZ"/>
        </w:rPr>
        <w:t xml:space="preserve">. </w:t>
      </w:r>
      <w:r w:rsidRPr="00825376">
        <w:rPr>
          <w:rFonts w:ascii="Times New Roman" w:hAnsi="Times New Roman" w:cs="Times New Roman"/>
          <w:color w:val="000000" w:themeColor="text1"/>
          <w:szCs w:val="24"/>
          <w:lang w:val="en-US"/>
        </w:rPr>
        <w:t>The basic study is of intercultural dialogue between West and East and the revealing of historical cultural factors in the reflection of the theme of the West and its literary characters,</w:t>
      </w:r>
      <w:r w:rsidRPr="00825376">
        <w:rPr>
          <w:rFonts w:ascii="Times New Roman" w:hAnsi="Times New Roman" w:cs="Times New Roman"/>
          <w:color w:val="000000" w:themeColor="text1"/>
          <w:szCs w:val="24"/>
          <w:lang w:val="az-Latn-AZ"/>
        </w:rPr>
        <w:t xml:space="preserve"> images and motives in the poem "Iskendarname". The scholarly publications and theoretical perspectives of the Azerbaijani and world philological theories related to this problem were also involved in the research. The novelty of the research is in the approach to the study of the works of Nizami Ganjavi with the </w:t>
      </w:r>
      <w:r w:rsidRPr="00825376">
        <w:rPr>
          <w:rFonts w:ascii="Times New Roman" w:hAnsi="Times New Roman" w:cs="Times New Roman"/>
          <w:color w:val="000000" w:themeColor="text1"/>
          <w:szCs w:val="24"/>
          <w:lang w:val="en-US"/>
        </w:rPr>
        <w:t>special attention to the question of the affect of Western literary aesthetic thinking on the historical literary process of Azerbaijani literature within a methodological framework.</w:t>
      </w:r>
    </w:p>
    <w:p w:rsidR="00154874" w:rsidRPr="00825376" w:rsidRDefault="00154874" w:rsidP="00154874">
      <w:pPr>
        <w:spacing w:after="0" w:line="240" w:lineRule="auto"/>
        <w:ind w:firstLine="567"/>
        <w:jc w:val="both"/>
        <w:rPr>
          <w:rFonts w:ascii="Times New Roman" w:hAnsi="Times New Roman" w:cs="Times New Roman"/>
          <w:color w:val="000000" w:themeColor="text1"/>
          <w:szCs w:val="24"/>
          <w:lang w:val="az-Latn-AZ"/>
        </w:rPr>
      </w:pPr>
      <w:r w:rsidRPr="00825376">
        <w:rPr>
          <w:rFonts w:ascii="Times New Roman" w:hAnsi="Times New Roman" w:cs="Times New Roman"/>
          <w:color w:val="000000" w:themeColor="text1"/>
          <w:szCs w:val="24"/>
          <w:lang w:val="az-Latn-AZ"/>
        </w:rPr>
        <w:t>The idea is that the first manifestations of images and plots related to Western themes, namely Western society in the written literature of Azerbaijan, are observed in the works of the great master of the word Nizami Ganjavi (XII century), in particular in the monument of Azerbaijani culture "Khamsa".</w:t>
      </w:r>
    </w:p>
    <w:p w:rsidR="00154874" w:rsidRPr="00825376" w:rsidRDefault="00154874" w:rsidP="00154874">
      <w:pPr>
        <w:spacing w:after="0" w:line="240" w:lineRule="auto"/>
        <w:ind w:firstLine="567"/>
        <w:jc w:val="both"/>
        <w:rPr>
          <w:rFonts w:ascii="Times New Roman" w:eastAsia="Times New Roman" w:hAnsi="Times New Roman" w:cs="Times New Roman"/>
          <w:color w:val="000000" w:themeColor="text1"/>
          <w:szCs w:val="24"/>
          <w:lang w:val="en-US"/>
        </w:rPr>
      </w:pPr>
    </w:p>
    <w:p w:rsidR="000C1849" w:rsidRPr="00825376" w:rsidRDefault="000C1849">
      <w:pPr>
        <w:rPr>
          <w:rStyle w:val="ac"/>
          <w:rFonts w:ascii="Times New Roman" w:hAnsi="Times New Roman" w:cs="Times New Roman"/>
          <w:b/>
          <w:i w:val="0"/>
          <w:color w:val="000000" w:themeColor="text1"/>
          <w:szCs w:val="24"/>
          <w:lang w:val="en-US"/>
        </w:rPr>
      </w:pPr>
      <w:r w:rsidRPr="00825376">
        <w:rPr>
          <w:rStyle w:val="ac"/>
          <w:rFonts w:ascii="Times New Roman" w:hAnsi="Times New Roman" w:cs="Times New Roman"/>
          <w:b/>
          <w:i w:val="0"/>
          <w:color w:val="000000" w:themeColor="text1"/>
          <w:szCs w:val="24"/>
          <w:lang w:val="en-US"/>
        </w:rPr>
        <w:br w:type="page"/>
      </w:r>
    </w:p>
    <w:p w:rsidR="00154874" w:rsidRPr="00825376" w:rsidRDefault="00154874" w:rsidP="000C1849">
      <w:pPr>
        <w:widowControl w:val="0"/>
        <w:spacing w:after="0" w:line="240" w:lineRule="auto"/>
        <w:ind w:firstLine="567"/>
        <w:jc w:val="right"/>
        <w:rPr>
          <w:rStyle w:val="ac"/>
          <w:rFonts w:ascii="Times New Roman" w:hAnsi="Times New Roman" w:cs="Times New Roman"/>
          <w:b/>
          <w:i w:val="0"/>
          <w:color w:val="000000" w:themeColor="text1"/>
          <w:szCs w:val="24"/>
        </w:rPr>
      </w:pPr>
      <w:r w:rsidRPr="00825376">
        <w:rPr>
          <w:rStyle w:val="ac"/>
          <w:rFonts w:ascii="Times New Roman" w:hAnsi="Times New Roman" w:cs="Times New Roman"/>
          <w:b/>
          <w:i w:val="0"/>
          <w:color w:val="000000" w:themeColor="text1"/>
          <w:szCs w:val="24"/>
        </w:rPr>
        <w:t>Севиндж Зейналова</w:t>
      </w:r>
    </w:p>
    <w:p w:rsidR="00154874" w:rsidRPr="00825376" w:rsidRDefault="00154874" w:rsidP="000C1849">
      <w:pPr>
        <w:widowControl w:val="0"/>
        <w:spacing w:after="0" w:line="240" w:lineRule="auto"/>
        <w:jc w:val="center"/>
        <w:rPr>
          <w:rFonts w:ascii="Times New Roman" w:hAnsi="Times New Roman" w:cs="Times New Roman"/>
          <w:b/>
          <w:color w:val="000000" w:themeColor="text1"/>
          <w:szCs w:val="24"/>
          <w:lang w:val="az-Latn-AZ"/>
        </w:rPr>
      </w:pPr>
    </w:p>
    <w:p w:rsidR="00154874" w:rsidRPr="00825376" w:rsidRDefault="00154874" w:rsidP="000C1849">
      <w:pPr>
        <w:widowControl w:val="0"/>
        <w:spacing w:after="0" w:line="240" w:lineRule="auto"/>
        <w:jc w:val="center"/>
        <w:rPr>
          <w:rFonts w:ascii="Times New Roman" w:hAnsi="Times New Roman" w:cs="Times New Roman"/>
          <w:b/>
          <w:color w:val="000000" w:themeColor="text1"/>
          <w:szCs w:val="24"/>
        </w:rPr>
      </w:pPr>
      <w:r w:rsidRPr="00825376">
        <w:rPr>
          <w:rFonts w:ascii="Times New Roman" w:hAnsi="Times New Roman" w:cs="Times New Roman"/>
          <w:b/>
          <w:color w:val="000000" w:themeColor="text1"/>
          <w:szCs w:val="24"/>
        </w:rPr>
        <w:t>Резюме</w:t>
      </w:r>
    </w:p>
    <w:p w:rsidR="00154874" w:rsidRPr="00825376" w:rsidRDefault="00154874" w:rsidP="000C1849">
      <w:pPr>
        <w:spacing w:after="0" w:line="240" w:lineRule="auto"/>
        <w:jc w:val="center"/>
        <w:rPr>
          <w:rFonts w:ascii="Times New Roman" w:eastAsia="Times New Roman" w:hAnsi="Times New Roman" w:cs="Times New Roman"/>
          <w:b/>
          <w:color w:val="000000" w:themeColor="text1"/>
          <w:szCs w:val="24"/>
          <w:lang w:val="az-Latn-AZ" w:eastAsia="ru-RU"/>
        </w:rPr>
      </w:pPr>
      <w:r w:rsidRPr="00825376">
        <w:rPr>
          <w:rFonts w:ascii="Times New Roman" w:eastAsia="Times New Roman" w:hAnsi="Times New Roman" w:cs="Times New Roman"/>
          <w:b/>
          <w:color w:val="000000" w:themeColor="text1"/>
          <w:szCs w:val="24"/>
          <w:lang w:eastAsia="ru-RU"/>
        </w:rPr>
        <w:t>Тема запада и отражение западного образа в творчестве Низами Гянджеви</w:t>
      </w:r>
    </w:p>
    <w:p w:rsidR="00154874" w:rsidRPr="00825376" w:rsidRDefault="00154874" w:rsidP="00154874">
      <w:pPr>
        <w:widowControl w:val="0"/>
        <w:spacing w:after="0" w:line="240" w:lineRule="auto"/>
        <w:ind w:firstLine="567"/>
        <w:jc w:val="both"/>
        <w:rPr>
          <w:rFonts w:ascii="Times New Roman" w:hAnsi="Times New Roman" w:cs="Times New Roman"/>
          <w:b/>
          <w:color w:val="000000" w:themeColor="text1"/>
          <w:szCs w:val="24"/>
          <w:lang w:val="az-Latn-AZ"/>
        </w:rPr>
      </w:pPr>
    </w:p>
    <w:p w:rsidR="00154874" w:rsidRPr="00825376" w:rsidRDefault="00154874" w:rsidP="00154874">
      <w:pPr>
        <w:widowControl w:val="0"/>
        <w:spacing w:after="0" w:line="240" w:lineRule="auto"/>
        <w:ind w:firstLine="567"/>
        <w:jc w:val="both"/>
        <w:rPr>
          <w:rFonts w:ascii="Times New Roman" w:hAnsi="Times New Roman" w:cs="Times New Roman"/>
          <w:color w:val="000000" w:themeColor="text1"/>
          <w:sz w:val="24"/>
          <w:szCs w:val="24"/>
        </w:rPr>
      </w:pPr>
      <w:r w:rsidRPr="00825376">
        <w:rPr>
          <w:rFonts w:ascii="Times New Roman" w:hAnsi="Times New Roman" w:cs="Times New Roman"/>
          <w:b/>
          <w:color w:val="000000" w:themeColor="text1"/>
          <w:szCs w:val="24"/>
          <w:lang w:val="az-Latn-AZ"/>
        </w:rPr>
        <w:t>Цел</w:t>
      </w:r>
      <w:r w:rsidRPr="00825376">
        <w:rPr>
          <w:rFonts w:ascii="Times New Roman" w:hAnsi="Times New Roman" w:cs="Times New Roman"/>
          <w:b/>
          <w:color w:val="000000" w:themeColor="text1"/>
          <w:szCs w:val="24"/>
        </w:rPr>
        <w:t>ью</w:t>
      </w:r>
      <w:r w:rsidRPr="00825376">
        <w:rPr>
          <w:rFonts w:ascii="Times New Roman" w:hAnsi="Times New Roman" w:cs="Times New Roman"/>
          <w:b/>
          <w:color w:val="000000" w:themeColor="text1"/>
          <w:szCs w:val="24"/>
          <w:lang w:val="az-Latn-AZ"/>
        </w:rPr>
        <w:t xml:space="preserve"> исследования</w:t>
      </w:r>
      <w:r w:rsidRPr="00825376">
        <w:rPr>
          <w:rFonts w:ascii="Times New Roman" w:hAnsi="Times New Roman" w:cs="Times New Roman"/>
          <w:color w:val="000000" w:themeColor="text1"/>
          <w:szCs w:val="24"/>
          <w:lang w:val="az-Latn-AZ"/>
        </w:rPr>
        <w:t xml:space="preserve"> является</w:t>
      </w:r>
      <w:r w:rsidR="004C3F6C" w:rsidRPr="00825376">
        <w:rPr>
          <w:rFonts w:ascii="Times New Roman" w:hAnsi="Times New Roman" w:cs="Times New Roman"/>
          <w:color w:val="000000" w:themeColor="text1"/>
          <w:szCs w:val="24"/>
          <w:lang w:val="az-Latn-AZ"/>
        </w:rPr>
        <w:t xml:space="preserve"> </w:t>
      </w:r>
      <w:r w:rsidRPr="00825376">
        <w:rPr>
          <w:rFonts w:ascii="Times New Roman" w:hAnsi="Times New Roman" w:cs="Times New Roman"/>
          <w:color w:val="000000" w:themeColor="text1"/>
          <w:szCs w:val="24"/>
          <w:lang w:val="az-Latn-AZ"/>
        </w:rPr>
        <w:t xml:space="preserve">изучение </w:t>
      </w:r>
      <w:r w:rsidRPr="00825376">
        <w:rPr>
          <w:rFonts w:ascii="Times New Roman" w:eastAsia="Times New Roman" w:hAnsi="Times New Roman" w:cs="Times New Roman"/>
          <w:color w:val="000000" w:themeColor="text1"/>
          <w:szCs w:val="24"/>
        </w:rPr>
        <w:t>отражение темы Запада в азер</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бай</w:t>
      </w:r>
      <w:r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джанской литературе на основе культурно-исторического контекста от</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ношений между Западом и Востоком, где особое внимание уделяется твор</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чест</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ву Низами Гянджеви</w:t>
      </w:r>
      <w:r w:rsidRPr="00825376">
        <w:rPr>
          <w:rFonts w:ascii="Times New Roman" w:hAnsi="Times New Roman" w:cs="Times New Roman"/>
          <w:color w:val="000000" w:themeColor="text1"/>
          <w:szCs w:val="24"/>
          <w:lang w:val="az-Latn-AZ"/>
        </w:rPr>
        <w:t>.</w:t>
      </w:r>
      <w:r w:rsidRPr="00825376">
        <w:rPr>
          <w:rFonts w:ascii="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rPr>
        <w:t>За основу взят межкультурный диалог между Запа</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дом и Востоком, а также выявление культурно-исторических факторов от</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ра</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же</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 xml:space="preserve">ния темы Запада и литературных образов </w:t>
      </w:r>
      <w:r w:rsidRPr="00825376">
        <w:rPr>
          <w:rFonts w:ascii="Times New Roman" w:eastAsia="Times New Roman" w:hAnsi="Times New Roman" w:cs="Times New Roman"/>
          <w:color w:val="000000" w:themeColor="text1"/>
          <w:szCs w:val="24"/>
          <w:lang w:val="az-Latn-AZ"/>
        </w:rPr>
        <w:t>и мотивов</w:t>
      </w:r>
      <w:r w:rsidRPr="00825376">
        <w:rPr>
          <w:rFonts w:ascii="Times New Roman" w:eastAsia="Times New Roman" w:hAnsi="Times New Roman" w:cs="Times New Roman"/>
          <w:color w:val="000000" w:themeColor="text1"/>
          <w:szCs w:val="24"/>
        </w:rPr>
        <w:t xml:space="preserve"> в</w:t>
      </w:r>
      <w:r w:rsidR="004C3F6C" w:rsidRPr="00825376">
        <w:rPr>
          <w:rFonts w:ascii="Times New Roman" w:eastAsia="Times New Roman" w:hAnsi="Times New Roman" w:cs="Times New Roman"/>
          <w:color w:val="000000" w:themeColor="text1"/>
          <w:szCs w:val="24"/>
        </w:rPr>
        <w:t xml:space="preserve"> </w:t>
      </w:r>
      <w:r w:rsidRPr="00825376">
        <w:rPr>
          <w:rFonts w:ascii="Times New Roman" w:eastAsia="Times New Roman" w:hAnsi="Times New Roman" w:cs="Times New Roman"/>
          <w:color w:val="000000" w:themeColor="text1"/>
          <w:szCs w:val="24"/>
        </w:rPr>
        <w:t>поэме «Искен</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дар</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на</w:t>
      </w:r>
      <w:r w:rsidR="000C1849" w:rsidRPr="00825376">
        <w:rPr>
          <w:rFonts w:ascii="Times New Roman" w:eastAsia="Times New Roman" w:hAnsi="Times New Roman" w:cs="Times New Roman"/>
          <w:color w:val="000000" w:themeColor="text1"/>
          <w:szCs w:val="24"/>
          <w:lang w:val="az-Latn-AZ"/>
        </w:rPr>
        <w:softHyphen/>
      </w:r>
      <w:r w:rsidRPr="00825376">
        <w:rPr>
          <w:rFonts w:ascii="Times New Roman" w:eastAsia="Times New Roman" w:hAnsi="Times New Roman" w:cs="Times New Roman"/>
          <w:color w:val="000000" w:themeColor="text1"/>
          <w:szCs w:val="24"/>
        </w:rPr>
        <w:t xml:space="preserve">ме». </w:t>
      </w:r>
      <w:r w:rsidRPr="00825376">
        <w:rPr>
          <w:rFonts w:ascii="Times New Roman" w:hAnsi="Times New Roman" w:cs="Times New Roman"/>
          <w:color w:val="000000" w:themeColor="text1"/>
          <w:szCs w:val="24"/>
        </w:rPr>
        <w:t>В данной работе проанализированы и обоснованы основополагающие при</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нципы, а также теоретические взгляды на соответствуюшую проблему как азербайджанской,</w:t>
      </w:r>
      <w:r w:rsidR="004C3F6C" w:rsidRPr="00825376">
        <w:rPr>
          <w:rFonts w:ascii="Times New Roman" w:hAnsi="Times New Roman" w:cs="Times New Roman"/>
          <w:color w:val="000000" w:themeColor="text1"/>
          <w:szCs w:val="24"/>
        </w:rPr>
        <w:t xml:space="preserve"> </w:t>
      </w:r>
      <w:r w:rsidRPr="00825376">
        <w:rPr>
          <w:rFonts w:ascii="Times New Roman" w:hAnsi="Times New Roman" w:cs="Times New Roman"/>
          <w:color w:val="000000" w:themeColor="text1"/>
          <w:szCs w:val="24"/>
        </w:rPr>
        <w:t xml:space="preserve">так и мировой филологической мысли. </w:t>
      </w:r>
      <w:r w:rsidRPr="00825376">
        <w:rPr>
          <w:rFonts w:ascii="Times New Roman" w:hAnsi="Times New Roman" w:cs="Times New Roman"/>
          <w:b/>
          <w:color w:val="000000" w:themeColor="text1"/>
          <w:szCs w:val="24"/>
        </w:rPr>
        <w:t>Научная но</w:t>
      </w:r>
      <w:r w:rsidR="000C1849" w:rsidRPr="00825376">
        <w:rPr>
          <w:rFonts w:ascii="Times New Roman" w:hAnsi="Times New Roman" w:cs="Times New Roman"/>
          <w:b/>
          <w:color w:val="000000" w:themeColor="text1"/>
          <w:szCs w:val="24"/>
          <w:lang w:val="az-Latn-AZ"/>
        </w:rPr>
        <w:softHyphen/>
      </w:r>
      <w:r w:rsidRPr="00825376">
        <w:rPr>
          <w:rFonts w:ascii="Times New Roman" w:hAnsi="Times New Roman" w:cs="Times New Roman"/>
          <w:b/>
          <w:color w:val="000000" w:themeColor="text1"/>
          <w:szCs w:val="24"/>
        </w:rPr>
        <w:t>виз</w:t>
      </w:r>
      <w:r w:rsidR="000C1849" w:rsidRPr="00825376">
        <w:rPr>
          <w:rFonts w:ascii="Times New Roman" w:hAnsi="Times New Roman" w:cs="Times New Roman"/>
          <w:b/>
          <w:color w:val="000000" w:themeColor="text1"/>
          <w:szCs w:val="24"/>
          <w:lang w:val="az-Latn-AZ"/>
        </w:rPr>
        <w:softHyphen/>
      </w:r>
      <w:r w:rsidRPr="00825376">
        <w:rPr>
          <w:rFonts w:ascii="Times New Roman" w:hAnsi="Times New Roman" w:cs="Times New Roman"/>
          <w:b/>
          <w:color w:val="000000" w:themeColor="text1"/>
          <w:szCs w:val="24"/>
        </w:rPr>
        <w:t>на</w:t>
      </w:r>
      <w:r w:rsidRPr="00825376">
        <w:rPr>
          <w:rFonts w:ascii="Times New Roman" w:hAnsi="Times New Roman" w:cs="Times New Roman"/>
          <w:color w:val="000000" w:themeColor="text1"/>
          <w:szCs w:val="24"/>
        </w:rPr>
        <w:t xml:space="preserve"> работы заключается в подходе к изучению произведений </w:t>
      </w:r>
      <w:r w:rsidRPr="00825376">
        <w:rPr>
          <w:rFonts w:ascii="Times New Roman" w:hAnsi="Times New Roman" w:cs="Times New Roman"/>
          <w:color w:val="000000" w:themeColor="text1"/>
          <w:szCs w:val="24"/>
          <w:lang w:val="az-Latn-AZ"/>
        </w:rPr>
        <w:t>Низами Гянд</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lang w:val="az-Latn-AZ"/>
        </w:rPr>
        <w:t>же</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lang w:val="az-Latn-AZ"/>
        </w:rPr>
        <w:t>ви</w:t>
      </w:r>
      <w:r w:rsidRPr="00825376">
        <w:rPr>
          <w:rFonts w:ascii="Times New Roman" w:hAnsi="Times New Roman" w:cs="Times New Roman"/>
          <w:color w:val="000000" w:themeColor="text1"/>
          <w:szCs w:val="24"/>
        </w:rPr>
        <w:t xml:space="preserve"> с точки зрения влияния западной литературно</w:t>
      </w:r>
      <w:r w:rsidR="000F4A9C" w:rsidRPr="00825376">
        <w:rPr>
          <w:rFonts w:ascii="Times New Roman" w:hAnsi="Times New Roman" w:cs="Times New Roman"/>
          <w:color w:val="000000" w:themeColor="text1"/>
          <w:szCs w:val="24"/>
          <w:lang w:val="az-Latn-AZ"/>
        </w:rPr>
        <w:t xml:space="preserve"> –</w:t>
      </w:r>
      <w:r w:rsidRPr="00825376">
        <w:rPr>
          <w:rFonts w:ascii="Times New Roman" w:hAnsi="Times New Roman" w:cs="Times New Roman"/>
          <w:color w:val="000000" w:themeColor="text1"/>
          <w:szCs w:val="24"/>
        </w:rPr>
        <w:t xml:space="preserve"> эстетической мысли на ис</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торически-литературный процесс азербайджанской литературы в ме</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то</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до</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ло</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гическом плане. Обосновывается мысль о том, что первые проявления об</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ра</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зов и сюжетов, связанных с западной тематикой, а именно западного об</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щест</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ва</w:t>
      </w:r>
      <w:r w:rsidR="004C3F6C" w:rsidRPr="00825376">
        <w:rPr>
          <w:rFonts w:ascii="Times New Roman" w:hAnsi="Times New Roman" w:cs="Times New Roman"/>
          <w:color w:val="000000" w:themeColor="text1"/>
          <w:szCs w:val="24"/>
        </w:rPr>
        <w:t xml:space="preserve"> </w:t>
      </w:r>
      <w:r w:rsidRPr="00825376">
        <w:rPr>
          <w:rFonts w:ascii="Times New Roman" w:hAnsi="Times New Roman" w:cs="Times New Roman"/>
          <w:color w:val="000000" w:themeColor="text1"/>
          <w:szCs w:val="24"/>
        </w:rPr>
        <w:t>в письменной литературе Азербайджана, наблюдаются в работах ве</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ли</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кого мастера слова Низами Гянджеви (XII век), в частности в памятнике азер</w:t>
      </w:r>
      <w:r w:rsidR="000C1849" w:rsidRPr="00825376">
        <w:rPr>
          <w:rFonts w:ascii="Times New Roman" w:hAnsi="Times New Roman" w:cs="Times New Roman"/>
          <w:color w:val="000000" w:themeColor="text1"/>
          <w:szCs w:val="24"/>
          <w:lang w:val="az-Latn-AZ"/>
        </w:rPr>
        <w:softHyphen/>
      </w:r>
      <w:r w:rsidRPr="00825376">
        <w:rPr>
          <w:rFonts w:ascii="Times New Roman" w:hAnsi="Times New Roman" w:cs="Times New Roman"/>
          <w:color w:val="000000" w:themeColor="text1"/>
          <w:szCs w:val="24"/>
        </w:rPr>
        <w:t>байджанской культуре «Хамса».</w:t>
      </w:r>
    </w:p>
    <w:p w:rsidR="00154874" w:rsidRPr="00825376" w:rsidRDefault="00154874" w:rsidP="00154874">
      <w:pPr>
        <w:widowControl w:val="0"/>
        <w:spacing w:after="0" w:line="240" w:lineRule="auto"/>
        <w:ind w:firstLine="567"/>
        <w:jc w:val="both"/>
        <w:rPr>
          <w:rFonts w:ascii="Times New Roman" w:hAnsi="Times New Roman" w:cs="Times New Roman"/>
          <w:b/>
          <w:color w:val="000000" w:themeColor="text1"/>
          <w:sz w:val="24"/>
          <w:szCs w:val="24"/>
          <w:u w:val="single"/>
          <w:lang w:val="az-Latn-AZ"/>
        </w:rPr>
      </w:pPr>
    </w:p>
    <w:p w:rsidR="00154874" w:rsidRPr="00825376" w:rsidRDefault="00154874" w:rsidP="00154874">
      <w:pPr>
        <w:widowControl w:val="0"/>
        <w:spacing w:after="0" w:line="240" w:lineRule="auto"/>
        <w:ind w:firstLine="567"/>
        <w:jc w:val="both"/>
        <w:rPr>
          <w:rFonts w:ascii="Times New Roman" w:hAnsi="Times New Roman" w:cs="Times New Roman"/>
          <w:b/>
          <w:color w:val="000000" w:themeColor="text1"/>
          <w:sz w:val="24"/>
          <w:szCs w:val="24"/>
          <w:u w:val="single"/>
          <w:lang w:val="az-Latn-AZ"/>
        </w:rPr>
      </w:pPr>
    </w:p>
    <w:p w:rsidR="00154874" w:rsidRPr="00825376" w:rsidRDefault="00154874" w:rsidP="00154874">
      <w:pPr>
        <w:ind w:firstLine="708"/>
        <w:rPr>
          <w:rFonts w:ascii="Times New Roman" w:hAnsi="Times New Roman"/>
          <w:color w:val="000000" w:themeColor="text1"/>
          <w:sz w:val="28"/>
          <w:szCs w:val="28"/>
        </w:rPr>
      </w:pPr>
    </w:p>
    <w:p w:rsidR="001A146E" w:rsidRPr="00825376" w:rsidRDefault="001A146E" w:rsidP="00273608">
      <w:pPr>
        <w:spacing w:after="0" w:line="240" w:lineRule="auto"/>
        <w:ind w:firstLine="567"/>
        <w:jc w:val="both"/>
        <w:rPr>
          <w:rFonts w:ascii="Times New Roman" w:eastAsia="Times New Roman" w:hAnsi="Times New Roman" w:cs="Times New Roman"/>
          <w:b/>
          <w:i/>
          <w:color w:val="000000" w:themeColor="text1"/>
          <w:sz w:val="24"/>
          <w:szCs w:val="24"/>
          <w:lang w:eastAsia="ru-RU" w:bidi="ar-SA"/>
        </w:rPr>
      </w:pPr>
    </w:p>
    <w:p w:rsidR="001A146E" w:rsidRPr="00825376" w:rsidRDefault="001A146E" w:rsidP="00273608">
      <w:pPr>
        <w:spacing w:after="0" w:line="240" w:lineRule="auto"/>
        <w:ind w:firstLine="567"/>
        <w:jc w:val="both"/>
        <w:rPr>
          <w:rFonts w:ascii="Times New Roman" w:eastAsia="Times New Roman" w:hAnsi="Times New Roman" w:cs="Times New Roman"/>
          <w:b/>
          <w:i/>
          <w:color w:val="000000" w:themeColor="text1"/>
          <w:sz w:val="24"/>
          <w:szCs w:val="24"/>
          <w:lang w:val="az-Latn-AZ" w:eastAsia="ru-RU" w:bidi="ar-SA"/>
        </w:rPr>
      </w:pPr>
    </w:p>
    <w:p w:rsidR="001A146E" w:rsidRPr="00825376" w:rsidRDefault="001A146E" w:rsidP="00273608">
      <w:pPr>
        <w:spacing w:after="0" w:line="240" w:lineRule="auto"/>
        <w:ind w:firstLine="567"/>
        <w:jc w:val="both"/>
        <w:rPr>
          <w:rFonts w:ascii="Times New Roman" w:eastAsia="Times New Roman" w:hAnsi="Times New Roman" w:cs="Times New Roman"/>
          <w:b/>
          <w:i/>
          <w:color w:val="000000" w:themeColor="text1"/>
          <w:sz w:val="24"/>
          <w:szCs w:val="24"/>
          <w:lang w:val="az-Latn-AZ" w:eastAsia="ru-RU" w:bidi="ar-SA"/>
        </w:rPr>
      </w:pPr>
    </w:p>
    <w:p w:rsidR="001A146E" w:rsidRPr="00825376" w:rsidRDefault="001A146E" w:rsidP="00273608">
      <w:pPr>
        <w:spacing w:after="0" w:line="240" w:lineRule="auto"/>
        <w:ind w:firstLine="567"/>
        <w:jc w:val="both"/>
        <w:rPr>
          <w:rFonts w:ascii="Times New Roman" w:eastAsia="Times New Roman" w:hAnsi="Times New Roman" w:cs="Times New Roman"/>
          <w:b/>
          <w:i/>
          <w:color w:val="000000" w:themeColor="text1"/>
          <w:sz w:val="24"/>
          <w:szCs w:val="24"/>
          <w:lang w:val="az-Latn-AZ" w:eastAsia="ru-RU" w:bidi="ar-SA"/>
        </w:rPr>
      </w:pPr>
    </w:p>
    <w:p w:rsidR="001A146E" w:rsidRPr="00825376" w:rsidRDefault="001A146E" w:rsidP="00273608">
      <w:pPr>
        <w:spacing w:after="0" w:line="240" w:lineRule="auto"/>
        <w:ind w:firstLine="567"/>
        <w:jc w:val="both"/>
        <w:rPr>
          <w:rFonts w:ascii="Times New Roman" w:eastAsia="Times New Roman" w:hAnsi="Times New Roman" w:cs="Times New Roman"/>
          <w:b/>
          <w:i/>
          <w:color w:val="000000" w:themeColor="text1"/>
          <w:sz w:val="24"/>
          <w:szCs w:val="24"/>
          <w:lang w:val="az-Latn-AZ" w:eastAsia="ru-RU" w:bidi="ar-SA"/>
        </w:rPr>
      </w:pPr>
    </w:p>
    <w:p w:rsidR="00A75F19" w:rsidRPr="00825376" w:rsidRDefault="00A75F19" w:rsidP="00273608">
      <w:pPr>
        <w:spacing w:after="0" w:line="240" w:lineRule="auto"/>
        <w:ind w:firstLine="567"/>
        <w:jc w:val="both"/>
        <w:rPr>
          <w:rFonts w:ascii="Times New Roman" w:hAnsi="Times New Roman" w:cs="Times New Roman"/>
          <w:b/>
          <w:bCs/>
          <w:color w:val="000000" w:themeColor="text1"/>
          <w:sz w:val="24"/>
          <w:szCs w:val="24"/>
          <w:lang w:val="az-Latn-AZ"/>
        </w:rPr>
      </w:pPr>
    </w:p>
    <w:p w:rsidR="00A75F19" w:rsidRPr="00825376" w:rsidRDefault="00A75F19" w:rsidP="00273608">
      <w:pPr>
        <w:spacing w:after="0" w:line="240" w:lineRule="auto"/>
        <w:ind w:firstLine="567"/>
        <w:jc w:val="both"/>
        <w:rPr>
          <w:rFonts w:ascii="Times New Roman" w:hAnsi="Times New Roman" w:cs="Times New Roman"/>
          <w:b/>
          <w:bCs/>
          <w:color w:val="000000" w:themeColor="text1"/>
          <w:sz w:val="24"/>
          <w:szCs w:val="24"/>
          <w:lang w:val="az-Latn-AZ"/>
        </w:rPr>
      </w:pPr>
    </w:p>
    <w:p w:rsidR="00A75F19" w:rsidRPr="00825376" w:rsidRDefault="00A75F19" w:rsidP="00273608">
      <w:pPr>
        <w:spacing w:after="0" w:line="240" w:lineRule="auto"/>
        <w:ind w:firstLine="567"/>
        <w:jc w:val="both"/>
        <w:rPr>
          <w:rFonts w:ascii="Times New Roman" w:hAnsi="Times New Roman" w:cs="Times New Roman"/>
          <w:b/>
          <w:bCs/>
          <w:color w:val="000000" w:themeColor="text1"/>
          <w:sz w:val="24"/>
          <w:szCs w:val="24"/>
          <w:lang w:val="az-Latn-AZ"/>
        </w:rPr>
      </w:pPr>
    </w:p>
    <w:p w:rsidR="008676A2" w:rsidRPr="00825376" w:rsidRDefault="008676A2"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ru-RU"/>
        </w:rPr>
      </w:pPr>
    </w:p>
    <w:p w:rsidR="008676A2" w:rsidRPr="00825376" w:rsidRDefault="008676A2"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ru-RU"/>
        </w:rPr>
      </w:pPr>
    </w:p>
    <w:p w:rsidR="008676A2" w:rsidRPr="00825376" w:rsidRDefault="008676A2" w:rsidP="00273608">
      <w:pPr>
        <w:spacing w:after="0" w:line="240" w:lineRule="auto"/>
        <w:ind w:firstLine="567"/>
        <w:jc w:val="both"/>
        <w:rPr>
          <w:rFonts w:ascii="Times New Roman" w:eastAsia="Times New Roman" w:hAnsi="Times New Roman" w:cs="Times New Roman"/>
          <w:color w:val="000000" w:themeColor="text1"/>
          <w:sz w:val="24"/>
          <w:szCs w:val="24"/>
          <w:lang w:val="az-Latn-AZ" w:eastAsia="ru-RU"/>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4D5C2D" w:rsidRPr="00825376" w:rsidRDefault="004D5C2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4D5C2D" w:rsidRPr="00825376" w:rsidRDefault="004D5C2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2B0463" w:rsidRPr="00825376" w:rsidRDefault="002B0463"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F3756" w:rsidRPr="00825376" w:rsidRDefault="00FF3756"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70370" w:rsidRPr="00825376" w:rsidRDefault="00F70370"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F70370" w:rsidRPr="00825376" w:rsidRDefault="00F70370" w:rsidP="0012299D">
      <w:pPr>
        <w:spacing w:after="0" w:line="240" w:lineRule="auto"/>
        <w:jc w:val="center"/>
        <w:rPr>
          <w:rFonts w:ascii="Times New Roman" w:eastAsia="Times New Roman" w:hAnsi="Times New Roman" w:cs="Times New Roman"/>
          <w:color w:val="000000" w:themeColor="text1"/>
          <w:sz w:val="24"/>
          <w:szCs w:val="24"/>
          <w:lang w:val="az-Latn-AZ" w:eastAsia="ru-RU" w:bidi="ar-SA"/>
        </w:rPr>
      </w:pPr>
    </w:p>
    <w:p w:rsidR="0012299D" w:rsidRPr="00825376" w:rsidRDefault="0012299D" w:rsidP="00A31F1F">
      <w:pPr>
        <w:spacing w:after="0" w:line="240" w:lineRule="auto"/>
        <w:jc w:val="center"/>
        <w:rPr>
          <w:rFonts w:ascii="Times New Roman" w:eastAsia="Times New Roman" w:hAnsi="Times New Roman" w:cs="Times New Roman"/>
          <w:color w:val="000000" w:themeColor="text1"/>
          <w:sz w:val="18"/>
          <w:szCs w:val="24"/>
          <w:lang w:val="az-Latn-AZ" w:eastAsia="ru-RU" w:bidi="ar-SA"/>
        </w:rPr>
      </w:pPr>
    </w:p>
    <w:p w:rsidR="000670BF" w:rsidRPr="00825376" w:rsidRDefault="008676A2" w:rsidP="00A31F1F">
      <w:pPr>
        <w:spacing w:after="0" w:line="240" w:lineRule="auto"/>
        <w:jc w:val="center"/>
        <w:rPr>
          <w:rFonts w:ascii="Times New Roman" w:eastAsia="Times New Roman" w:hAnsi="Times New Roman" w:cs="Times New Roman"/>
          <w:color w:val="000000" w:themeColor="text1"/>
          <w:sz w:val="18"/>
          <w:szCs w:val="24"/>
          <w:lang w:val="az-Latn-AZ" w:eastAsia="ru-RU" w:bidi="ar-SA"/>
        </w:rPr>
      </w:pPr>
      <w:r w:rsidRPr="00825376">
        <w:rPr>
          <w:rFonts w:ascii="Times New Roman" w:eastAsia="Times New Roman" w:hAnsi="Times New Roman" w:cs="Times New Roman"/>
          <w:color w:val="000000" w:themeColor="text1"/>
          <w:sz w:val="18"/>
          <w:szCs w:val="24"/>
          <w:lang w:val="az-Latn-AZ" w:eastAsia="ru-RU" w:bidi="ar-SA"/>
        </w:rPr>
        <w:t>Çapa imzalanıb:</w:t>
      </w:r>
      <w:r w:rsidR="00D23984" w:rsidRPr="00825376">
        <w:rPr>
          <w:rFonts w:ascii="Times New Roman" w:eastAsia="Times New Roman" w:hAnsi="Times New Roman" w:cs="Times New Roman"/>
          <w:color w:val="000000" w:themeColor="text1"/>
          <w:sz w:val="18"/>
          <w:szCs w:val="24"/>
          <w:lang w:val="az-Latn-AZ" w:eastAsia="ru-RU" w:bidi="ar-SA"/>
        </w:rPr>
        <w:t xml:space="preserve"> </w:t>
      </w:r>
      <w:r w:rsidRPr="00825376">
        <w:rPr>
          <w:rFonts w:ascii="Times New Roman" w:eastAsia="Times New Roman" w:hAnsi="Times New Roman" w:cs="Times New Roman"/>
          <w:color w:val="000000" w:themeColor="text1"/>
          <w:sz w:val="18"/>
          <w:szCs w:val="24"/>
          <w:lang w:val="az-Latn-AZ" w:eastAsia="ru-RU" w:bidi="ar-SA"/>
        </w:rPr>
        <w:t>14.09.2021</w:t>
      </w:r>
    </w:p>
    <w:p w:rsidR="000670BF" w:rsidRPr="00825376" w:rsidRDefault="000670BF" w:rsidP="00A31F1F">
      <w:pPr>
        <w:spacing w:after="0" w:line="240" w:lineRule="auto"/>
        <w:jc w:val="center"/>
        <w:rPr>
          <w:rFonts w:ascii="Times New Roman" w:eastAsia="Times New Roman" w:hAnsi="Times New Roman" w:cs="Times New Roman"/>
          <w:color w:val="000000" w:themeColor="text1"/>
          <w:sz w:val="18"/>
          <w:szCs w:val="24"/>
          <w:lang w:val="az-Latn-AZ" w:eastAsia="ru-RU" w:bidi="ar-SA"/>
        </w:rPr>
      </w:pPr>
    </w:p>
    <w:p w:rsidR="007E1F32" w:rsidRPr="00825376" w:rsidRDefault="000A041F" w:rsidP="00A31F1F">
      <w:pPr>
        <w:spacing w:after="0" w:line="240" w:lineRule="auto"/>
        <w:jc w:val="center"/>
        <w:rPr>
          <w:rFonts w:ascii="Times New Roman" w:eastAsia="Calibri" w:hAnsi="Times New Roman" w:cs="Times New Roman"/>
          <w:bCs/>
          <w:color w:val="000000" w:themeColor="text1"/>
          <w:sz w:val="18"/>
          <w:szCs w:val="24"/>
          <w:lang w:val="az-Latn-AZ" w:bidi="ar-SA"/>
        </w:rPr>
      </w:pPr>
      <w:r w:rsidRPr="00825376">
        <w:rPr>
          <w:rFonts w:ascii="Times New Roman" w:eastAsia="Calibri" w:hAnsi="Times New Roman" w:cs="Times New Roman"/>
          <w:bCs/>
          <w:color w:val="000000" w:themeColor="text1"/>
          <w:sz w:val="18"/>
          <w:szCs w:val="24"/>
          <w:lang w:val="az-Latn-AZ" w:bidi="ar-SA"/>
        </w:rPr>
        <w:t>Format: 70x100 1/16. Qarnitur: Times.</w:t>
      </w:r>
    </w:p>
    <w:p w:rsidR="008676A2" w:rsidRPr="00825376" w:rsidRDefault="008676A2" w:rsidP="00A31F1F">
      <w:pPr>
        <w:spacing w:after="0" w:line="240" w:lineRule="auto"/>
        <w:jc w:val="center"/>
        <w:rPr>
          <w:rFonts w:ascii="Times New Roman" w:eastAsia="Calibri" w:hAnsi="Times New Roman" w:cs="Times New Roman"/>
          <w:bCs/>
          <w:color w:val="000000" w:themeColor="text1"/>
          <w:sz w:val="18"/>
          <w:szCs w:val="24"/>
          <w:lang w:val="az-Latn-AZ" w:bidi="ar-SA"/>
        </w:rPr>
      </w:pPr>
    </w:p>
    <w:p w:rsidR="000A041F" w:rsidRPr="00825376" w:rsidRDefault="000A041F" w:rsidP="00A31F1F">
      <w:pPr>
        <w:spacing w:after="0" w:line="240" w:lineRule="auto"/>
        <w:jc w:val="center"/>
        <w:rPr>
          <w:rFonts w:ascii="Times New Roman" w:eastAsia="Calibri" w:hAnsi="Times New Roman" w:cs="Times New Roman"/>
          <w:bCs/>
          <w:color w:val="000000" w:themeColor="text1"/>
          <w:sz w:val="18"/>
          <w:szCs w:val="24"/>
          <w:lang w:val="az-Latn-AZ" w:bidi="ar-SA"/>
        </w:rPr>
      </w:pPr>
      <w:r w:rsidRPr="00825376">
        <w:rPr>
          <w:rFonts w:ascii="Times New Roman" w:eastAsia="Calibri" w:hAnsi="Times New Roman" w:cs="Times New Roman"/>
          <w:bCs/>
          <w:color w:val="000000" w:themeColor="text1"/>
          <w:sz w:val="18"/>
          <w:szCs w:val="24"/>
          <w:lang w:val="az-Latn-AZ" w:bidi="ar-SA"/>
        </w:rPr>
        <w:t xml:space="preserve">Həcmi: </w:t>
      </w:r>
      <w:r w:rsidR="00A31F1F" w:rsidRPr="00825376">
        <w:rPr>
          <w:rFonts w:ascii="Times New Roman" w:eastAsia="Calibri" w:hAnsi="Times New Roman" w:cs="Times New Roman"/>
          <w:bCs/>
          <w:color w:val="000000" w:themeColor="text1"/>
          <w:sz w:val="18"/>
          <w:szCs w:val="24"/>
          <w:lang w:val="az-Latn-AZ" w:bidi="ar-SA"/>
        </w:rPr>
        <w:t>7</w:t>
      </w:r>
      <w:r w:rsidRPr="00825376">
        <w:rPr>
          <w:rFonts w:ascii="Times New Roman" w:eastAsia="Calibri" w:hAnsi="Times New Roman" w:cs="Times New Roman"/>
          <w:bCs/>
          <w:color w:val="000000" w:themeColor="text1"/>
          <w:sz w:val="18"/>
          <w:szCs w:val="24"/>
          <w:lang w:val="az-Latn-AZ" w:bidi="ar-SA"/>
        </w:rPr>
        <w:t>,</w:t>
      </w:r>
      <w:r w:rsidR="00A31F1F" w:rsidRPr="00825376">
        <w:rPr>
          <w:rFonts w:ascii="Times New Roman" w:eastAsia="Calibri" w:hAnsi="Times New Roman" w:cs="Times New Roman"/>
          <w:bCs/>
          <w:color w:val="000000" w:themeColor="text1"/>
          <w:sz w:val="18"/>
          <w:szCs w:val="24"/>
          <w:lang w:val="az-Latn-AZ" w:bidi="ar-SA"/>
        </w:rPr>
        <w:t>7</w:t>
      </w:r>
      <w:r w:rsidRPr="00825376">
        <w:rPr>
          <w:rFonts w:ascii="Times New Roman" w:eastAsia="Calibri" w:hAnsi="Times New Roman" w:cs="Times New Roman"/>
          <w:bCs/>
          <w:color w:val="000000" w:themeColor="text1"/>
          <w:sz w:val="18"/>
          <w:szCs w:val="24"/>
          <w:lang w:val="az-Latn-AZ" w:bidi="ar-SA"/>
        </w:rPr>
        <w:t>5 ç.v. Tiraj: 300.</w:t>
      </w:r>
    </w:p>
    <w:p w:rsidR="00996067" w:rsidRPr="00825376" w:rsidRDefault="00A31F1F" w:rsidP="00A31F1F">
      <w:pPr>
        <w:tabs>
          <w:tab w:val="left" w:pos="2495"/>
          <w:tab w:val="center" w:pos="3685"/>
        </w:tabs>
        <w:spacing w:after="0" w:line="240" w:lineRule="auto"/>
        <w:ind w:firstLine="567"/>
        <w:jc w:val="both"/>
        <w:rPr>
          <w:rFonts w:ascii="Times New Roman" w:eastAsia="Calibri" w:hAnsi="Times New Roman" w:cs="Times New Roman"/>
          <w:b/>
          <w:color w:val="000000" w:themeColor="text1"/>
          <w:sz w:val="18"/>
          <w:szCs w:val="24"/>
          <w:lang w:val="az-Latn-AZ" w:bidi="ar-SA"/>
        </w:rPr>
      </w:pPr>
      <w:r w:rsidRPr="00825376">
        <w:rPr>
          <w:rFonts w:ascii="Times New Roman" w:eastAsia="Times New Roman" w:hAnsi="Times New Roman" w:cs="Times New Roman"/>
          <w:noProof/>
          <w:color w:val="000000" w:themeColor="text1"/>
          <w:sz w:val="18"/>
          <w:szCs w:val="24"/>
          <w:lang w:eastAsia="ru-RU" w:bidi="ar-SA"/>
        </w:rPr>
        <mc:AlternateContent>
          <mc:Choice Requires="wps">
            <w:drawing>
              <wp:anchor distT="4294967295" distB="4294967295" distL="114300" distR="114300" simplePos="0" relativeHeight="251674624" behindDoc="0" locked="0" layoutInCell="1" allowOverlap="1" wp14:anchorId="01221813" wp14:editId="14023F96">
                <wp:simplePos x="0" y="0"/>
                <wp:positionH relativeFrom="column">
                  <wp:posOffset>1089660</wp:posOffset>
                </wp:positionH>
                <wp:positionV relativeFrom="paragraph">
                  <wp:posOffset>123190</wp:posOffset>
                </wp:positionV>
                <wp:extent cx="2381885" cy="0"/>
                <wp:effectExtent l="0" t="0" r="18415"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8pt,9.7pt" to="273.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pH7wEAAPUDAAAOAAAAZHJzL2Uyb0RvYy54bWysU0uOEzEQ3SNxB8t70t1BMFErnVnMCDYj&#10;iBg4gMdtJ9b4J9sknR2wRsoRuAILkEYa4AzuG1F20s1XCCE2lu1671W9cnl+2imJNsx5YXSDq0mJ&#10;EdPUtEKvGvzi+aN7M4x8ILol0mjW4B3z+HRx9858a2s2NWsjW+YQiGhfb22D1yHYuig8XTNF/MRY&#10;piHIjVMkwNGtitaRLagrWUzL8mGxNa61zlDmPdyeH4J4kfU5ZzQ85dyzgGSDobaQV5fXq7QWizmp&#10;V47YtaDHMsg/VKGI0JB0lDongaCXTvwipQR1xhseJtSownAuKMsewE1V/uTmck0sy16gOd6ObfL/&#10;T5Y+2SwdEm2DTzDSRMETxXf9q34fP8X3/R71r+OX+DF+iDfxc7zp38D+tn8L+xSMt8frPTpJndxa&#10;X4PgmV661Ava6Ut7Yei1h1jxQzAdvD3AOu5UgkMzUJdfZje+DOsConA5vT+rZrMHGNEhVpB6IFrn&#10;w2NmFEqbBkuhU9NITTYXPqTUpB4gxzoOqXMRYSdZAkv9jHFoBCSrMjuPIDuTDm0IDE97XSWLoJWR&#10;icKFlCOp/DPpiE00lsfyb4kjOmc0OoxEJbRxv8sauqFUfsAPrg9ek+0r0+6WbngWmK3s7PgP0vB+&#10;f870b7918RUAAP//AwBQSwMEFAAGAAgAAAAhAKrC2GXdAAAACQEAAA8AAABkcnMvZG93bnJldi54&#10;bWxMj0FPg0AQhe8m/Q+bMenNLjUVKrI0jdWTHhA9eNyyI5Cys4TdAvrrHeNBb/NmXt58L9vNthMj&#10;Dr51pGC9ikAgVc60VCt4e3282oLwQZPRnSNU8IkedvniItOpcRO94FiGWnAI+VQraELoUyl91aDV&#10;fuV6JL59uMHqwHKopRn0xOG2k9dRFEurW+IPje7xvsHqVJ6tguThqSz66fD8VchEFsXowvb0rtTy&#10;ct7fgQg4hz8z/OAzOuTMdHRnMl50rJN1zFYebjcg2HCziRMQx9+FzDP5v0H+DQAA//8DAFBLAQIt&#10;ABQABgAIAAAAIQC2gziS/gAAAOEBAAATAAAAAAAAAAAAAAAAAAAAAABbQ29udGVudF9UeXBlc10u&#10;eG1sUEsBAi0AFAAGAAgAAAAhADj9If/WAAAAlAEAAAsAAAAAAAAAAAAAAAAALwEAAF9yZWxzLy5y&#10;ZWxzUEsBAi0AFAAGAAgAAAAhAA4gWkfvAQAA9QMAAA4AAAAAAAAAAAAAAAAALgIAAGRycy9lMm9E&#10;b2MueG1sUEsBAi0AFAAGAAgAAAAhAKrC2GXdAAAACQEAAA8AAAAAAAAAAAAAAAAASQQAAGRycy9k&#10;b3ducmV2LnhtbFBLBQYAAAAABAAEAPMAAABTBQAAAAA=&#10;" strokecolor="black [3040]">
                <o:lock v:ext="edit" shapetype="f"/>
              </v:line>
            </w:pict>
          </mc:Fallback>
        </mc:AlternateContent>
      </w:r>
    </w:p>
    <w:p w:rsidR="004D5C2D" w:rsidRPr="00825376" w:rsidRDefault="004D5C2D" w:rsidP="00A31F1F">
      <w:pPr>
        <w:tabs>
          <w:tab w:val="left" w:pos="2495"/>
          <w:tab w:val="center" w:pos="3685"/>
        </w:tabs>
        <w:spacing w:after="0" w:line="240" w:lineRule="auto"/>
        <w:ind w:firstLine="567"/>
        <w:jc w:val="both"/>
        <w:rPr>
          <w:rFonts w:ascii="Times New Roman" w:eastAsia="Calibri" w:hAnsi="Times New Roman" w:cs="Times New Roman"/>
          <w:b/>
          <w:color w:val="000000" w:themeColor="text1"/>
          <w:sz w:val="18"/>
          <w:szCs w:val="24"/>
          <w:lang w:val="az-Latn-AZ" w:bidi="ar-SA"/>
        </w:rPr>
      </w:pPr>
    </w:p>
    <w:p w:rsidR="007E75CC" w:rsidRPr="00825376" w:rsidRDefault="007E75CC" w:rsidP="00A31F1F">
      <w:pPr>
        <w:tabs>
          <w:tab w:val="left" w:pos="2495"/>
          <w:tab w:val="center" w:pos="3685"/>
        </w:tabs>
        <w:spacing w:after="0" w:line="240" w:lineRule="auto"/>
        <w:ind w:firstLine="567"/>
        <w:jc w:val="both"/>
        <w:rPr>
          <w:rFonts w:ascii="Times New Roman" w:eastAsia="Calibri" w:hAnsi="Times New Roman" w:cs="Times New Roman"/>
          <w:b/>
          <w:color w:val="000000" w:themeColor="text1"/>
          <w:sz w:val="18"/>
          <w:szCs w:val="24"/>
          <w:lang w:val="az-Latn-AZ" w:bidi="ar-SA"/>
        </w:rPr>
      </w:pPr>
    </w:p>
    <w:p w:rsidR="007E75CC" w:rsidRPr="00825376" w:rsidRDefault="007E75CC" w:rsidP="00A31F1F">
      <w:pPr>
        <w:tabs>
          <w:tab w:val="left" w:pos="2495"/>
          <w:tab w:val="center" w:pos="3685"/>
        </w:tabs>
        <w:spacing w:after="0" w:line="240" w:lineRule="auto"/>
        <w:ind w:firstLine="567"/>
        <w:jc w:val="both"/>
        <w:rPr>
          <w:rFonts w:ascii="Times New Roman" w:eastAsia="Calibri" w:hAnsi="Times New Roman" w:cs="Times New Roman"/>
          <w:b/>
          <w:color w:val="000000" w:themeColor="text1"/>
          <w:sz w:val="18"/>
          <w:szCs w:val="24"/>
          <w:lang w:val="az-Latn-AZ" w:bidi="ar-SA"/>
        </w:rPr>
      </w:pPr>
    </w:p>
    <w:p w:rsidR="007E75CC" w:rsidRPr="00825376" w:rsidRDefault="007E75CC" w:rsidP="00A31F1F">
      <w:pPr>
        <w:tabs>
          <w:tab w:val="left" w:pos="2495"/>
          <w:tab w:val="center" w:pos="3685"/>
        </w:tabs>
        <w:spacing w:after="0" w:line="240" w:lineRule="auto"/>
        <w:ind w:firstLine="567"/>
        <w:jc w:val="both"/>
        <w:rPr>
          <w:rFonts w:ascii="Times New Roman" w:eastAsia="Calibri" w:hAnsi="Times New Roman" w:cs="Times New Roman"/>
          <w:b/>
          <w:color w:val="000000" w:themeColor="text1"/>
          <w:sz w:val="18"/>
          <w:szCs w:val="24"/>
          <w:lang w:val="az-Latn-AZ" w:bidi="ar-SA"/>
        </w:rPr>
      </w:pPr>
    </w:p>
    <w:p w:rsidR="005F55B2" w:rsidRPr="00825376" w:rsidRDefault="005F55B2" w:rsidP="00A31F1F">
      <w:pPr>
        <w:tabs>
          <w:tab w:val="left" w:pos="2495"/>
          <w:tab w:val="center" w:pos="3685"/>
        </w:tabs>
        <w:spacing w:after="0" w:line="240" w:lineRule="auto"/>
        <w:jc w:val="center"/>
        <w:rPr>
          <w:rFonts w:ascii="Times New Roman" w:hAnsi="Times New Roman" w:cs="Times New Roman"/>
          <w:color w:val="000000" w:themeColor="text1"/>
          <w:sz w:val="18"/>
          <w:szCs w:val="24"/>
          <w:lang w:val="az-Latn-AZ"/>
        </w:rPr>
      </w:pPr>
      <w:r w:rsidRPr="00825376">
        <w:rPr>
          <w:rFonts w:ascii="Times New Roman" w:hAnsi="Times New Roman" w:cs="Times New Roman"/>
          <w:color w:val="000000" w:themeColor="text1"/>
          <w:sz w:val="18"/>
          <w:szCs w:val="24"/>
          <w:lang w:val="az-Latn-AZ"/>
        </w:rPr>
        <w:t>Redaksiyanın ünvanı:</w:t>
      </w:r>
      <w:r w:rsidR="00604F67" w:rsidRPr="00825376">
        <w:rPr>
          <w:rFonts w:ascii="Times New Roman" w:hAnsi="Times New Roman" w:cs="Times New Roman"/>
          <w:color w:val="000000" w:themeColor="text1"/>
          <w:sz w:val="18"/>
          <w:szCs w:val="24"/>
          <w:lang w:val="az-Latn-AZ"/>
        </w:rPr>
        <w:t xml:space="preserve"> </w:t>
      </w:r>
      <w:r w:rsidRPr="00825376">
        <w:rPr>
          <w:rFonts w:ascii="Times New Roman" w:hAnsi="Times New Roman" w:cs="Times New Roman"/>
          <w:color w:val="000000" w:themeColor="text1"/>
          <w:sz w:val="18"/>
          <w:szCs w:val="24"/>
          <w:lang w:val="az-Latn-AZ"/>
        </w:rPr>
        <w:t>Az1014, Bakı şəhəri, R.Behbudov küçəsi, 134. Azərbaycan Dillər Universiteti,</w:t>
      </w:r>
    </w:p>
    <w:p w:rsidR="005F55B2" w:rsidRPr="00825376" w:rsidRDefault="005F55B2" w:rsidP="00A31F1F">
      <w:pPr>
        <w:tabs>
          <w:tab w:val="left" w:pos="2495"/>
          <w:tab w:val="center" w:pos="3685"/>
        </w:tabs>
        <w:spacing w:after="0" w:line="240" w:lineRule="auto"/>
        <w:jc w:val="center"/>
        <w:rPr>
          <w:rFonts w:ascii="Times New Roman" w:hAnsi="Times New Roman" w:cs="Times New Roman"/>
          <w:color w:val="000000" w:themeColor="text1"/>
          <w:sz w:val="18"/>
          <w:szCs w:val="24"/>
          <w:lang w:val="en-US"/>
        </w:rPr>
      </w:pPr>
      <w:r w:rsidRPr="00825376">
        <w:rPr>
          <w:rFonts w:ascii="Times New Roman" w:hAnsi="Times New Roman" w:cs="Times New Roman"/>
          <w:color w:val="000000" w:themeColor="text1"/>
          <w:sz w:val="18"/>
          <w:szCs w:val="24"/>
          <w:lang w:val="az-Latn-AZ"/>
        </w:rPr>
        <w:t xml:space="preserve">Elm şöbəsi, 302-ci otaq. </w:t>
      </w:r>
      <w:r w:rsidRPr="00825376">
        <w:rPr>
          <w:rFonts w:ascii="Times New Roman" w:hAnsi="Times New Roman" w:cs="Times New Roman"/>
          <w:color w:val="000000" w:themeColor="text1"/>
          <w:sz w:val="18"/>
          <w:szCs w:val="24"/>
          <w:lang w:val="en-US"/>
        </w:rPr>
        <w:t>Tel: +99412 441 22 78 (+257), +99450 486 97 09</w:t>
      </w:r>
    </w:p>
    <w:p w:rsidR="005F55B2" w:rsidRPr="00825376" w:rsidRDefault="005F55B2" w:rsidP="00A31F1F">
      <w:pPr>
        <w:tabs>
          <w:tab w:val="left" w:pos="2495"/>
          <w:tab w:val="center" w:pos="3685"/>
        </w:tabs>
        <w:spacing w:after="0" w:line="240" w:lineRule="auto"/>
        <w:jc w:val="center"/>
        <w:rPr>
          <w:rFonts w:ascii="Times New Roman" w:eastAsia="Calibri" w:hAnsi="Times New Roman" w:cs="Times New Roman"/>
          <w:b/>
          <w:color w:val="000000" w:themeColor="text1"/>
          <w:sz w:val="18"/>
          <w:szCs w:val="24"/>
          <w:lang w:val="az-Latn-AZ" w:bidi="ar-SA"/>
        </w:rPr>
      </w:pPr>
      <w:r w:rsidRPr="00825376">
        <w:rPr>
          <w:rFonts w:ascii="Times New Roman" w:hAnsi="Times New Roman" w:cs="Times New Roman"/>
          <w:color w:val="000000" w:themeColor="text1"/>
          <w:sz w:val="18"/>
          <w:szCs w:val="24"/>
          <w:lang w:val="en-US"/>
        </w:rPr>
        <w:t>Email: edit@adu.edu.az</w:t>
      </w:r>
    </w:p>
    <w:p w:rsidR="00F70370" w:rsidRPr="00825376" w:rsidRDefault="005F55B2" w:rsidP="00A31F1F">
      <w:pPr>
        <w:spacing w:after="0" w:line="240" w:lineRule="auto"/>
        <w:jc w:val="center"/>
        <w:rPr>
          <w:rFonts w:ascii="Times New Roman" w:eastAsia="Calibri" w:hAnsi="Times New Roman" w:cs="Times New Roman"/>
          <w:b/>
          <w:color w:val="000000" w:themeColor="text1"/>
          <w:sz w:val="20"/>
          <w:lang w:val="az-Latn-AZ"/>
        </w:rPr>
      </w:pPr>
      <w:r w:rsidRPr="00825376">
        <w:rPr>
          <w:rFonts w:ascii="Times New Roman" w:hAnsi="Times New Roman" w:cs="Times New Roman"/>
          <w:color w:val="000000" w:themeColor="text1"/>
          <w:sz w:val="18"/>
          <w:szCs w:val="24"/>
          <w:lang w:val="az-Latn-AZ" w:bidi="ar-SA"/>
        </w:rPr>
        <w:t>Jurnalın elektron ünvanı:</w:t>
      </w:r>
      <w:r w:rsidR="00B43412" w:rsidRPr="00825376">
        <w:rPr>
          <w:rFonts w:ascii="Times New Roman" w:hAnsi="Times New Roman" w:cs="Times New Roman"/>
          <w:color w:val="000000" w:themeColor="text1"/>
          <w:sz w:val="18"/>
          <w:szCs w:val="24"/>
          <w:lang w:val="az-Latn-AZ" w:bidi="ar-SA"/>
        </w:rPr>
        <w:t xml:space="preserve"> </w:t>
      </w:r>
      <w:r w:rsidR="00455F22" w:rsidRPr="00825376">
        <w:rPr>
          <w:rFonts w:ascii="Times New Roman" w:hAnsi="Times New Roman" w:cs="Times New Roman"/>
          <w:color w:val="000000" w:themeColor="text1"/>
          <w:sz w:val="18"/>
          <w:szCs w:val="24"/>
          <w:lang w:val="az-Latn-AZ" w:bidi="ar-SA"/>
        </w:rPr>
        <w:t>http://82.194.16.162:8080/xmlui/handle/123456789/60</w:t>
      </w:r>
      <w:r w:rsidR="00F70370" w:rsidRPr="00825376">
        <w:rPr>
          <w:rFonts w:ascii="Times New Roman" w:eastAsia="Calibri" w:hAnsi="Times New Roman" w:cs="Times New Roman"/>
          <w:b/>
          <w:color w:val="000000" w:themeColor="text1"/>
          <w:sz w:val="20"/>
          <w:lang w:val="az-Latn-AZ"/>
        </w:rPr>
        <w:br w:type="page"/>
      </w:r>
    </w:p>
    <w:p w:rsidR="00EE0B36" w:rsidRPr="00825376" w:rsidRDefault="00EE0B36" w:rsidP="003D2A30">
      <w:pPr>
        <w:tabs>
          <w:tab w:val="left" w:pos="2495"/>
          <w:tab w:val="center" w:pos="3685"/>
        </w:tabs>
        <w:spacing w:after="0" w:line="240" w:lineRule="auto"/>
        <w:jc w:val="center"/>
        <w:rPr>
          <w:rFonts w:ascii="Times New Roman" w:eastAsia="Calibri" w:hAnsi="Times New Roman" w:cs="Times New Roman"/>
          <w:b/>
          <w:color w:val="000000" w:themeColor="text1"/>
          <w:sz w:val="20"/>
          <w:lang w:val="az-Latn-AZ"/>
        </w:rPr>
      </w:pPr>
      <w:r w:rsidRPr="00825376">
        <w:rPr>
          <w:rFonts w:ascii="Times New Roman" w:eastAsia="Calibri" w:hAnsi="Times New Roman" w:cs="Times New Roman"/>
          <w:b/>
          <w:color w:val="000000" w:themeColor="text1"/>
          <w:sz w:val="20"/>
          <w:lang w:val="az-Latn-AZ"/>
        </w:rPr>
        <w:t>Hörmətli müəlliflər!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Calibri" w:hAnsi="Times New Roman" w:cs="Times New Roman"/>
          <w:color w:val="000000" w:themeColor="text1"/>
          <w:sz w:val="20"/>
          <w:lang w:val="az-Latn-AZ"/>
        </w:rPr>
        <w:t>Azərbaycan Dillər Universitetinin elmi dövri nəşri olan “Dil və ədəbiyyat” jur</w:t>
      </w:r>
      <w:r w:rsidRPr="00825376">
        <w:rPr>
          <w:rFonts w:ascii="Times New Roman" w:eastAsia="Calibri" w:hAnsi="Times New Roman" w:cs="Times New Roman"/>
          <w:color w:val="000000" w:themeColor="text1"/>
          <w:sz w:val="20"/>
          <w:lang w:val="az-Latn-AZ"/>
        </w:rPr>
        <w:softHyphen/>
        <w:t>nalı Sizi dilşünaslıq, ədəbiyyatşünaslıq, pedaqogika elm sahələri üzrə məqalələr dərc et</w:t>
      </w:r>
      <w:r w:rsidRPr="00825376">
        <w:rPr>
          <w:rFonts w:ascii="Times New Roman" w:eastAsia="Calibri" w:hAnsi="Times New Roman" w:cs="Times New Roman"/>
          <w:color w:val="000000" w:themeColor="text1"/>
          <w:sz w:val="20"/>
          <w:lang w:val="az-Latn-AZ"/>
        </w:rPr>
        <w:softHyphen/>
        <w:t>məyə də</w:t>
      </w:r>
      <w:r w:rsidRPr="00825376">
        <w:rPr>
          <w:rFonts w:ascii="Times New Roman" w:eastAsia="Calibri" w:hAnsi="Times New Roman" w:cs="Times New Roman"/>
          <w:color w:val="000000" w:themeColor="text1"/>
          <w:sz w:val="20"/>
          <w:lang w:val="az-Latn-AZ"/>
        </w:rPr>
        <w:softHyphen/>
        <w:t>vət edir. Jurnalın ildə 4 nömrəsi nəşr olunur</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Calibri" w:hAnsi="Times New Roman" w:cs="Times New Roman"/>
          <w:color w:val="000000" w:themeColor="text1"/>
          <w:sz w:val="20"/>
          <w:lang w:val="az-Latn-AZ"/>
        </w:rPr>
        <w:t xml:space="preserve">Məqalələr üç (3) dildə </w:t>
      </w:r>
      <w:r w:rsidR="00BD40EE" w:rsidRPr="00825376">
        <w:rPr>
          <w:rFonts w:ascii="Times New Roman" w:eastAsia="Calibri" w:hAnsi="Times New Roman" w:cs="Times New Roman"/>
          <w:color w:val="000000" w:themeColor="text1"/>
          <w:sz w:val="20"/>
          <w:lang w:val="az-Latn-AZ"/>
        </w:rPr>
        <w:t>–</w:t>
      </w:r>
      <w:r w:rsidRPr="00825376">
        <w:rPr>
          <w:rFonts w:ascii="Times New Roman" w:eastAsia="Calibri" w:hAnsi="Times New Roman" w:cs="Times New Roman"/>
          <w:color w:val="000000" w:themeColor="text1"/>
          <w:sz w:val="20"/>
          <w:lang w:val="az-Latn-AZ"/>
        </w:rPr>
        <w:t xml:space="preserve"> Azər</w:t>
      </w:r>
      <w:r w:rsidRPr="00825376">
        <w:rPr>
          <w:rFonts w:ascii="Times New Roman" w:eastAsia="Calibri" w:hAnsi="Times New Roman" w:cs="Times New Roman"/>
          <w:color w:val="000000" w:themeColor="text1"/>
          <w:sz w:val="20"/>
          <w:lang w:val="az-Latn-AZ"/>
        </w:rPr>
        <w:softHyphen/>
        <w:t>bay</w:t>
      </w:r>
      <w:r w:rsidRPr="00825376">
        <w:rPr>
          <w:rFonts w:ascii="Times New Roman" w:eastAsia="Calibri" w:hAnsi="Times New Roman" w:cs="Times New Roman"/>
          <w:color w:val="000000" w:themeColor="text1"/>
          <w:sz w:val="20"/>
          <w:lang w:val="az-Latn-AZ"/>
        </w:rPr>
        <w:softHyphen/>
        <w:t>can, rus və in</w:t>
      </w:r>
      <w:r w:rsidRPr="00825376">
        <w:rPr>
          <w:rFonts w:ascii="Times New Roman" w:eastAsia="Calibri" w:hAnsi="Times New Roman" w:cs="Times New Roman"/>
          <w:color w:val="000000" w:themeColor="text1"/>
          <w:sz w:val="20"/>
          <w:lang w:val="az-Latn-AZ"/>
        </w:rPr>
        <w:softHyphen/>
        <w:t>gi</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r>
      <w:r w:rsidR="003D2A30"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lis dillərində qəbul edilir. “Dil və ədəbiyyat” jurnalı yalnız elmi yeni</w:t>
      </w:r>
      <w:r w:rsidRPr="00825376">
        <w:rPr>
          <w:rFonts w:ascii="Times New Roman" w:eastAsia="Calibri" w:hAnsi="Times New Roman" w:cs="Times New Roman"/>
          <w:color w:val="000000" w:themeColor="text1"/>
          <w:sz w:val="20"/>
          <w:lang w:val="az-Latn-AZ"/>
        </w:rPr>
        <w:softHyphen/>
        <w:t>liyi, originallığı ilə se</w:t>
      </w:r>
      <w:r w:rsidR="003D2A30"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t>ç</w:t>
      </w:r>
      <w:r w:rsidRPr="00825376">
        <w:rPr>
          <w:rFonts w:ascii="Times New Roman" w:eastAsia="Calibri" w:hAnsi="Times New Roman" w:cs="Times New Roman"/>
          <w:color w:val="000000" w:themeColor="text1"/>
          <w:sz w:val="20"/>
          <w:lang w:val="az-Latn-AZ"/>
        </w:rPr>
        <w:softHyphen/>
        <w:t>i</w:t>
      </w:r>
      <w:r w:rsidRPr="00825376">
        <w:rPr>
          <w:rFonts w:ascii="Times New Roman" w:eastAsia="Calibri" w:hAnsi="Times New Roman" w:cs="Times New Roman"/>
          <w:color w:val="000000" w:themeColor="text1"/>
          <w:sz w:val="20"/>
          <w:lang w:val="az-Latn-AZ"/>
        </w:rPr>
        <w:softHyphen/>
        <w:t>lən məqalələr dərc edir. Jurnalın “Elmi disput” bölməsində isə filologiya elmləri sahə</w:t>
      </w:r>
      <w:r w:rsidRPr="00825376">
        <w:rPr>
          <w:rFonts w:ascii="Times New Roman" w:eastAsia="Calibri" w:hAnsi="Times New Roman" w:cs="Times New Roman"/>
          <w:color w:val="000000" w:themeColor="text1"/>
          <w:sz w:val="20"/>
          <w:lang w:val="az-Latn-AZ"/>
        </w:rPr>
        <w:softHyphen/>
        <w:t>sin</w:t>
      </w:r>
      <w:r w:rsidR="003D2A30"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t>dəki əlamətdar hadisələrə dair maraqlı yazılara yer verilir.</w:t>
      </w:r>
    </w:p>
    <w:p w:rsidR="00EE0B36" w:rsidRPr="00825376" w:rsidRDefault="00EE0B36" w:rsidP="00273608">
      <w:pPr>
        <w:spacing w:after="0" w:line="240" w:lineRule="auto"/>
        <w:ind w:firstLine="567"/>
        <w:jc w:val="both"/>
        <w:rPr>
          <w:rFonts w:ascii="Times New Roman" w:eastAsia="Calibri" w:hAnsi="Times New Roman" w:cs="Times New Roman"/>
          <w:b/>
          <w:color w:val="000000" w:themeColor="text1"/>
          <w:sz w:val="20"/>
          <w:lang w:val="az-Latn-AZ"/>
        </w:rPr>
      </w:pPr>
    </w:p>
    <w:p w:rsidR="00EE0B36" w:rsidRPr="00825376" w:rsidRDefault="00EE0B36" w:rsidP="00273608">
      <w:pPr>
        <w:spacing w:after="0" w:line="240" w:lineRule="auto"/>
        <w:ind w:firstLine="567"/>
        <w:jc w:val="both"/>
        <w:rPr>
          <w:rFonts w:ascii="Times New Roman" w:eastAsia="Calibri" w:hAnsi="Times New Roman" w:cs="Times New Roman"/>
          <w:b/>
          <w:color w:val="000000" w:themeColor="text1"/>
          <w:sz w:val="20"/>
          <w:lang w:val="az-Latn-AZ"/>
        </w:rPr>
      </w:pPr>
      <w:r w:rsidRPr="00825376">
        <w:rPr>
          <w:rFonts w:ascii="Times New Roman" w:eastAsia="Times New Roman" w:hAnsi="Times New Roman" w:cs="Times New Roman"/>
          <w:b/>
          <w:color w:val="000000" w:themeColor="text1"/>
          <w:sz w:val="20"/>
          <w:lang w:val="az-Latn-AZ"/>
        </w:rPr>
        <w:t xml:space="preserve">Məqaləyə dair </w:t>
      </w:r>
      <w:r w:rsidRPr="00825376">
        <w:rPr>
          <w:rFonts w:ascii="Times New Roman" w:eastAsia="Calibri" w:hAnsi="Times New Roman" w:cs="Times New Roman"/>
          <w:b/>
          <w:color w:val="000000" w:themeColor="text1"/>
          <w:sz w:val="20"/>
          <w:lang w:val="az-Latn-AZ"/>
        </w:rPr>
        <w:t>tələblər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1.</w:t>
      </w:r>
      <w:r w:rsidRPr="00825376">
        <w:rPr>
          <w:rFonts w:ascii="Times New Roman" w:eastAsia="Calibri" w:hAnsi="Times New Roman" w:cs="Times New Roman"/>
          <w:color w:val="000000" w:themeColor="text1"/>
          <w:sz w:val="20"/>
          <w:lang w:val="az-Latn-AZ"/>
        </w:rPr>
        <w:t xml:space="preserve"> Məqalənin həcmi 6 səhifədən az olmamalıdır.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2.</w:t>
      </w:r>
      <w:r w:rsidRPr="00825376">
        <w:rPr>
          <w:rFonts w:ascii="Times New Roman" w:eastAsia="Calibri" w:hAnsi="Times New Roman" w:cs="Times New Roman"/>
          <w:color w:val="000000" w:themeColor="text1"/>
          <w:sz w:val="20"/>
          <w:lang w:val="az-Latn-AZ"/>
        </w:rPr>
        <w:t xml:space="preserve"> Məqalələrdə müəllif(lər)in adı, soyadı, işlədiyi müəssisə və onun ünvanı, müəl</w:t>
      </w:r>
      <w:r w:rsidRPr="00825376">
        <w:rPr>
          <w:rFonts w:ascii="Times New Roman" w:eastAsia="Calibri" w:hAnsi="Times New Roman" w:cs="Times New Roman"/>
          <w:color w:val="000000" w:themeColor="text1"/>
          <w:sz w:val="20"/>
          <w:lang w:val="az-Latn-AZ"/>
        </w:rPr>
        <w:softHyphen/>
        <w:t>li</w:t>
      </w:r>
      <w:r w:rsidRPr="00825376">
        <w:rPr>
          <w:rFonts w:ascii="Times New Roman" w:eastAsia="Calibri" w:hAnsi="Times New Roman" w:cs="Times New Roman"/>
          <w:color w:val="000000" w:themeColor="text1"/>
          <w:sz w:val="20"/>
          <w:lang w:val="az-Latn-AZ"/>
        </w:rPr>
        <w:softHyphen/>
        <w:t>fin elektron poçt ünvanı göstərilməlidir.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3.</w:t>
      </w:r>
      <w:r w:rsidRPr="00825376">
        <w:rPr>
          <w:rFonts w:ascii="Times New Roman" w:eastAsia="Calibri" w:hAnsi="Times New Roman" w:cs="Times New Roman"/>
          <w:color w:val="000000" w:themeColor="text1"/>
          <w:sz w:val="20"/>
          <w:lang w:val="az-Latn-AZ"/>
        </w:rPr>
        <w:t xml:space="preserve"> Məqalələr çap şəklində, elektron daşıyıcıda və e-mail vasitəsilə Microsoft Word for</w:t>
      </w:r>
      <w:r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m</w:t>
      </w:r>
      <w:r w:rsidRPr="00825376">
        <w:rPr>
          <w:rFonts w:ascii="Times New Roman" w:eastAsia="Calibri" w:hAnsi="Times New Roman" w:cs="Times New Roman"/>
          <w:color w:val="000000" w:themeColor="text1"/>
          <w:sz w:val="20"/>
          <w:lang w:val="az-Latn-AZ"/>
        </w:rPr>
        <w:softHyphen/>
        <w:t>atında (sətirlərarası interval − 1,5, şrift ölçüsü − 14, Times New Roman, kənarlar: sağ</w:t>
      </w:r>
      <w:r w:rsidRPr="00825376">
        <w:rPr>
          <w:rFonts w:ascii="Times New Roman" w:eastAsia="Calibri" w:hAnsi="Times New Roman" w:cs="Times New Roman"/>
          <w:color w:val="000000" w:themeColor="text1"/>
          <w:sz w:val="20"/>
          <w:lang w:val="az-Latn-AZ"/>
        </w:rPr>
        <w:softHyphen/>
        <w:t>dan 2 sm, soldan 3 sm, aşağı və yuxarıdan 2 sm) təqdim edilməlidir.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4.</w:t>
      </w:r>
      <w:r w:rsidRPr="00825376">
        <w:rPr>
          <w:rFonts w:ascii="Times New Roman" w:eastAsia="Calibri" w:hAnsi="Times New Roman" w:cs="Times New Roman"/>
          <w:color w:val="000000" w:themeColor="text1"/>
          <w:sz w:val="20"/>
          <w:lang w:val="az-Latn-AZ"/>
        </w:rPr>
        <w:t xml:space="preserve"> Açar sözlər (3-5 söz</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Calibri" w:hAnsi="Times New Roman" w:cs="Times New Roman"/>
          <w:color w:val="000000" w:themeColor="text1"/>
          <w:sz w:val="20"/>
          <w:lang w:val="az-Latn-AZ"/>
        </w:rPr>
        <w:t>üç dildə başlıqdan sonra kursivlə verilir.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5.</w:t>
      </w:r>
      <w:r w:rsidRPr="00825376">
        <w:rPr>
          <w:rFonts w:ascii="Times New Roman" w:eastAsia="Calibri" w:hAnsi="Times New Roman" w:cs="Times New Roman"/>
          <w:color w:val="000000" w:themeColor="text1"/>
          <w:sz w:val="20"/>
          <w:lang w:val="az-Latn-AZ"/>
        </w:rPr>
        <w:t xml:space="preserve"> Məqalələrdə istinad və mənbələrin göstərilməsi vacibdir. İstinad və mənbələr aşa</w:t>
      </w:r>
      <w:r w:rsidRPr="00825376">
        <w:rPr>
          <w:rFonts w:ascii="Times New Roman" w:eastAsia="Calibri" w:hAnsi="Times New Roman" w:cs="Times New Roman"/>
          <w:color w:val="000000" w:themeColor="text1"/>
          <w:sz w:val="20"/>
          <w:lang w:val="az-Latn-AZ"/>
        </w:rPr>
        <w:softHyphen/>
        <w:t>ğı</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dakı qaydada göstərilir: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a</w:t>
      </w:r>
      <w:r w:rsidRPr="00825376">
        <w:rPr>
          <w:rFonts w:ascii="Times New Roman" w:eastAsia="Calibri" w:hAnsi="Times New Roman" w:cs="Times New Roman"/>
          <w:color w:val="000000" w:themeColor="text1"/>
          <w:sz w:val="20"/>
          <w:lang w:val="az-Latn-AZ"/>
        </w:rPr>
        <w:t xml:space="preserve">) İstinad olunmuş ədəbiyyatın nömrəsi və səhifəsi mətnin daxilində göstərilir </w:t>
      </w:r>
      <w:r w:rsidRPr="00825376">
        <w:rPr>
          <w:rFonts w:ascii="Times New Roman" w:eastAsia="Calibri" w:hAnsi="Times New Roman" w:cs="Times New Roman"/>
          <w:i/>
          <w:color w:val="000000" w:themeColor="text1"/>
          <w:sz w:val="20"/>
          <w:lang w:val="az-Latn-AZ"/>
        </w:rPr>
        <w:t>(Mə</w:t>
      </w:r>
      <w:r w:rsidRPr="00825376">
        <w:rPr>
          <w:rFonts w:ascii="Times New Roman" w:eastAsia="Calibri" w:hAnsi="Times New Roman" w:cs="Times New Roman"/>
          <w:i/>
          <w:color w:val="000000" w:themeColor="text1"/>
          <w:sz w:val="20"/>
          <w:lang w:val="az-Latn-AZ"/>
        </w:rPr>
        <w:softHyphen/>
        <w:t>sə</w:t>
      </w:r>
      <w:r w:rsidR="00B8372C" w:rsidRPr="00825376">
        <w:rPr>
          <w:rFonts w:ascii="Times New Roman" w:eastAsia="Calibri" w:hAnsi="Times New Roman" w:cs="Times New Roman"/>
          <w:i/>
          <w:color w:val="000000" w:themeColor="text1"/>
          <w:sz w:val="20"/>
          <w:lang w:val="az-Latn-AZ"/>
        </w:rPr>
        <w:softHyphen/>
      </w:r>
      <w:r w:rsidRPr="00825376">
        <w:rPr>
          <w:rFonts w:ascii="Times New Roman" w:eastAsia="Calibri" w:hAnsi="Times New Roman" w:cs="Times New Roman"/>
          <w:i/>
          <w:color w:val="000000" w:themeColor="text1"/>
          <w:sz w:val="20"/>
          <w:lang w:val="az-Latn-AZ"/>
        </w:rPr>
        <w:softHyphen/>
      </w:r>
      <w:r w:rsidRPr="00825376">
        <w:rPr>
          <w:rFonts w:ascii="Times New Roman" w:eastAsia="Calibri" w:hAnsi="Times New Roman" w:cs="Times New Roman"/>
          <w:i/>
          <w:color w:val="000000" w:themeColor="text1"/>
          <w:sz w:val="20"/>
          <w:lang w:val="az-Latn-AZ"/>
        </w:rPr>
        <w:softHyphen/>
        <w:t xml:space="preserve">lən: </w:t>
      </w:r>
      <w:r w:rsidRPr="00825376">
        <w:rPr>
          <w:rFonts w:ascii="Times New Roman" w:eastAsia="Calibri" w:hAnsi="Times New Roman" w:cs="Times New Roman"/>
          <w:color w:val="000000" w:themeColor="text1"/>
          <w:sz w:val="20"/>
          <w:lang w:val="az-Latn-AZ"/>
        </w:rPr>
        <w:t>[1] və ya [1, s.119].)</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b</w:t>
      </w:r>
      <w:r w:rsidRPr="00825376">
        <w:rPr>
          <w:rFonts w:ascii="Times New Roman" w:eastAsia="Calibri" w:hAnsi="Times New Roman" w:cs="Times New Roman"/>
          <w:color w:val="000000" w:themeColor="text1"/>
          <w:sz w:val="20"/>
          <w:lang w:val="az-Latn-AZ"/>
        </w:rPr>
        <w:t>) Eyni mənbəyə təkrar istinad olunarsa, həmin mənbə istifadə olunmuş ədəbiyyat si</w:t>
      </w:r>
      <w:r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ya</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t>hısındakı nömrə ilə göstərilir.</w:t>
      </w:r>
    </w:p>
    <w:p w:rsidR="00EE0B36" w:rsidRPr="00825376" w:rsidRDefault="00EE0B36" w:rsidP="00273608">
      <w:pPr>
        <w:spacing w:after="0" w:line="240" w:lineRule="auto"/>
        <w:ind w:firstLine="567"/>
        <w:jc w:val="both"/>
        <w:rPr>
          <w:rFonts w:ascii="Times New Roman" w:eastAsia="Times New Roman"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c</w:t>
      </w:r>
      <w:r w:rsidRPr="00825376">
        <w:rPr>
          <w:rFonts w:ascii="Times New Roman" w:eastAsia="Calibri" w:hAnsi="Times New Roman" w:cs="Times New Roman"/>
          <w:color w:val="000000" w:themeColor="text1"/>
          <w:sz w:val="20"/>
          <w:lang w:val="az-Latn-AZ"/>
        </w:rPr>
        <w:t>) İstinad olunan mənbə nəşr olunduğu dildə göstərilir. Son 5-10 ildə çap olunmuş əsər</w:t>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lərə üstünlük verilməsi tövsiyə olunur.</w:t>
      </w:r>
    </w:p>
    <w:p w:rsidR="00EE0B36" w:rsidRPr="00825376" w:rsidRDefault="00EE0B36" w:rsidP="00273608">
      <w:pPr>
        <w:spacing w:after="0" w:line="240" w:lineRule="auto"/>
        <w:ind w:firstLine="567"/>
        <w:jc w:val="both"/>
        <w:rPr>
          <w:rFonts w:ascii="Times New Roman" w:eastAsia="Times New Roman"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6.</w:t>
      </w:r>
      <w:r w:rsidRPr="00825376">
        <w:rPr>
          <w:rFonts w:ascii="Times New Roman" w:eastAsia="Calibri" w:hAnsi="Times New Roman" w:cs="Times New Roman"/>
          <w:color w:val="000000" w:themeColor="text1"/>
          <w:sz w:val="20"/>
          <w:lang w:val="az-Latn-AZ"/>
        </w:rPr>
        <w:t xml:space="preserve"> Məqalənin sonunda verilən ədəbiyyatın siyahısı əlifba ardıcıllığı ilə, yaxud mən</w:t>
      </w:r>
      <w:r w:rsidRPr="00825376">
        <w:rPr>
          <w:rFonts w:ascii="Times New Roman" w:eastAsia="Calibri" w:hAnsi="Times New Roman" w:cs="Times New Roman"/>
          <w:color w:val="000000" w:themeColor="text1"/>
          <w:sz w:val="20"/>
          <w:lang w:val="az-Latn-AZ"/>
        </w:rPr>
        <w:softHyphen/>
        <w:t>bə</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y</w:t>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ə mətndə müraciət ardıcıllığına görə tərtib olunmalıdır.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Calibri" w:hAnsi="Times New Roman" w:cs="Times New Roman"/>
          <w:color w:val="000000" w:themeColor="text1"/>
          <w:sz w:val="20"/>
          <w:lang w:val="az-Latn-AZ"/>
        </w:rPr>
        <w:t>Ədə</w:t>
      </w:r>
      <w:r w:rsidRPr="00825376">
        <w:rPr>
          <w:rFonts w:ascii="Times New Roman" w:eastAsia="Times New Roman" w:hAnsi="Times New Roman" w:cs="Times New Roman"/>
          <w:color w:val="000000" w:themeColor="text1"/>
          <w:sz w:val="20"/>
          <w:lang w:val="az-Latn-AZ"/>
        </w:rPr>
        <w:t>biyyat siyahısı aşağıdakı kimi verilməlidir: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Calibri" w:hAnsi="Times New Roman" w:cs="Times New Roman"/>
          <w:b/>
          <w:color w:val="000000" w:themeColor="text1"/>
          <w:sz w:val="20"/>
          <w:lang w:val="az-Latn-AZ"/>
        </w:rPr>
        <w:t>Kitablar:</w:t>
      </w:r>
      <w:r w:rsidRPr="00825376">
        <w:rPr>
          <w:rFonts w:ascii="Times New Roman" w:eastAsia="Calibri" w:hAnsi="Times New Roman" w:cs="Times New Roman"/>
          <w:color w:val="000000" w:themeColor="text1"/>
          <w:sz w:val="20"/>
          <w:lang w:val="az-Latn-AZ"/>
        </w:rPr>
        <w:t xml:space="preserve"> müəllif, nəşrin adı, nəşr olunduğu yer, nəşr olunduğu il.</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pacing w:val="-2"/>
          <w:sz w:val="20"/>
          <w:lang w:val="en-US"/>
        </w:rPr>
      </w:pPr>
      <w:r w:rsidRPr="00825376">
        <w:rPr>
          <w:rFonts w:ascii="Times New Roman" w:eastAsia="Calibri" w:hAnsi="Times New Roman" w:cs="Times New Roman"/>
          <w:i/>
          <w:color w:val="000000" w:themeColor="text1"/>
          <w:spacing w:val="-2"/>
          <w:sz w:val="20"/>
          <w:lang w:val="az-Latn-AZ"/>
        </w:rPr>
        <w:t>Məsələn</w:t>
      </w:r>
      <w:r w:rsidRPr="00825376">
        <w:rPr>
          <w:rFonts w:ascii="Times New Roman" w:eastAsia="Calibri" w:hAnsi="Times New Roman" w:cs="Times New Roman"/>
          <w:b/>
          <w:i/>
          <w:color w:val="000000" w:themeColor="text1"/>
          <w:spacing w:val="-2"/>
          <w:sz w:val="20"/>
          <w:lang w:val="az-Latn-AZ"/>
        </w:rPr>
        <w:t xml:space="preserve">: </w:t>
      </w:r>
      <w:r w:rsidRPr="00825376">
        <w:rPr>
          <w:rFonts w:ascii="Times New Roman" w:eastAsia="Calibri" w:hAnsi="Times New Roman" w:cs="Times New Roman"/>
          <w:color w:val="000000" w:themeColor="text1"/>
          <w:spacing w:val="-2"/>
          <w:sz w:val="20"/>
          <w:lang w:val="az-Latn-AZ"/>
        </w:rPr>
        <w:t xml:space="preserve">Abbasov, E.Ə. Mətnin linqvistik təhlili.- Bakı: Elm və təhsil, </w:t>
      </w:r>
      <w:r w:rsidRPr="00825376">
        <w:rPr>
          <w:rFonts w:ascii="Times New Roman" w:eastAsia="Calibri" w:hAnsi="Times New Roman" w:cs="Times New Roman"/>
          <w:color w:val="000000" w:themeColor="text1"/>
          <w:spacing w:val="-2"/>
          <w:sz w:val="20"/>
          <w:lang w:val="en-US"/>
        </w:rPr>
        <w:t xml:space="preserve">– </w:t>
      </w:r>
      <w:r w:rsidRPr="00825376">
        <w:rPr>
          <w:rFonts w:ascii="Times New Roman" w:eastAsia="Calibri" w:hAnsi="Times New Roman" w:cs="Times New Roman"/>
          <w:color w:val="000000" w:themeColor="text1"/>
          <w:spacing w:val="-2"/>
          <w:sz w:val="20"/>
          <w:lang w:val="az-Latn-AZ"/>
        </w:rPr>
        <w:t>2017.</w:t>
      </w:r>
      <w:r w:rsidRPr="00825376">
        <w:rPr>
          <w:rFonts w:ascii="Times New Roman" w:eastAsia="Calibri" w:hAnsi="Times New Roman" w:cs="Times New Roman"/>
          <w:color w:val="000000" w:themeColor="text1"/>
          <w:spacing w:val="-2"/>
          <w:sz w:val="20"/>
          <w:lang w:val="en-US"/>
        </w:rPr>
        <w:t xml:space="preserve"> – 15s.</w:t>
      </w:r>
    </w:p>
    <w:p w:rsidR="00EE0B36" w:rsidRPr="00825376" w:rsidRDefault="00EE0B36" w:rsidP="00273608">
      <w:pPr>
        <w:spacing w:after="0" w:line="240" w:lineRule="auto"/>
        <w:ind w:firstLine="567"/>
        <w:jc w:val="both"/>
        <w:rPr>
          <w:rFonts w:ascii="Times New Roman" w:eastAsia="Calibri" w:hAnsi="Times New Roman" w:cs="Times New Roman"/>
          <w:b/>
          <w:color w:val="000000" w:themeColor="text1"/>
          <w:sz w:val="20"/>
          <w:lang w:val="az-Latn-AZ"/>
        </w:rPr>
      </w:pPr>
      <w:r w:rsidRPr="00825376">
        <w:rPr>
          <w:rFonts w:ascii="Times New Roman" w:eastAsia="Calibri" w:hAnsi="Times New Roman" w:cs="Times New Roman"/>
          <w:b/>
          <w:color w:val="000000" w:themeColor="text1"/>
          <w:sz w:val="20"/>
          <w:lang w:val="az-Latn-AZ"/>
        </w:rPr>
        <w:t>Jurnal və ya məcmuələ</w:t>
      </w:r>
      <w:r w:rsidRPr="00825376">
        <w:rPr>
          <w:rFonts w:ascii="Times New Roman" w:eastAsia="Times New Roman" w:hAnsi="Times New Roman" w:cs="Times New Roman"/>
          <w:b/>
          <w:color w:val="000000" w:themeColor="text1"/>
          <w:sz w:val="20"/>
          <w:lang w:val="az-Latn-AZ"/>
        </w:rPr>
        <w:t xml:space="preserve">r: </w:t>
      </w:r>
      <w:r w:rsidRPr="00825376">
        <w:rPr>
          <w:rFonts w:ascii="Times New Roman" w:eastAsia="Calibri" w:hAnsi="Times New Roman" w:cs="Times New Roman"/>
          <w:color w:val="000000" w:themeColor="text1"/>
          <w:sz w:val="20"/>
          <w:lang w:val="az-Latn-AZ"/>
        </w:rPr>
        <w:t>müəllif, məqalənin adı, çap olunduğu nəşrin adı, nəşrin №-si, çap olunma tarixi, çap olunduğu səhifələr.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Calibri" w:hAnsi="Times New Roman" w:cs="Times New Roman"/>
          <w:i/>
          <w:color w:val="000000" w:themeColor="text1"/>
          <w:sz w:val="20"/>
          <w:lang w:val="az-Latn-AZ"/>
        </w:rPr>
        <w:t xml:space="preserve">Məsələn: </w:t>
      </w:r>
      <w:r w:rsidRPr="00825376">
        <w:rPr>
          <w:rFonts w:ascii="Times New Roman" w:eastAsia="Calibri" w:hAnsi="Times New Roman" w:cs="Times New Roman"/>
          <w:color w:val="000000" w:themeColor="text1"/>
          <w:sz w:val="20"/>
          <w:lang w:val="az-Latn-AZ"/>
        </w:rPr>
        <w:t>İsmayıllı, Q.H. İngilis dilində suppletivlik // Filologiya məsələləri. – 2016, №1, – s.47 – 56.</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Calibri" w:hAnsi="Times New Roman" w:cs="Times New Roman"/>
          <w:color w:val="000000" w:themeColor="text1"/>
          <w:sz w:val="20"/>
          <w:lang w:val="en-US"/>
        </w:rPr>
        <w:t>Stampe, D. Cardinal Number Systems // Papers from the 12</w:t>
      </w:r>
      <w:r w:rsidRPr="00825376">
        <w:rPr>
          <w:rFonts w:ascii="Times New Roman" w:eastAsia="Calibri" w:hAnsi="Times New Roman" w:cs="Times New Roman"/>
          <w:color w:val="000000" w:themeColor="text1"/>
          <w:sz w:val="20"/>
          <w:vertAlign w:val="superscript"/>
          <w:lang w:val="en-US"/>
        </w:rPr>
        <w:t>th</w:t>
      </w:r>
      <w:r w:rsidRPr="00825376">
        <w:rPr>
          <w:rFonts w:ascii="Times New Roman" w:eastAsia="Calibri" w:hAnsi="Times New Roman" w:cs="Times New Roman"/>
          <w:color w:val="000000" w:themeColor="text1"/>
          <w:sz w:val="20"/>
          <w:lang w:val="en-US"/>
        </w:rPr>
        <w:t xml:space="preserve"> Regional Meeting. Chicago linguistic society, – 1976, – p. 594-609</w:t>
      </w:r>
      <w:r w:rsidRPr="00825376">
        <w:rPr>
          <w:rFonts w:ascii="Times New Roman" w:eastAsia="Calibri" w:hAnsi="Times New Roman" w:cs="Times New Roman"/>
          <w:color w:val="000000" w:themeColor="text1"/>
          <w:sz w:val="20"/>
          <w:lang w:val="az-Latn-AZ"/>
        </w:rPr>
        <w:t>.</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Times New Roman" w:hAnsi="Times New Roman" w:cs="Times New Roman"/>
          <w:color w:val="000000" w:themeColor="text1"/>
          <w:sz w:val="20"/>
          <w:lang w:val="az-Latn-AZ"/>
        </w:rPr>
        <w:t>7.</w:t>
      </w:r>
      <w:r w:rsidRPr="00825376">
        <w:rPr>
          <w:rFonts w:ascii="Times New Roman" w:eastAsia="Calibri" w:hAnsi="Times New Roman" w:cs="Times New Roman"/>
          <w:color w:val="000000" w:themeColor="text1"/>
          <w:sz w:val="20"/>
          <w:lang w:val="az-Latn-AZ"/>
        </w:rPr>
        <w:t xml:space="preserve"> Məqalənin sonunda onun yazıldığı dildən başqa iki dildə (Azərbaycan, rus və ya in</w:t>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t>gilis dillərində) xülasələr verilməlidir. Xülasələr identik və məqalənin məzmununa uyğun ol</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lang w:val="az-Latn-AZ"/>
        </w:rPr>
        <w:t>malı, məqalənin adı tam göstərilməlidir.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Calibri" w:hAnsi="Times New Roman" w:cs="Times New Roman"/>
          <w:color w:val="000000" w:themeColor="text1"/>
          <w:sz w:val="20"/>
          <w:lang w:val="az-Latn-AZ"/>
        </w:rPr>
        <w:t>8. Hər bir məqalə redaksiya heyətinin rəyinə əsasən dərc olunur.</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lang w:val="az-Latn-AZ"/>
        </w:rPr>
      </w:pPr>
      <w:r w:rsidRPr="00825376">
        <w:rPr>
          <w:rFonts w:ascii="Times New Roman" w:eastAsia="Calibri" w:hAnsi="Times New Roman" w:cs="Times New Roman"/>
          <w:color w:val="000000" w:themeColor="text1"/>
          <w:sz w:val="20"/>
          <w:lang w:val="az-Latn-AZ"/>
        </w:rPr>
        <w:t>9. Məqalələrlə birgə onun aid olduğu sahə üzrə elmi dərəcəsi olan mütəxəssisin rəyi və müvafiq kafedra iclasının protokolundan çıxarış təqdim olunmalıdır (yalnız Azərbay</w:t>
      </w:r>
      <w:r w:rsidRPr="00825376">
        <w:rPr>
          <w:rFonts w:ascii="Times New Roman" w:eastAsia="Calibri" w:hAnsi="Times New Roman" w:cs="Times New Roman"/>
          <w:color w:val="000000" w:themeColor="text1"/>
          <w:sz w:val="20"/>
          <w:lang w:val="az-Latn-AZ"/>
        </w:rPr>
        <w:softHyphen/>
        <w:t>can</w:t>
      </w:r>
      <w:r w:rsidRPr="00825376">
        <w:rPr>
          <w:rFonts w:ascii="Times New Roman" w:eastAsia="Calibri" w:hAnsi="Times New Roman" w:cs="Times New Roman"/>
          <w:color w:val="000000" w:themeColor="text1"/>
          <w:sz w:val="20"/>
          <w:lang w:val="az-Latn-AZ"/>
        </w:rPr>
        <w:softHyphen/>
        <w:t>dan olan müəlliflər üçün).</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4"/>
          <w:szCs w:val="24"/>
          <w:lang w:val="az-Latn-AZ"/>
        </w:rPr>
      </w:pPr>
    </w:p>
    <w:p w:rsidR="00EE0B36" w:rsidRPr="00825376" w:rsidRDefault="00EE0B36" w:rsidP="00273608">
      <w:pPr>
        <w:spacing w:after="0" w:line="240" w:lineRule="auto"/>
        <w:ind w:firstLine="567"/>
        <w:jc w:val="both"/>
        <w:rPr>
          <w:rFonts w:ascii="Times New Roman" w:eastAsia="Times New Roman" w:hAnsi="Times New Roman" w:cs="Times New Roman"/>
          <w:b/>
          <w:color w:val="000000" w:themeColor="text1"/>
          <w:sz w:val="24"/>
          <w:szCs w:val="24"/>
          <w:lang w:val="az-Latn-AZ"/>
        </w:rPr>
      </w:pPr>
      <w:r w:rsidRPr="00825376">
        <w:rPr>
          <w:rFonts w:ascii="Times New Roman" w:eastAsia="Times New Roman" w:hAnsi="Times New Roman" w:cs="Times New Roman"/>
          <w:b/>
          <w:color w:val="000000" w:themeColor="text1"/>
          <w:sz w:val="24"/>
          <w:szCs w:val="24"/>
          <w:lang w:val="az-Latn-AZ"/>
        </w:rPr>
        <w:br w:type="page"/>
      </w:r>
    </w:p>
    <w:p w:rsidR="00EE0B36" w:rsidRPr="00825376" w:rsidRDefault="00EE0B36" w:rsidP="00B8372C">
      <w:pPr>
        <w:spacing w:after="0" w:line="240" w:lineRule="auto"/>
        <w:jc w:val="center"/>
        <w:rPr>
          <w:rFonts w:ascii="Times New Roman" w:eastAsia="Times New Roman" w:hAnsi="Times New Roman" w:cs="Times New Roman"/>
          <w:b/>
          <w:color w:val="000000" w:themeColor="text1"/>
          <w:sz w:val="20"/>
          <w:lang w:val="en-US"/>
        </w:rPr>
      </w:pPr>
      <w:r w:rsidRPr="00825376">
        <w:rPr>
          <w:rFonts w:ascii="Times New Roman" w:eastAsia="Times New Roman" w:hAnsi="Times New Roman" w:cs="Times New Roman"/>
          <w:b/>
          <w:color w:val="000000" w:themeColor="text1"/>
          <w:sz w:val="20"/>
          <w:lang w:val="en-US"/>
        </w:rPr>
        <w:t>Dear Authors!</w:t>
      </w:r>
    </w:p>
    <w:p w:rsidR="00EE0B36" w:rsidRPr="00825376" w:rsidRDefault="00EE0B36" w:rsidP="00273608">
      <w:pPr>
        <w:spacing w:after="0" w:line="240" w:lineRule="auto"/>
        <w:ind w:firstLine="567"/>
        <w:jc w:val="both"/>
        <w:rPr>
          <w:rFonts w:ascii="Times New Roman" w:eastAsia="Times New Roman" w:hAnsi="Times New Roman" w:cs="Times New Roman"/>
          <w:color w:val="000000" w:themeColor="text1"/>
          <w:sz w:val="20"/>
          <w:lang w:val="en-US"/>
        </w:rPr>
      </w:pPr>
    </w:p>
    <w:p w:rsidR="00EE0B36" w:rsidRPr="00825376" w:rsidRDefault="00EE0B36" w:rsidP="00273608">
      <w:pPr>
        <w:spacing w:after="0" w:line="240" w:lineRule="auto"/>
        <w:ind w:firstLine="567"/>
        <w:jc w:val="both"/>
        <w:rPr>
          <w:rFonts w:ascii="Times New Roman" w:eastAsia="Times New Roman" w:hAnsi="Times New Roman" w:cs="Times New Roman"/>
          <w:color w:val="000000" w:themeColor="text1"/>
          <w:sz w:val="20"/>
          <w:lang w:val="en-US"/>
        </w:rPr>
      </w:pPr>
      <w:r w:rsidRPr="00825376">
        <w:rPr>
          <w:rFonts w:ascii="Times New Roman" w:eastAsia="Times New Roman" w:hAnsi="Times New Roman" w:cs="Times New Roman"/>
          <w:color w:val="000000" w:themeColor="text1"/>
          <w:sz w:val="20"/>
          <w:lang w:val="en-US"/>
        </w:rPr>
        <w:t xml:space="preserve">The journal of Azerbaijan University of Languages </w:t>
      </w:r>
      <w:r w:rsidRPr="00825376">
        <w:rPr>
          <w:rFonts w:ascii="Times New Roman" w:eastAsia="Times New Roman" w:hAnsi="Times New Roman" w:cs="Times New Roman"/>
          <w:b/>
          <w:color w:val="000000" w:themeColor="text1"/>
          <w:sz w:val="20"/>
          <w:lang w:val="en-US"/>
        </w:rPr>
        <w:t xml:space="preserve">“Language and Literature” </w:t>
      </w:r>
      <w:r w:rsidRPr="00825376">
        <w:rPr>
          <w:rFonts w:ascii="Times New Roman" w:eastAsia="Times New Roman" w:hAnsi="Times New Roman" w:cs="Times New Roman"/>
          <w:color w:val="000000" w:themeColor="text1"/>
          <w:sz w:val="20"/>
          <w:lang w:val="en-US"/>
        </w:rPr>
        <w:t xml:space="preserve">invites you to publish your research papers in the field of linguistics and literature study as well as pedagogics. The journal of </w:t>
      </w:r>
      <w:r w:rsidRPr="00825376">
        <w:rPr>
          <w:rFonts w:ascii="Times New Roman" w:eastAsia="Times New Roman" w:hAnsi="Times New Roman" w:cs="Times New Roman"/>
          <w:b/>
          <w:color w:val="000000" w:themeColor="text1"/>
          <w:sz w:val="20"/>
          <w:lang w:val="en-US"/>
        </w:rPr>
        <w:t>Language and Literature</w:t>
      </w:r>
      <w:r w:rsidRPr="00825376">
        <w:rPr>
          <w:rFonts w:ascii="Times New Roman" w:eastAsia="Calibri" w:hAnsi="Times New Roman" w:cs="Times New Roman"/>
          <w:color w:val="000000" w:themeColor="text1"/>
          <w:sz w:val="20"/>
          <w:lang w:val="en-US"/>
        </w:rPr>
        <w:t>also promotes the exchange of knowledge regarding language education among researchers and</w:t>
      </w:r>
      <w:r w:rsidRPr="00825376">
        <w:rPr>
          <w:rFonts w:ascii="Times New Roman" w:eastAsia="Times New Roman" w:hAnsi="Times New Roman" w:cs="Times New Roman"/>
          <w:color w:val="000000" w:themeColor="text1"/>
          <w:sz w:val="20"/>
          <w:lang w:val="en-US"/>
        </w:rPr>
        <w:t xml:space="preserve"> is published 4 times a year. Research papers for publication are accepted in three languages: Azerbaijani, Russian and English. The journal does not accept papers previously published or being under consideration in other journals.</w:t>
      </w:r>
    </w:p>
    <w:p w:rsidR="00EE0B36" w:rsidRPr="00825376" w:rsidRDefault="00EE0B36" w:rsidP="00273608">
      <w:pPr>
        <w:spacing w:after="0" w:line="240" w:lineRule="auto"/>
        <w:ind w:firstLine="567"/>
        <w:jc w:val="both"/>
        <w:rPr>
          <w:rFonts w:ascii="Times New Roman" w:eastAsia="Times New Roman" w:hAnsi="Times New Roman" w:cs="Times New Roman"/>
          <w:b/>
          <w:color w:val="000000" w:themeColor="text1"/>
          <w:sz w:val="20"/>
          <w:lang w:val="en-US"/>
        </w:rPr>
      </w:pPr>
    </w:p>
    <w:p w:rsidR="00EE0B36" w:rsidRPr="00825376" w:rsidRDefault="00EE0B36" w:rsidP="00273608">
      <w:pPr>
        <w:spacing w:after="0" w:line="240" w:lineRule="auto"/>
        <w:ind w:firstLine="567"/>
        <w:jc w:val="both"/>
        <w:rPr>
          <w:rFonts w:ascii="Times New Roman" w:eastAsia="Times New Roman" w:hAnsi="Times New Roman" w:cs="Times New Roman"/>
          <w:b/>
          <w:color w:val="000000" w:themeColor="text1"/>
          <w:sz w:val="20"/>
        </w:rPr>
      </w:pPr>
      <w:r w:rsidRPr="00825376">
        <w:rPr>
          <w:rFonts w:ascii="Times New Roman" w:eastAsia="Times New Roman" w:hAnsi="Times New Roman" w:cs="Times New Roman"/>
          <w:b/>
          <w:color w:val="000000" w:themeColor="text1"/>
          <w:sz w:val="20"/>
        </w:rPr>
        <w:t>Publication requirements</w:t>
      </w:r>
    </w:p>
    <w:p w:rsidR="00EE0B36" w:rsidRPr="00825376" w:rsidRDefault="00EE0B36" w:rsidP="00273608">
      <w:pPr>
        <w:numPr>
          <w:ilvl w:val="0"/>
          <w:numId w:val="1"/>
        </w:numPr>
        <w:tabs>
          <w:tab w:val="left" w:pos="709"/>
          <w:tab w:val="left" w:pos="770"/>
        </w:tabs>
        <w:spacing w:after="0" w:line="240" w:lineRule="auto"/>
        <w:ind w:left="0"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Paper length has to be at least 6 pages long.</w:t>
      </w:r>
    </w:p>
    <w:p w:rsidR="00EE0B36" w:rsidRPr="00825376" w:rsidRDefault="00EE0B36" w:rsidP="00273608">
      <w:pPr>
        <w:numPr>
          <w:ilvl w:val="0"/>
          <w:numId w:val="1"/>
        </w:numPr>
        <w:tabs>
          <w:tab w:val="left" w:pos="709"/>
          <w:tab w:val="left" w:pos="770"/>
        </w:tabs>
        <w:spacing w:after="0" w:line="240" w:lineRule="auto"/>
        <w:ind w:left="0"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The author's name and surname, workplace and its address, the author’s e-mail address must be written under the title of the paper.</w:t>
      </w:r>
    </w:p>
    <w:p w:rsidR="00EE0B36" w:rsidRPr="00825376" w:rsidRDefault="00EE0B36" w:rsidP="00273608">
      <w:pPr>
        <w:numPr>
          <w:ilvl w:val="0"/>
          <w:numId w:val="1"/>
        </w:numPr>
        <w:tabs>
          <w:tab w:val="left" w:pos="709"/>
          <w:tab w:val="left" w:pos="770"/>
        </w:tabs>
        <w:spacing w:after="0" w:line="240" w:lineRule="auto"/>
        <w:ind w:left="0"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The papers are accepted in a printed form, in electronic carrier or through e-mail and should be typeset using Microsoft Word format in 1.5 interval, in 14-point, Times New Roman, 2 cm from the right side, 3 cm from the left side, 2 cm from the top and bottom.</w:t>
      </w:r>
    </w:p>
    <w:p w:rsidR="00EE0B36" w:rsidRPr="00825376" w:rsidRDefault="00EE0B36" w:rsidP="00273608">
      <w:pPr>
        <w:numPr>
          <w:ilvl w:val="0"/>
          <w:numId w:val="1"/>
        </w:numPr>
        <w:tabs>
          <w:tab w:val="left" w:pos="709"/>
          <w:tab w:val="left" w:pos="770"/>
        </w:tabs>
        <w:spacing w:after="0" w:line="240" w:lineRule="auto"/>
        <w:ind w:left="0" w:firstLine="567"/>
        <w:contextualSpacing/>
        <w:jc w:val="both"/>
        <w:rPr>
          <w:rFonts w:ascii="Times New Roman" w:eastAsia="Times New Roman" w:hAnsi="Times New Roman" w:cs="Times New Roman"/>
          <w:color w:val="000000" w:themeColor="text1"/>
          <w:spacing w:val="-4"/>
          <w:sz w:val="20"/>
          <w:lang w:val="en-US" w:eastAsia="ru-RU"/>
        </w:rPr>
      </w:pPr>
      <w:r w:rsidRPr="00825376">
        <w:rPr>
          <w:rFonts w:ascii="Times New Roman" w:eastAsia="Times New Roman" w:hAnsi="Times New Roman" w:cs="Times New Roman"/>
          <w:color w:val="000000" w:themeColor="text1"/>
          <w:spacing w:val="-4"/>
          <w:sz w:val="20"/>
          <w:lang w:val="en-US" w:eastAsia="ru-RU"/>
        </w:rPr>
        <w:t>The key words (3-5 words) must be given in italics in three languages after the title.</w:t>
      </w:r>
    </w:p>
    <w:p w:rsidR="00EE0B36" w:rsidRPr="00825376" w:rsidRDefault="00EE0B36" w:rsidP="00273608">
      <w:pPr>
        <w:numPr>
          <w:ilvl w:val="0"/>
          <w:numId w:val="1"/>
        </w:numPr>
        <w:tabs>
          <w:tab w:val="left" w:pos="709"/>
          <w:tab w:val="left" w:pos="770"/>
        </w:tabs>
        <w:spacing w:after="0" w:line="240" w:lineRule="auto"/>
        <w:ind w:left="0"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It is important to give references and sources in the papers. References and sources must be given in the following way:</w:t>
      </w:r>
    </w:p>
    <w:p w:rsidR="00EE0B36" w:rsidRPr="00825376" w:rsidRDefault="00EE0B36" w:rsidP="00273608">
      <w:pPr>
        <w:tabs>
          <w:tab w:val="left" w:pos="709"/>
          <w:tab w:val="left" w:pos="770"/>
        </w:tabs>
        <w:spacing w:after="0" w:line="240" w:lineRule="auto"/>
        <w:ind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a) The number and page of the reference should be written in the paper itself (</w:t>
      </w:r>
      <w:r w:rsidRPr="00825376">
        <w:rPr>
          <w:rFonts w:ascii="Times New Roman" w:eastAsia="Times New Roman" w:hAnsi="Times New Roman" w:cs="Times New Roman"/>
          <w:i/>
          <w:color w:val="000000" w:themeColor="text1"/>
          <w:sz w:val="20"/>
          <w:lang w:val="en-US" w:eastAsia="ru-RU"/>
        </w:rPr>
        <w:t>f.ex</w:t>
      </w:r>
      <w:r w:rsidRPr="00825376">
        <w:rPr>
          <w:rFonts w:ascii="Times New Roman" w:eastAsia="Times New Roman" w:hAnsi="Times New Roman" w:cs="Times New Roman"/>
          <w:color w:val="000000" w:themeColor="text1"/>
          <w:sz w:val="20"/>
          <w:lang w:val="en-US" w:eastAsia="ru-RU"/>
        </w:rPr>
        <w:t>: [1] or [1, p.119])</w:t>
      </w:r>
    </w:p>
    <w:p w:rsidR="00EE0B36" w:rsidRPr="00825376" w:rsidRDefault="00EE0B36" w:rsidP="00273608">
      <w:pPr>
        <w:tabs>
          <w:tab w:val="left" w:pos="709"/>
          <w:tab w:val="left" w:pos="770"/>
        </w:tabs>
        <w:spacing w:after="0" w:line="240" w:lineRule="auto"/>
        <w:ind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b) Repeated reference to the same source must be given under the same number of that source in the list of References</w:t>
      </w:r>
      <w:r w:rsidRPr="00825376">
        <w:rPr>
          <w:rFonts w:ascii="Times New Roman" w:eastAsia="Times New Roman" w:hAnsi="Times New Roman" w:cs="Times New Roman"/>
          <w:i/>
          <w:color w:val="000000" w:themeColor="text1"/>
          <w:sz w:val="20"/>
          <w:lang w:val="en-US" w:eastAsia="ru-RU"/>
        </w:rPr>
        <w:t>.</w:t>
      </w:r>
    </w:p>
    <w:p w:rsidR="00EE0B36" w:rsidRPr="00825376" w:rsidRDefault="00EE0B36" w:rsidP="00273608">
      <w:pPr>
        <w:tabs>
          <w:tab w:val="left" w:pos="709"/>
          <w:tab w:val="left" w:pos="770"/>
        </w:tabs>
        <w:spacing w:after="0" w:line="240" w:lineRule="auto"/>
        <w:ind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c) References must be given in the original language. It is advisable to use the references of the latest 5-10 years.</w:t>
      </w:r>
    </w:p>
    <w:p w:rsidR="00EE0B36" w:rsidRPr="00825376" w:rsidRDefault="00EE0B36" w:rsidP="00273608">
      <w:pPr>
        <w:numPr>
          <w:ilvl w:val="0"/>
          <w:numId w:val="1"/>
        </w:numPr>
        <w:tabs>
          <w:tab w:val="left" w:pos="709"/>
          <w:tab w:val="left" w:pos="770"/>
        </w:tabs>
        <w:spacing w:after="0" w:line="240" w:lineRule="auto"/>
        <w:ind w:left="0"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All bibliographical references given at the end of the paper must be numbered according to the use order or to the order marked in the text.</w:t>
      </w:r>
    </w:p>
    <w:p w:rsidR="00EE0B36" w:rsidRPr="00825376" w:rsidRDefault="00EE0B36" w:rsidP="00273608">
      <w:pPr>
        <w:tabs>
          <w:tab w:val="left" w:pos="709"/>
          <w:tab w:val="left" w:pos="851"/>
        </w:tabs>
        <w:spacing w:after="0" w:line="240" w:lineRule="auto"/>
        <w:ind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The list of literature must be written in the following way:</w:t>
      </w:r>
    </w:p>
    <w:p w:rsidR="00EE0B36" w:rsidRPr="00825376" w:rsidRDefault="00EE0B36" w:rsidP="00273608">
      <w:pPr>
        <w:tabs>
          <w:tab w:val="left" w:pos="851"/>
        </w:tabs>
        <w:spacing w:after="0" w:line="240" w:lineRule="auto"/>
        <w:ind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b/>
          <w:color w:val="000000" w:themeColor="text1"/>
          <w:sz w:val="20"/>
          <w:lang w:val="en-US" w:eastAsia="ru-RU"/>
        </w:rPr>
        <w:t>Books</w:t>
      </w:r>
      <w:r w:rsidRPr="00825376">
        <w:rPr>
          <w:rFonts w:ascii="Times New Roman" w:eastAsia="Times New Roman" w:hAnsi="Times New Roman" w:cs="Times New Roman"/>
          <w:color w:val="000000" w:themeColor="text1"/>
          <w:sz w:val="20"/>
          <w:lang w:val="en-US" w:eastAsia="ru-RU"/>
        </w:rPr>
        <w:t>: author, title, publication place and year</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lang w:val="en-US"/>
        </w:rPr>
      </w:pPr>
      <w:r w:rsidRPr="00825376">
        <w:rPr>
          <w:rFonts w:ascii="Times New Roman" w:eastAsia="Times New Roman" w:hAnsi="Times New Roman" w:cs="Times New Roman"/>
          <w:i/>
          <w:color w:val="000000" w:themeColor="text1"/>
          <w:sz w:val="20"/>
          <w:lang w:val="en-US"/>
        </w:rPr>
        <w:t>For example:</w:t>
      </w:r>
      <w:r w:rsidRPr="00825376">
        <w:rPr>
          <w:rFonts w:ascii="Times New Roman" w:eastAsia="Times New Roman" w:hAnsi="Times New Roman" w:cs="Times New Roman"/>
          <w:color w:val="000000" w:themeColor="text1"/>
          <w:sz w:val="20"/>
          <w:lang w:val="en-US"/>
        </w:rPr>
        <w:t xml:space="preserve"> Abbasov, E.A.Linguistic analysis of the text. – Baku: Science and Education, – 2017. – p.15.</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lang w:val="en-US"/>
        </w:rPr>
      </w:pPr>
      <w:r w:rsidRPr="00825376">
        <w:rPr>
          <w:rFonts w:ascii="Times New Roman" w:eastAsia="Times New Roman" w:hAnsi="Times New Roman" w:cs="Times New Roman"/>
          <w:b/>
          <w:color w:val="000000" w:themeColor="text1"/>
          <w:sz w:val="20"/>
          <w:lang w:val="en-US"/>
        </w:rPr>
        <w:t>Journals or collections</w:t>
      </w:r>
      <w:r w:rsidRPr="00825376">
        <w:rPr>
          <w:rFonts w:ascii="Times New Roman" w:eastAsia="Times New Roman" w:hAnsi="Times New Roman" w:cs="Times New Roman"/>
          <w:color w:val="000000" w:themeColor="text1"/>
          <w:sz w:val="20"/>
          <w:lang w:val="en-US"/>
        </w:rPr>
        <w:t>: author, title of the paper, title of the publication, issue number, date of publication, pages.</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lang w:val="en-US"/>
        </w:rPr>
      </w:pPr>
      <w:r w:rsidRPr="00825376">
        <w:rPr>
          <w:rFonts w:ascii="Times New Roman" w:eastAsia="Times New Roman" w:hAnsi="Times New Roman" w:cs="Times New Roman"/>
          <w:color w:val="000000" w:themeColor="text1"/>
          <w:sz w:val="20"/>
          <w:lang w:val="en-US"/>
        </w:rPr>
        <w:t>For example: Ismaili G.G. Suppletivism in the English language. // Philological issues, – 2016, № 1, – p.p 47-56.</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lang w:val="en-US"/>
        </w:rPr>
        <w:t>Stampe, D. Cardinal Number Systems // Papers from the 12</w:t>
      </w:r>
      <w:r w:rsidRPr="00825376">
        <w:rPr>
          <w:rFonts w:ascii="Times New Roman" w:eastAsia="Times New Roman" w:hAnsi="Times New Roman" w:cs="Times New Roman"/>
          <w:color w:val="000000" w:themeColor="text1"/>
          <w:sz w:val="20"/>
          <w:vertAlign w:val="superscript"/>
          <w:lang w:val="en-US"/>
        </w:rPr>
        <w:t>th</w:t>
      </w:r>
      <w:r w:rsidRPr="00825376">
        <w:rPr>
          <w:rFonts w:ascii="Times New Roman" w:eastAsia="Times New Roman" w:hAnsi="Times New Roman" w:cs="Times New Roman"/>
          <w:color w:val="000000" w:themeColor="text1"/>
          <w:sz w:val="20"/>
          <w:lang w:val="en-US"/>
        </w:rPr>
        <w:t xml:space="preserve"> Regional Meeting. </w:t>
      </w:r>
      <w:r w:rsidRPr="00825376">
        <w:rPr>
          <w:rFonts w:ascii="Times New Roman" w:eastAsia="Times New Roman" w:hAnsi="Times New Roman" w:cs="Times New Roman"/>
          <w:color w:val="000000" w:themeColor="text1"/>
          <w:sz w:val="20"/>
        </w:rPr>
        <w:t xml:space="preserve">Chicago linguistic society, </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Times New Roman" w:hAnsi="Times New Roman" w:cs="Times New Roman"/>
          <w:color w:val="000000" w:themeColor="text1"/>
          <w:sz w:val="20"/>
        </w:rPr>
        <w:t xml:space="preserve">1976, </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Times New Roman" w:hAnsi="Times New Roman" w:cs="Times New Roman"/>
          <w:color w:val="000000" w:themeColor="text1"/>
          <w:sz w:val="20"/>
        </w:rPr>
        <w:t>p.p 594-609.</w:t>
      </w:r>
    </w:p>
    <w:p w:rsidR="00EE0B36" w:rsidRPr="00825376" w:rsidRDefault="00EE0B36" w:rsidP="00273608">
      <w:pPr>
        <w:numPr>
          <w:ilvl w:val="0"/>
          <w:numId w:val="1"/>
        </w:numPr>
        <w:tabs>
          <w:tab w:val="left" w:pos="851"/>
        </w:tabs>
        <w:spacing w:after="0" w:line="240" w:lineRule="auto"/>
        <w:ind w:left="0" w:firstLine="567"/>
        <w:contextualSpacing/>
        <w:jc w:val="both"/>
        <w:rPr>
          <w:rFonts w:ascii="Times New Roman" w:eastAsia="Times New Roman" w:hAnsi="Times New Roman" w:cs="Times New Roman"/>
          <w:color w:val="000000" w:themeColor="text1"/>
          <w:sz w:val="20"/>
          <w:lang w:eastAsia="ru-RU"/>
        </w:rPr>
      </w:pPr>
      <w:r w:rsidRPr="00825376">
        <w:rPr>
          <w:rFonts w:ascii="Times New Roman" w:eastAsia="Times New Roman" w:hAnsi="Times New Roman" w:cs="Times New Roman"/>
          <w:color w:val="000000" w:themeColor="text1"/>
          <w:sz w:val="20"/>
          <w:lang w:val="en-US" w:eastAsia="ru-RU"/>
        </w:rPr>
        <w:t xml:space="preserve">At the end of the paper, except the original language of paper, the abstract must be written in two languages. The abstracts must be identical and appropriate to the content of the paper. </w:t>
      </w:r>
      <w:r w:rsidRPr="00825376">
        <w:rPr>
          <w:rFonts w:ascii="Times New Roman" w:eastAsia="Times New Roman" w:hAnsi="Times New Roman" w:cs="Times New Roman"/>
          <w:color w:val="000000" w:themeColor="text1"/>
          <w:sz w:val="20"/>
          <w:lang w:eastAsia="ru-RU"/>
        </w:rPr>
        <w:t>The title of the paper must be written fully.</w:t>
      </w:r>
    </w:p>
    <w:p w:rsidR="00EE0B36" w:rsidRPr="00825376" w:rsidRDefault="00EE0B36" w:rsidP="00273608">
      <w:pPr>
        <w:numPr>
          <w:ilvl w:val="0"/>
          <w:numId w:val="1"/>
        </w:numPr>
        <w:tabs>
          <w:tab w:val="left" w:pos="851"/>
        </w:tabs>
        <w:spacing w:after="0" w:line="240" w:lineRule="auto"/>
        <w:ind w:left="0"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Each paper is published according to the review of the Editorial Staff</w:t>
      </w:r>
    </w:p>
    <w:p w:rsidR="00EE0B36" w:rsidRPr="00825376" w:rsidRDefault="00EE0B36" w:rsidP="00273608">
      <w:pPr>
        <w:numPr>
          <w:ilvl w:val="0"/>
          <w:numId w:val="1"/>
        </w:numPr>
        <w:tabs>
          <w:tab w:val="left" w:pos="851"/>
        </w:tabs>
        <w:spacing w:after="0" w:line="240" w:lineRule="auto"/>
        <w:ind w:left="0" w:firstLine="567"/>
        <w:contextualSpacing/>
        <w:jc w:val="both"/>
        <w:rPr>
          <w:rFonts w:ascii="Times New Roman" w:eastAsia="Times New Roman" w:hAnsi="Times New Roman" w:cs="Times New Roman"/>
          <w:color w:val="000000" w:themeColor="text1"/>
          <w:sz w:val="20"/>
          <w:lang w:val="en-US" w:eastAsia="ru-RU"/>
        </w:rPr>
      </w:pPr>
      <w:r w:rsidRPr="00825376">
        <w:rPr>
          <w:rFonts w:ascii="Times New Roman" w:eastAsia="Times New Roman" w:hAnsi="Times New Roman" w:cs="Times New Roman"/>
          <w:color w:val="000000" w:themeColor="text1"/>
          <w:sz w:val="20"/>
          <w:lang w:val="en-US" w:eastAsia="ru-RU"/>
        </w:rPr>
        <w:t>Review of Doctor of Sciences on a certain scientific field and extract from the Protocol of the department meeting are required for the paper to be printed (only for the local authors).</w:t>
      </w:r>
    </w:p>
    <w:p w:rsidR="00EE0B36" w:rsidRPr="00825376" w:rsidRDefault="00EE0B36" w:rsidP="00B8372C">
      <w:pPr>
        <w:spacing w:after="0" w:line="240" w:lineRule="auto"/>
        <w:jc w:val="center"/>
        <w:rPr>
          <w:rFonts w:ascii="Times New Roman" w:eastAsia="Times New Roman" w:hAnsi="Times New Roman" w:cs="Times New Roman"/>
          <w:b/>
          <w:color w:val="000000" w:themeColor="text1"/>
          <w:sz w:val="20"/>
        </w:rPr>
      </w:pPr>
      <w:r w:rsidRPr="0081472D">
        <w:rPr>
          <w:rFonts w:ascii="Times New Roman" w:eastAsia="Times New Roman" w:hAnsi="Times New Roman" w:cs="Times New Roman"/>
          <w:b/>
          <w:color w:val="000000" w:themeColor="text1"/>
          <w:sz w:val="24"/>
          <w:szCs w:val="24"/>
        </w:rPr>
        <w:br w:type="page"/>
      </w:r>
      <w:r w:rsidRPr="00825376">
        <w:rPr>
          <w:rFonts w:ascii="Times New Roman" w:eastAsia="Times New Roman" w:hAnsi="Times New Roman" w:cs="Times New Roman"/>
          <w:b/>
          <w:color w:val="000000" w:themeColor="text1"/>
          <w:sz w:val="20"/>
        </w:rPr>
        <w:t>Уважаемые авторы!</w:t>
      </w:r>
    </w:p>
    <w:p w:rsidR="00EE0B36" w:rsidRPr="00825376" w:rsidRDefault="00EE0B36" w:rsidP="00273608">
      <w:pPr>
        <w:spacing w:after="0" w:line="240" w:lineRule="auto"/>
        <w:ind w:firstLine="567"/>
        <w:jc w:val="both"/>
        <w:rPr>
          <w:rFonts w:ascii="Times New Roman" w:eastAsia="Times New Roman" w:hAnsi="Times New Roman" w:cs="Times New Roman"/>
          <w:color w:val="000000" w:themeColor="text1"/>
          <w:sz w:val="8"/>
          <w:lang w:val="az-Latn-AZ"/>
        </w:rPr>
      </w:pP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rPr>
      </w:pPr>
      <w:r w:rsidRPr="00825376">
        <w:rPr>
          <w:rFonts w:ascii="Times New Roman" w:eastAsia="Times New Roman" w:hAnsi="Times New Roman" w:cs="Times New Roman"/>
          <w:color w:val="000000" w:themeColor="text1"/>
          <w:sz w:val="20"/>
        </w:rPr>
        <w:t xml:space="preserve">Редакция издательства </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Язык и литература</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Times New Roman" w:hAnsi="Times New Roman" w:cs="Times New Roman"/>
          <w:color w:val="000000" w:themeColor="text1"/>
          <w:sz w:val="20"/>
        </w:rPr>
        <w:t>приглашает Вас принять участие в пуб</w:t>
      </w:r>
      <w:r w:rsidRPr="00825376">
        <w:rPr>
          <w:rFonts w:ascii="Times New Roman" w:eastAsia="Times New Roman" w:hAnsi="Times New Roman" w:cs="Times New Roman"/>
          <w:color w:val="000000" w:themeColor="text1"/>
          <w:sz w:val="20"/>
          <w:lang w:val="az-Latn-AZ"/>
        </w:rPr>
        <w:softHyphen/>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ликации статей и результатов научных исследований в области языковедения, ли</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те</w:t>
      </w:r>
      <w:r w:rsidRPr="00825376">
        <w:rPr>
          <w:rFonts w:ascii="Times New Roman" w:eastAsia="Times New Roman" w:hAnsi="Times New Roman" w:cs="Times New Roman"/>
          <w:color w:val="000000" w:themeColor="text1"/>
          <w:sz w:val="20"/>
          <w:lang w:val="az-Latn-AZ"/>
        </w:rPr>
        <w:softHyphen/>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ратуроведения и педагогики. В сборник принимаются статьи наазербайджанском, анг</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лийском и русском языках</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 xml:space="preserve"> Ежегодно выходят четыре (4) номера журнала. Только науч</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 xml:space="preserve">ные статьи, выделяющиеся своей оригинальностью публикуются в журнале </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Язык и литература</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w:t>
      </w:r>
      <w:r w:rsidRPr="00825376">
        <w:rPr>
          <w:rFonts w:ascii="Times New Roman" w:eastAsia="Calibri" w:hAnsi="Times New Roman" w:cs="Times New Roman"/>
          <w:color w:val="000000" w:themeColor="text1"/>
          <w:sz w:val="20"/>
        </w:rPr>
        <w:t>Редакционная коллегия журнала состоит из ведущих докторов наук, профессоров как АУЯ и ведущих ученых из научных центров Азер</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rPr>
        <w:t>бай</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rPr>
        <w:t>джан</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rPr>
        <w:t>ской Респблики, а также иностранных специалистов, что позволяет обеспечить ква</w:t>
      </w:r>
      <w:r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rPr>
        <w:t>ли</w:t>
      </w:r>
      <w:r w:rsidRPr="00825376">
        <w:rPr>
          <w:rFonts w:ascii="Times New Roman" w:eastAsia="Calibri" w:hAnsi="Times New Roman" w:cs="Times New Roman"/>
          <w:color w:val="000000" w:themeColor="text1"/>
          <w:sz w:val="20"/>
          <w:lang w:val="az-Latn-AZ"/>
        </w:rPr>
        <w:softHyphen/>
      </w:r>
      <w:r w:rsidR="00B8372C" w:rsidRPr="00825376">
        <w:rPr>
          <w:rFonts w:ascii="Times New Roman" w:eastAsia="Calibri" w:hAnsi="Times New Roman" w:cs="Times New Roman"/>
          <w:color w:val="000000" w:themeColor="text1"/>
          <w:sz w:val="20"/>
          <w:lang w:val="az-Latn-AZ"/>
        </w:rPr>
        <w:softHyphen/>
      </w:r>
      <w:r w:rsidRPr="00825376">
        <w:rPr>
          <w:rFonts w:ascii="Times New Roman" w:eastAsia="Calibri" w:hAnsi="Times New Roman" w:cs="Times New Roman"/>
          <w:color w:val="000000" w:themeColor="text1"/>
          <w:sz w:val="20"/>
        </w:rPr>
        <w:t>фицированную экспертизу работ по широкому профилю специальностей.</w:t>
      </w:r>
    </w:p>
    <w:p w:rsidR="00EE0B36" w:rsidRPr="00825376" w:rsidRDefault="00EE0B36" w:rsidP="00273608">
      <w:pPr>
        <w:spacing w:after="0" w:line="240" w:lineRule="auto"/>
        <w:ind w:firstLine="567"/>
        <w:jc w:val="both"/>
        <w:rPr>
          <w:rFonts w:ascii="Times New Roman" w:eastAsia="Times New Roman" w:hAnsi="Times New Roman" w:cs="Times New Roman"/>
          <w:b/>
          <w:color w:val="000000" w:themeColor="text1"/>
          <w:sz w:val="8"/>
          <w:lang w:val="az-Latn-AZ"/>
        </w:rPr>
      </w:pPr>
    </w:p>
    <w:p w:rsidR="00EE0B36" w:rsidRPr="00825376" w:rsidRDefault="00EE0B36" w:rsidP="00273608">
      <w:pPr>
        <w:spacing w:after="0" w:line="240" w:lineRule="auto"/>
        <w:ind w:firstLine="567"/>
        <w:jc w:val="both"/>
        <w:rPr>
          <w:rFonts w:ascii="Times New Roman" w:eastAsia="Times New Roman" w:hAnsi="Times New Roman" w:cs="Times New Roman"/>
          <w:b/>
          <w:color w:val="000000" w:themeColor="text1"/>
          <w:sz w:val="20"/>
          <w:lang w:val="az-Latn-AZ"/>
        </w:rPr>
      </w:pPr>
      <w:r w:rsidRPr="00825376">
        <w:rPr>
          <w:rFonts w:ascii="Times New Roman" w:eastAsia="Times New Roman" w:hAnsi="Times New Roman" w:cs="Times New Roman"/>
          <w:b/>
          <w:color w:val="000000" w:themeColor="text1"/>
          <w:sz w:val="20"/>
        </w:rPr>
        <w:t>Требования к публикациям</w:t>
      </w:r>
    </w:p>
    <w:p w:rsidR="00EE0B36" w:rsidRPr="00825376" w:rsidRDefault="00EE0B36" w:rsidP="00273608">
      <w:pPr>
        <w:tabs>
          <w:tab w:val="left" w:pos="700"/>
        </w:tabs>
        <w:spacing w:after="0" w:line="240" w:lineRule="auto"/>
        <w:ind w:firstLine="567"/>
        <w:contextualSpacing/>
        <w:jc w:val="both"/>
        <w:rPr>
          <w:rFonts w:ascii="Times New Roman" w:eastAsia="Times New Roman" w:hAnsi="Times New Roman" w:cs="Times New Roman"/>
          <w:color w:val="000000" w:themeColor="text1"/>
          <w:sz w:val="20"/>
          <w:lang w:eastAsia="ru-RU"/>
        </w:rPr>
      </w:pPr>
      <w:r w:rsidRPr="00825376">
        <w:rPr>
          <w:rFonts w:ascii="Times New Roman" w:eastAsia="Times New Roman" w:hAnsi="Times New Roman" w:cs="Times New Roman"/>
          <w:color w:val="000000" w:themeColor="text1"/>
          <w:sz w:val="20"/>
          <w:lang w:val="az-Latn-AZ" w:eastAsia="ru-RU"/>
        </w:rPr>
        <w:t xml:space="preserve">1. </w:t>
      </w:r>
      <w:r w:rsidRPr="00825376">
        <w:rPr>
          <w:rFonts w:ascii="Times New Roman" w:eastAsia="Times New Roman" w:hAnsi="Times New Roman" w:cs="Times New Roman"/>
          <w:color w:val="000000" w:themeColor="text1"/>
          <w:sz w:val="20"/>
          <w:lang w:eastAsia="ru-RU"/>
        </w:rPr>
        <w:t>Объем статьи должен быть не менее шести (6) страниц.</w:t>
      </w:r>
    </w:p>
    <w:p w:rsidR="00EE0B36" w:rsidRPr="00825376" w:rsidRDefault="00EE0B36" w:rsidP="00273608">
      <w:pPr>
        <w:tabs>
          <w:tab w:val="left" w:pos="700"/>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lang w:val="az-Latn-AZ"/>
        </w:rPr>
        <w:t>2.</w:t>
      </w:r>
      <w:r w:rsidRPr="00825376">
        <w:rPr>
          <w:rFonts w:ascii="Times New Roman" w:eastAsia="Times New Roman" w:hAnsi="Times New Roman" w:cs="Times New Roman"/>
          <w:color w:val="000000" w:themeColor="text1"/>
          <w:sz w:val="20"/>
        </w:rPr>
        <w:t xml:space="preserve"> Должны быть указаны имя, фамилия автора (авторов), место и адрес работы, адрес электронной почты.</w:t>
      </w:r>
    </w:p>
    <w:p w:rsidR="00EE0B36" w:rsidRPr="00825376" w:rsidRDefault="00EE0B36" w:rsidP="00273608">
      <w:pPr>
        <w:tabs>
          <w:tab w:val="left" w:pos="700"/>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lang w:val="az-Latn-AZ"/>
        </w:rPr>
        <w:t>3.</w:t>
      </w:r>
      <w:r w:rsidRPr="00825376">
        <w:rPr>
          <w:rFonts w:ascii="Times New Roman" w:eastAsia="Times New Roman" w:hAnsi="Times New Roman" w:cs="Times New Roman"/>
          <w:color w:val="000000" w:themeColor="text1"/>
          <w:sz w:val="20"/>
        </w:rPr>
        <w:t xml:space="preserve"> Статьи принимаются в напечатанном виде, на электронном носителе, а так</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 xml:space="preserve">же посредством </w:t>
      </w:r>
      <w:r w:rsidRPr="00825376">
        <w:rPr>
          <w:rFonts w:ascii="Times New Roman" w:eastAsia="Times New Roman" w:hAnsi="Times New Roman" w:cs="Times New Roman"/>
          <w:color w:val="000000" w:themeColor="text1"/>
          <w:sz w:val="20"/>
          <w:lang w:eastAsia="ru-RU"/>
        </w:rPr>
        <w:t xml:space="preserve">e-mail и </w:t>
      </w:r>
      <w:r w:rsidRPr="00825376">
        <w:rPr>
          <w:rFonts w:ascii="Times New Roman" w:eastAsia="Times New Roman" w:hAnsi="Times New Roman" w:cs="Times New Roman"/>
          <w:color w:val="000000" w:themeColor="text1"/>
          <w:sz w:val="20"/>
        </w:rPr>
        <w:t>должны быть представлены в формате MSWord (меж</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ду</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строч</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 xml:space="preserve">ный интервал-1,5, размер шрифта-14, </w:t>
      </w:r>
      <w:r w:rsidRPr="00825376">
        <w:rPr>
          <w:rFonts w:ascii="Times New Roman" w:eastAsia="Times New Roman" w:hAnsi="Times New Roman" w:cs="Times New Roman"/>
          <w:color w:val="000000" w:themeColor="text1"/>
          <w:sz w:val="20"/>
          <w:lang w:val="az-Latn-AZ"/>
        </w:rPr>
        <w:t>Times New Roman</w:t>
      </w:r>
      <w:r w:rsidRPr="00825376">
        <w:rPr>
          <w:rFonts w:ascii="Times New Roman" w:eastAsia="Times New Roman" w:hAnsi="Times New Roman" w:cs="Times New Roman"/>
          <w:color w:val="000000" w:themeColor="text1"/>
          <w:sz w:val="20"/>
        </w:rPr>
        <w:t xml:space="preserve">; поля </w:t>
      </w:r>
      <w:r w:rsidR="00B8372C"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 xml:space="preserve"> 2 см. справа,</w:t>
      </w:r>
      <w:r w:rsidR="004C3F6C" w:rsidRPr="00825376">
        <w:rPr>
          <w:rFonts w:ascii="Times New Roman" w:eastAsia="Times New Roman" w:hAnsi="Times New Roman" w:cs="Times New Roman"/>
          <w:color w:val="000000" w:themeColor="text1"/>
          <w:sz w:val="20"/>
        </w:rPr>
        <w:t xml:space="preserve"> </w:t>
      </w:r>
      <w:r w:rsidRPr="00825376">
        <w:rPr>
          <w:rFonts w:ascii="Times New Roman" w:eastAsia="Times New Roman" w:hAnsi="Times New Roman" w:cs="Times New Roman"/>
          <w:color w:val="000000" w:themeColor="text1"/>
          <w:sz w:val="20"/>
        </w:rPr>
        <w:t xml:space="preserve">3 см. слева, отступы сверху и снизу </w:t>
      </w:r>
      <w:r w:rsidR="00D27AA0"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 xml:space="preserve"> по 2 см).</w:t>
      </w:r>
    </w:p>
    <w:p w:rsidR="00EE0B36" w:rsidRPr="00825376" w:rsidRDefault="00EE0B36" w:rsidP="00273608">
      <w:pPr>
        <w:tabs>
          <w:tab w:val="left" w:pos="700"/>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lang w:val="az-Latn-AZ"/>
        </w:rPr>
        <w:t xml:space="preserve">4. </w:t>
      </w:r>
      <w:r w:rsidRPr="00825376">
        <w:rPr>
          <w:rFonts w:ascii="Times New Roman" w:eastAsia="Times New Roman" w:hAnsi="Times New Roman" w:cs="Times New Roman"/>
          <w:color w:val="000000" w:themeColor="text1"/>
          <w:sz w:val="20"/>
        </w:rPr>
        <w:t>Ключевые слова должны быть приведены на трех (азербайджанский, русс</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кий и английский) языках (3-5 слов</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 xml:space="preserve"> после заглавия жирными буквами.</w:t>
      </w:r>
    </w:p>
    <w:p w:rsidR="00EE0B36" w:rsidRPr="00825376" w:rsidRDefault="00EE0B36" w:rsidP="00273608">
      <w:pPr>
        <w:tabs>
          <w:tab w:val="left" w:pos="700"/>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lang w:val="az-Latn-AZ"/>
        </w:rPr>
        <w:t>5.</w:t>
      </w:r>
      <w:r w:rsidRPr="00825376">
        <w:rPr>
          <w:rFonts w:ascii="Times New Roman" w:eastAsia="Times New Roman" w:hAnsi="Times New Roman" w:cs="Times New Roman"/>
          <w:color w:val="000000" w:themeColor="text1"/>
          <w:sz w:val="20"/>
        </w:rPr>
        <w:t xml:space="preserve"> Необходимым условием является указание использованных источников. Наз</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вания источников даются в следующем порядке:</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pacing w:val="-2"/>
          <w:sz w:val="20"/>
        </w:rPr>
      </w:pPr>
      <w:r w:rsidRPr="00825376">
        <w:rPr>
          <w:rFonts w:ascii="Times New Roman" w:eastAsia="Times New Roman" w:hAnsi="Times New Roman" w:cs="Times New Roman"/>
          <w:color w:val="000000" w:themeColor="text1"/>
          <w:spacing w:val="-2"/>
          <w:sz w:val="20"/>
          <w:lang w:val="az-Latn-AZ"/>
        </w:rPr>
        <w:t>a)</w:t>
      </w:r>
      <w:r w:rsidRPr="00825376">
        <w:rPr>
          <w:rFonts w:ascii="Times New Roman" w:eastAsia="Times New Roman" w:hAnsi="Times New Roman" w:cs="Times New Roman"/>
          <w:color w:val="000000" w:themeColor="text1"/>
          <w:spacing w:val="-2"/>
          <w:sz w:val="20"/>
        </w:rPr>
        <w:t xml:space="preserve"> список использованной литературы, представленный в конце статьи, должен быть составлен в алфавитном порядке или в порядке обращения к источнику в тексте.</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rPr>
        <w:t>б</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 xml:space="preserve"> номер источника и страница указываются в самом тексте (Например: </w:t>
      </w:r>
      <w:r w:rsidRPr="00825376">
        <w:rPr>
          <w:rFonts w:ascii="Times New Roman" w:eastAsia="Times New Roman" w:hAnsi="Times New Roman" w:cs="Times New Roman"/>
          <w:color w:val="000000" w:themeColor="text1"/>
          <w:sz w:val="20"/>
          <w:lang w:val="az-Latn-AZ"/>
        </w:rPr>
        <w:t xml:space="preserve">[1] </w:t>
      </w:r>
      <w:r w:rsidRPr="00825376">
        <w:rPr>
          <w:rFonts w:ascii="Times New Roman" w:eastAsia="Times New Roman" w:hAnsi="Times New Roman" w:cs="Times New Roman"/>
          <w:color w:val="000000" w:themeColor="text1"/>
          <w:sz w:val="20"/>
        </w:rPr>
        <w:t xml:space="preserve">или </w:t>
      </w:r>
      <w:r w:rsidRPr="00825376">
        <w:rPr>
          <w:rFonts w:ascii="Times New Roman" w:eastAsia="Times New Roman" w:hAnsi="Times New Roman" w:cs="Times New Roman"/>
          <w:color w:val="000000" w:themeColor="text1"/>
          <w:sz w:val="20"/>
          <w:lang w:val="az-Latn-AZ"/>
        </w:rPr>
        <w:t xml:space="preserve">[1, </w:t>
      </w:r>
      <w:r w:rsidRPr="00825376">
        <w:rPr>
          <w:rFonts w:ascii="Times New Roman" w:eastAsia="Times New Roman" w:hAnsi="Times New Roman" w:cs="Times New Roman"/>
          <w:color w:val="000000" w:themeColor="text1"/>
          <w:sz w:val="20"/>
        </w:rPr>
        <w:t>с</w:t>
      </w:r>
      <w:r w:rsidRPr="00825376">
        <w:rPr>
          <w:rFonts w:ascii="Times New Roman" w:eastAsia="Times New Roman" w:hAnsi="Times New Roman" w:cs="Times New Roman"/>
          <w:color w:val="000000" w:themeColor="text1"/>
          <w:sz w:val="20"/>
          <w:lang w:val="az-Latn-AZ"/>
        </w:rPr>
        <w:t xml:space="preserve">.119]) </w:t>
      </w:r>
      <w:r w:rsidRPr="00825376">
        <w:rPr>
          <w:rFonts w:ascii="Times New Roman" w:eastAsia="Times New Roman" w:hAnsi="Times New Roman" w:cs="Times New Roman"/>
          <w:color w:val="000000" w:themeColor="text1"/>
          <w:sz w:val="20"/>
        </w:rPr>
        <w:t>.</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rPr>
        <w:t>в</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 xml:space="preserve"> В случае повторного обращения к источнику его номер приводится по спис</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ку использованной литературы.</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lang w:val="az-Latn-AZ"/>
        </w:rPr>
        <w:t>6</w:t>
      </w:r>
      <w:r w:rsidRPr="00825376">
        <w:rPr>
          <w:rFonts w:ascii="Times New Roman" w:eastAsia="Times New Roman" w:hAnsi="Times New Roman" w:cs="Times New Roman"/>
          <w:color w:val="000000" w:themeColor="text1"/>
          <w:sz w:val="20"/>
        </w:rPr>
        <w:t>. Источники (литература) должны быть пронумерованы в алфавитном пор</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ядке или же в порядке их использования в тексте.</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b/>
          <w:color w:val="000000" w:themeColor="text1"/>
          <w:sz w:val="20"/>
        </w:rPr>
        <w:t>Книги:</w:t>
      </w:r>
      <w:r w:rsidRPr="00825376">
        <w:rPr>
          <w:rFonts w:ascii="Times New Roman" w:eastAsia="Times New Roman" w:hAnsi="Times New Roman" w:cs="Times New Roman"/>
          <w:color w:val="000000" w:themeColor="text1"/>
          <w:sz w:val="20"/>
        </w:rPr>
        <w:t xml:space="preserve"> автор, название, место и год издания.</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rPr>
        <w:t>Например: Аббасов, Э.А. Лингвистический анализ текста. Баку: Наука и об</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ра</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з</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о</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 xml:space="preserve">вание, </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Times New Roman" w:hAnsi="Times New Roman" w:cs="Times New Roman"/>
          <w:color w:val="000000" w:themeColor="text1"/>
          <w:sz w:val="20"/>
        </w:rPr>
        <w:t xml:space="preserve">2017. </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Times New Roman" w:hAnsi="Times New Roman" w:cs="Times New Roman"/>
          <w:color w:val="000000" w:themeColor="text1"/>
          <w:sz w:val="20"/>
        </w:rPr>
        <w:t>15c.</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b/>
          <w:color w:val="000000" w:themeColor="text1"/>
          <w:sz w:val="20"/>
        </w:rPr>
      </w:pPr>
      <w:r w:rsidRPr="00825376">
        <w:rPr>
          <w:rFonts w:ascii="Times New Roman" w:eastAsia="Times New Roman" w:hAnsi="Times New Roman" w:cs="Times New Roman"/>
          <w:b/>
          <w:color w:val="000000" w:themeColor="text1"/>
          <w:sz w:val="20"/>
        </w:rPr>
        <w:t xml:space="preserve">Статьи, опубликованные в журналах или сборниках: </w:t>
      </w:r>
      <w:r w:rsidRPr="00825376">
        <w:rPr>
          <w:rFonts w:ascii="Times New Roman" w:eastAsia="Times New Roman" w:hAnsi="Times New Roman" w:cs="Times New Roman"/>
          <w:color w:val="000000" w:themeColor="text1"/>
          <w:sz w:val="20"/>
        </w:rPr>
        <w:t>автор, название ста</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тьи, название издания, номер издания, дата опубликования, страницы.</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rPr>
        <w:t>Например: Исмаиллы, Г.Г. Супплетивизм в английском языке. // Вопросы фи</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ло</w:t>
      </w:r>
      <w:r w:rsidR="00B8372C"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 xml:space="preserve">логии. </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Times New Roman" w:hAnsi="Times New Roman" w:cs="Times New Roman"/>
          <w:color w:val="000000" w:themeColor="text1"/>
          <w:sz w:val="20"/>
        </w:rPr>
        <w:t xml:space="preserve">2016, </w:t>
      </w:r>
      <w:r w:rsidRPr="00825376">
        <w:rPr>
          <w:rFonts w:ascii="Times New Roman" w:eastAsia="Times New Roman" w:hAnsi="Times New Roman" w:cs="Times New Roman"/>
          <w:color w:val="000000" w:themeColor="text1"/>
          <w:sz w:val="20"/>
          <w:lang w:val="az-Latn-AZ"/>
        </w:rPr>
        <w:t xml:space="preserve">№1, – </w:t>
      </w:r>
      <w:r w:rsidRPr="00825376">
        <w:rPr>
          <w:rFonts w:ascii="Times New Roman" w:eastAsia="Times New Roman" w:hAnsi="Times New Roman" w:cs="Times New Roman"/>
          <w:color w:val="000000" w:themeColor="text1"/>
          <w:sz w:val="20"/>
        </w:rPr>
        <w:t>с</w:t>
      </w:r>
      <w:r w:rsidRPr="00825376">
        <w:rPr>
          <w:rFonts w:ascii="Times New Roman" w:eastAsia="Times New Roman" w:hAnsi="Times New Roman" w:cs="Times New Roman"/>
          <w:color w:val="000000" w:themeColor="text1"/>
          <w:sz w:val="20"/>
          <w:lang w:val="az-Latn-AZ"/>
        </w:rPr>
        <w:t>.47 – 56.</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lang w:val="en-US"/>
        </w:rPr>
        <w:t>Stampe, D. Cardinal Number Systems // Papers from the 12</w:t>
      </w:r>
      <w:r w:rsidRPr="00825376">
        <w:rPr>
          <w:rFonts w:ascii="Times New Roman" w:eastAsia="Times New Roman" w:hAnsi="Times New Roman" w:cs="Times New Roman"/>
          <w:color w:val="000000" w:themeColor="text1"/>
          <w:sz w:val="20"/>
          <w:vertAlign w:val="superscript"/>
          <w:lang w:val="en-US"/>
        </w:rPr>
        <w:t>th</w:t>
      </w:r>
      <w:r w:rsidRPr="00825376">
        <w:rPr>
          <w:rFonts w:ascii="Times New Roman" w:eastAsia="Times New Roman" w:hAnsi="Times New Roman" w:cs="Times New Roman"/>
          <w:color w:val="000000" w:themeColor="text1"/>
          <w:sz w:val="20"/>
          <w:lang w:val="en-US"/>
        </w:rPr>
        <w:t xml:space="preserve"> Regional Meeting. </w:t>
      </w:r>
      <w:r w:rsidRPr="00825376">
        <w:rPr>
          <w:rFonts w:ascii="Times New Roman" w:eastAsia="Times New Roman" w:hAnsi="Times New Roman" w:cs="Times New Roman"/>
          <w:color w:val="000000" w:themeColor="text1"/>
          <w:sz w:val="20"/>
        </w:rPr>
        <w:t xml:space="preserve">Chicagolinguisticsociety, </w:t>
      </w:r>
      <w:r w:rsidRPr="00825376">
        <w:rPr>
          <w:rFonts w:ascii="Times New Roman" w:eastAsia="Times New Roman" w:hAnsi="Times New Roman" w:cs="Times New Roman"/>
          <w:color w:val="000000" w:themeColor="text1"/>
          <w:sz w:val="20"/>
          <w:lang w:val="az-Latn-AZ"/>
        </w:rPr>
        <w:t>–</w:t>
      </w:r>
      <w:r w:rsidRPr="00825376">
        <w:rPr>
          <w:rFonts w:ascii="Times New Roman" w:eastAsia="Times New Roman" w:hAnsi="Times New Roman" w:cs="Times New Roman"/>
          <w:color w:val="000000" w:themeColor="text1"/>
          <w:sz w:val="20"/>
        </w:rPr>
        <w:t xml:space="preserve">1976, </w:t>
      </w:r>
      <w:r w:rsidRPr="00825376">
        <w:rPr>
          <w:rFonts w:ascii="Times New Roman" w:eastAsia="Times New Roman" w:hAnsi="Times New Roman" w:cs="Times New Roman"/>
          <w:color w:val="000000" w:themeColor="text1"/>
          <w:sz w:val="20"/>
          <w:lang w:val="az-Latn-AZ"/>
        </w:rPr>
        <w:t xml:space="preserve">– </w:t>
      </w:r>
      <w:r w:rsidRPr="00825376">
        <w:rPr>
          <w:rFonts w:ascii="Times New Roman" w:eastAsia="Times New Roman" w:hAnsi="Times New Roman" w:cs="Times New Roman"/>
          <w:color w:val="000000" w:themeColor="text1"/>
          <w:sz w:val="20"/>
        </w:rPr>
        <w:t>p.594-609</w:t>
      </w:r>
      <w:r w:rsidRPr="00825376">
        <w:rPr>
          <w:rFonts w:ascii="Times New Roman" w:eastAsia="Times New Roman" w:hAnsi="Times New Roman" w:cs="Times New Roman"/>
          <w:color w:val="000000" w:themeColor="text1"/>
          <w:sz w:val="20"/>
          <w:lang w:val="az-Latn-AZ"/>
        </w:rPr>
        <w:t>.</w:t>
      </w:r>
    </w:p>
    <w:p w:rsidR="00EE0B36" w:rsidRPr="00825376" w:rsidRDefault="00EE0B36" w:rsidP="00273608">
      <w:pPr>
        <w:tabs>
          <w:tab w:val="left" w:pos="851"/>
        </w:tabs>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bCs/>
          <w:color w:val="000000" w:themeColor="text1"/>
          <w:sz w:val="20"/>
          <w:lang w:val="az-Latn-AZ"/>
        </w:rPr>
        <w:t xml:space="preserve">7. </w:t>
      </w:r>
      <w:r w:rsidRPr="00825376">
        <w:rPr>
          <w:rFonts w:ascii="Times New Roman" w:eastAsia="Times New Roman" w:hAnsi="Times New Roman" w:cs="Times New Roman"/>
          <w:color w:val="000000" w:themeColor="text1"/>
          <w:sz w:val="20"/>
        </w:rPr>
        <w:t>В конце статьи кроме языка её написания необходимо дать резюме на двух язы</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ках (азербайджанский, русский или английский). Резюме должны быть идент</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ич</w:t>
      </w:r>
      <w:r w:rsidRPr="00825376">
        <w:rPr>
          <w:rFonts w:ascii="Times New Roman" w:eastAsia="Times New Roman" w:hAnsi="Times New Roman" w:cs="Times New Roman"/>
          <w:color w:val="000000" w:themeColor="text1"/>
          <w:sz w:val="20"/>
          <w:lang w:val="az-Latn-AZ"/>
        </w:rPr>
        <w:softHyphen/>
      </w:r>
      <w:r w:rsidRPr="00825376">
        <w:rPr>
          <w:rFonts w:ascii="Times New Roman" w:eastAsia="Times New Roman" w:hAnsi="Times New Roman" w:cs="Times New Roman"/>
          <w:color w:val="000000" w:themeColor="text1"/>
          <w:sz w:val="20"/>
        </w:rPr>
        <w:t>ны, соответствовать содержанию статьи и обязательно содержать её название.</w:t>
      </w:r>
    </w:p>
    <w:p w:rsidR="00EE0B36" w:rsidRPr="00825376" w:rsidRDefault="00EE0B36" w:rsidP="00273608">
      <w:pPr>
        <w:spacing w:after="0" w:line="240" w:lineRule="auto"/>
        <w:ind w:firstLine="567"/>
        <w:jc w:val="both"/>
        <w:rPr>
          <w:rFonts w:ascii="Times New Roman" w:eastAsia="Times New Roman" w:hAnsi="Times New Roman" w:cs="Times New Roman"/>
          <w:color w:val="000000" w:themeColor="text1"/>
          <w:sz w:val="20"/>
        </w:rPr>
      </w:pPr>
      <w:r w:rsidRPr="00825376">
        <w:rPr>
          <w:rFonts w:ascii="Times New Roman" w:eastAsia="Times New Roman" w:hAnsi="Times New Roman" w:cs="Times New Roman"/>
          <w:color w:val="000000" w:themeColor="text1"/>
          <w:sz w:val="20"/>
        </w:rPr>
        <w:t>8. Каждая статья печатается на основе отзыва редколлегии.</w:t>
      </w:r>
    </w:p>
    <w:p w:rsidR="00EE0B36" w:rsidRPr="00825376" w:rsidRDefault="00EE0B36" w:rsidP="00273608">
      <w:pPr>
        <w:spacing w:after="0" w:line="240" w:lineRule="auto"/>
        <w:ind w:firstLine="567"/>
        <w:jc w:val="both"/>
        <w:rPr>
          <w:rFonts w:ascii="Times New Roman" w:eastAsia="Calibri" w:hAnsi="Times New Roman" w:cs="Times New Roman"/>
          <w:color w:val="000000" w:themeColor="text1"/>
          <w:sz w:val="20"/>
        </w:rPr>
      </w:pPr>
      <w:r w:rsidRPr="00825376">
        <w:rPr>
          <w:rFonts w:ascii="Times New Roman" w:eastAsia="Calibri" w:hAnsi="Times New Roman" w:cs="Times New Roman"/>
          <w:color w:val="000000" w:themeColor="text1"/>
          <w:sz w:val="20"/>
        </w:rPr>
        <w:t>9. Вместе со статьёй необходимо представить отзыв специалиста, имеющего ученую степень в соответствующей области, а также выписку из протокола заседания кафедры (только для авторов из Азербайджана).</w:t>
      </w:r>
    </w:p>
    <w:sectPr w:rsidR="00EE0B36" w:rsidRPr="00825376" w:rsidSect="00205C01">
      <w:headerReference w:type="even" r:id="rId60"/>
      <w:headerReference w:type="default" r:id="rId61"/>
      <w:pgSz w:w="9639" w:h="13608" w:code="7"/>
      <w:pgMar w:top="1418" w:right="1134" w:bottom="1418" w:left="1134" w:header="964" w:footer="737" w:gutter="0"/>
      <w:paperSrc w:first="15" w:other="15"/>
      <w:pgNumType w:start="1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A99" w:rsidRDefault="00495A99" w:rsidP="00A73E7A">
      <w:pPr>
        <w:spacing w:after="0" w:line="240" w:lineRule="auto"/>
      </w:pPr>
      <w:r>
        <w:separator/>
      </w:r>
    </w:p>
  </w:endnote>
  <w:endnote w:type="continuationSeparator" w:id="0">
    <w:p w:rsidR="00495A99" w:rsidRDefault="00495A99" w:rsidP="00A7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IMES_L">
    <w:panose1 w:val="02027200000000000000"/>
    <w:charset w:val="00"/>
    <w:family w:val="roman"/>
    <w:pitch w:val="variable"/>
    <w:sig w:usb0="00000203" w:usb1="00000000" w:usb2="00000000" w:usb3="00000000" w:csb0="00000005" w:csb1="00000000"/>
  </w:font>
  <w:font w:name="Helvetica Neue">
    <w:panose1 w:val="02000503000000020004"/>
    <w:charset w:val="00"/>
    <w:family w:val="modern"/>
    <w:notTrueType/>
    <w:pitch w:val="variable"/>
    <w:sig w:usb0="E50002FF" w:usb1="500079DB" w:usb2="00000010" w:usb3="00000000" w:csb0="0000019F" w:csb1="00000000"/>
  </w:font>
  <w:font w:name="A2 Arial AzLat">
    <w:charset w:val="CC"/>
    <w:family w:val="swiss"/>
    <w:pitch w:val="variable"/>
    <w:sig w:usb0="00000201" w:usb1="00000000" w:usb2="00000000" w:usb3="00000000" w:csb0="00000004" w:csb1="00000000"/>
  </w:font>
  <w:font w:name="A3 Times AzLat">
    <w:altName w:val="Times New Roman"/>
    <w:panose1 w:val="02020603050405020304"/>
    <w:charset w:val="CC"/>
    <w:family w:val="roman"/>
    <w:pitch w:val="variable"/>
    <w:sig w:usb0="00000201" w:usb1="00000000" w:usb2="00000000" w:usb3="00000000" w:csb0="00000004" w:csb1="00000000"/>
  </w:font>
  <w:font w:name="Alk-Az-HlvL">
    <w:panose1 w:val="020B7200000000000000"/>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013858"/>
      <w:docPartObj>
        <w:docPartGallery w:val="Page Numbers (Bottom of Page)"/>
        <w:docPartUnique/>
      </w:docPartObj>
    </w:sdtPr>
    <w:sdtEndPr>
      <w:rPr>
        <w:rFonts w:ascii="Times New Roman" w:hAnsi="Times New Roman"/>
      </w:rPr>
    </w:sdtEndPr>
    <w:sdtContent>
      <w:p w:rsidR="00495A99" w:rsidRPr="00495A99" w:rsidRDefault="00272F52">
        <w:pPr>
          <w:pStyle w:val="a8"/>
          <w:rPr>
            <w:rFonts w:ascii="Times New Roman" w:hAnsi="Times New Roman"/>
          </w:rPr>
        </w:pPr>
        <w:r>
          <w:rPr>
            <w:noProof/>
            <w:lang w:eastAsia="ru-RU"/>
          </w:rPr>
          <mc:AlternateContent>
            <mc:Choice Requires="wps">
              <w:drawing>
                <wp:anchor distT="0" distB="0" distL="114300" distR="114300" simplePos="0" relativeHeight="251661312" behindDoc="0" locked="0" layoutInCell="1" allowOverlap="1" wp14:anchorId="48245FDE" wp14:editId="367E9CFE">
                  <wp:simplePos x="0" y="0"/>
                  <wp:positionH relativeFrom="column">
                    <wp:posOffset>949012</wp:posOffset>
                  </wp:positionH>
                  <wp:positionV relativeFrom="paragraph">
                    <wp:posOffset>-6796</wp:posOffset>
                  </wp:positionV>
                  <wp:extent cx="3811905" cy="269875"/>
                  <wp:effectExtent l="0" t="0" r="0" b="0"/>
                  <wp:wrapNone/>
                  <wp:docPr id="13" name="Поле 13"/>
                  <wp:cNvGraphicFramePr/>
                  <a:graphic xmlns:a="http://schemas.openxmlformats.org/drawingml/2006/main">
                    <a:graphicData uri="http://schemas.microsoft.com/office/word/2010/wordprocessingShape">
                      <wps:wsp>
                        <wps:cNvSpPr txBox="1"/>
                        <wps:spPr>
                          <a:xfrm>
                            <a:off x="0" y="0"/>
                            <a:ext cx="3811905" cy="269875"/>
                          </a:xfrm>
                          <a:prstGeom prst="rect">
                            <a:avLst/>
                          </a:prstGeom>
                          <a:solidFill>
                            <a:sysClr val="window" lastClr="FFFFFF"/>
                          </a:solidFill>
                          <a:ln w="6350">
                            <a:noFill/>
                          </a:ln>
                          <a:effectLst/>
                        </wps:spPr>
                        <wps:txbx>
                          <w:txbxContent>
                            <w:p w:rsidR="00272F52" w:rsidRPr="00F73139" w:rsidRDefault="00272F52" w:rsidP="00272F52">
                              <w:pPr>
                                <w:jc w:val="right"/>
                                <w:rPr>
                                  <w:rFonts w:ascii="Times New Roman" w:hAnsi="Times New Roman" w:cs="Times New Roman"/>
                                  <w:b/>
                                  <w:bCs/>
                                  <w:sz w:val="18"/>
                                  <w:szCs w:val="16"/>
                                  <w:lang w:val="az-Latn-AZ"/>
                                </w:rPr>
                              </w:pPr>
                              <w:r w:rsidRPr="003928D1">
                                <w:rPr>
                                  <w:rFonts w:ascii="Times New Roman" w:hAnsi="Times New Roman" w:cs="Times New Roman"/>
                                  <w:b/>
                                  <w:bCs/>
                                  <w:sz w:val="18"/>
                                  <w:szCs w:val="16"/>
                                  <w:lang w:val="az-Latn-AZ"/>
                                </w:rPr>
                                <w:t>Dil və ədə</w:t>
                              </w:r>
                              <w:r>
                                <w:rPr>
                                  <w:rFonts w:ascii="Times New Roman" w:hAnsi="Times New Roman" w:cs="Times New Roman"/>
                                  <w:b/>
                                  <w:bCs/>
                                  <w:sz w:val="18"/>
                                  <w:szCs w:val="16"/>
                                  <w:lang w:val="az-Latn-AZ"/>
                                </w:rPr>
                                <w:t xml:space="preserve">biyyat, </w:t>
                              </w:r>
                              <w:r w:rsidRPr="003928D1">
                                <w:rPr>
                                  <w:rFonts w:ascii="Times New Roman" w:hAnsi="Times New Roman" w:cs="Times New Roman"/>
                                  <w:b/>
                                  <w:bCs/>
                                  <w:sz w:val="18"/>
                                  <w:szCs w:val="16"/>
                                  <w:lang w:val="az-Latn-AZ"/>
                                </w:rPr>
                                <w:t>X</w:t>
                              </w:r>
                              <w:r>
                                <w:rPr>
                                  <w:rFonts w:ascii="Times New Roman" w:hAnsi="Times New Roman" w:cs="Times New Roman"/>
                                  <w:b/>
                                  <w:bCs/>
                                  <w:sz w:val="18"/>
                                  <w:szCs w:val="16"/>
                                  <w:lang w:val="az-Latn-AZ"/>
                                </w:rPr>
                                <w:t>I</w:t>
                              </w:r>
                              <w:r w:rsidRPr="003928D1">
                                <w:rPr>
                                  <w:rFonts w:ascii="Times New Roman" w:hAnsi="Times New Roman" w:cs="Times New Roman"/>
                                  <w:b/>
                                  <w:bCs/>
                                  <w:sz w:val="18"/>
                                  <w:szCs w:val="16"/>
                                  <w:lang w:val="az-Latn-AZ"/>
                                </w:rPr>
                                <w:t xml:space="preserve"> cild, </w:t>
                              </w:r>
                              <w:r w:rsidRPr="003928D1">
                                <w:rPr>
                                  <w:rFonts w:ascii="Times New Roman" w:hAnsi="Times New Roman" w:cs="Times New Roman"/>
                                  <w:b/>
                                  <w:bCs/>
                                  <w:sz w:val="18"/>
                                  <w:szCs w:val="16"/>
                                </w:rPr>
                                <w:t>№</w:t>
                              </w:r>
                              <w:r>
                                <w:rPr>
                                  <w:rFonts w:ascii="Times New Roman" w:hAnsi="Times New Roman" w:cs="Times New Roman"/>
                                  <w:b/>
                                  <w:bCs/>
                                  <w:sz w:val="18"/>
                                  <w:szCs w:val="16"/>
                                  <w:lang w:val="az-Latn-AZ"/>
                                </w:rPr>
                                <w:t>3</w:t>
                              </w:r>
                              <w:r w:rsidRPr="003928D1">
                                <w:rPr>
                                  <w:rFonts w:ascii="Times New Roman" w:hAnsi="Times New Roman" w:cs="Times New Roman"/>
                                  <w:b/>
                                  <w:bCs/>
                                  <w:sz w:val="18"/>
                                  <w:szCs w:val="16"/>
                                </w:rPr>
                                <w:t>, 20</w:t>
                              </w:r>
                              <w:r>
                                <w:rPr>
                                  <w:rFonts w:ascii="Times New Roman" w:hAnsi="Times New Roman" w:cs="Times New Roman"/>
                                  <w:b/>
                                  <w:bCs/>
                                  <w:sz w:val="18"/>
                                  <w:szCs w:val="16"/>
                                  <w:lang w:val="az-Latn-AZ"/>
                                </w:rPr>
                                <w:t>21</w:t>
                              </w:r>
                            </w:p>
                            <w:p w:rsidR="00272F52" w:rsidRDefault="00272F52" w:rsidP="00272F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margin-left:74.75pt;margin-top:-.55pt;width:300.15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TFYgIAAKEEAAAOAAAAZHJzL2Uyb0RvYy54bWysVM1OGzEQvlfqO1i+l00CgRBlg1JQqkoI&#10;kKDi7Hi9yUpej2s72U1fpk/RE1KfIY/Uz94EKO2pag7O/HnG8803O7loa802yvmKTM77Rz3OlJFU&#10;VGaZ8y8P8w8jznwQphCajMr5Vnl+MX3/btLYsRrQinShHEMS48eNzfkqBDvOMi9Xqhb+iKwycJbk&#10;ahGgumVWONEge62zQa93mjXkCutIKu9hveqcfJryl6WS4bYsvQpM5xxvC+l06VzEM5tOxHjphF1V&#10;cv8M8Q+vqEVlUPQ51ZUIgq1d9UequpKOPJXhSFKdUVlWUqUe0E2/96ab+5WwKvUCcLx9hsn/v7Ty&#10;ZnPnWFVgdsecGVFjRrvvu5+7p90PBhPwaawfI+zeIjC0H6lF7MHuYYxtt6Wr4z8aYvAD6e0zuqoN&#10;TMJ4POr3z3tDziR8g9Pz0dkwpsleblvnwydFNYtCzh2ml0AVm2sfutBDSCzmSVfFvNI6KVt/qR3b&#10;CAwa/Cio4UwLH2DM+Tz99tV+u6YNa3J+ejzspUqGYr6ulDYxr0ok2tePUHQtRym0i7aD7gDHgoot&#10;UHLU8cxbOa/QyjXecScciAVgsCzhFkepCZVpL3G2Ivftb/YYj3nDy1kDoubcf10Lp9DeZwMmnPdP&#10;TiKzk3IyPBtAca89i9ces64vCRD1sZZWJjHGB30QS0f1I3ZqFqvCJYxE7ZyHg3gZuvXBTko1m6Ug&#10;cNmKcG3urYypI25xUA/to3B2P80AHtzQgdJi/GaoXWy8aWi2DlRWaeIR5w5VMCUq2IPEmf3OxkV7&#10;raeoly/L9BcAAAD//wMAUEsDBBQABgAIAAAAIQB7upkW4AAAAAkBAAAPAAAAZHJzL2Rvd25yZXYu&#10;eG1sTI9BS8NAEIXvgv9hGcFbu4lEbWM2RUTRgqE2Cl632TGJZmdDdtvE/nrHkx4f8/Hme9lqsp04&#10;4OBbRwrieQQCqXKmpVrB2+vDbAHCB01Gd45QwTd6WOWnJ5lOjRtpi4cy1IJLyKdaQRNCn0rpqwat&#10;9nPXI/Htww1WB45DLc2gRy63nbyIoitpdUv8odE93jVYfZV7q+B9LB+HzXr9+dI/FcfNsSye8b5Q&#10;6vxsur0BEXAKfzD86rM65Oy0c3syXnSck+UlowpmcQyCgetkyVt2CpI4AZln8v+C/AcAAP//AwBQ&#10;SwECLQAUAAYACAAAACEAtoM4kv4AAADhAQAAEwAAAAAAAAAAAAAAAAAAAAAAW0NvbnRlbnRfVHlw&#10;ZXNdLnhtbFBLAQItABQABgAIAAAAIQA4/SH/1gAAAJQBAAALAAAAAAAAAAAAAAAAAC8BAABfcmVs&#10;cy8ucmVsc1BLAQItABQABgAIAAAAIQBIuCTFYgIAAKEEAAAOAAAAAAAAAAAAAAAAAC4CAABkcnMv&#10;ZTJvRG9jLnhtbFBLAQItABQABgAIAAAAIQB7upkW4AAAAAkBAAAPAAAAAAAAAAAAAAAAALwEAABk&#10;cnMvZG93bnJldi54bWxQSwUGAAAAAAQABADzAAAAyQUAAAAA&#10;" fillcolor="window" stroked="f" strokeweight=".5pt">
                  <v:textbox>
                    <w:txbxContent>
                      <w:p w:rsidR="00272F52" w:rsidRPr="00F73139" w:rsidRDefault="00272F52" w:rsidP="00272F52">
                        <w:pPr>
                          <w:jc w:val="right"/>
                          <w:rPr>
                            <w:rFonts w:ascii="Times New Roman" w:hAnsi="Times New Roman" w:cs="Times New Roman"/>
                            <w:b/>
                            <w:bCs/>
                            <w:sz w:val="18"/>
                            <w:szCs w:val="16"/>
                            <w:lang w:val="az-Latn-AZ"/>
                          </w:rPr>
                        </w:pPr>
                        <w:r w:rsidRPr="003928D1">
                          <w:rPr>
                            <w:rFonts w:ascii="Times New Roman" w:hAnsi="Times New Roman" w:cs="Times New Roman"/>
                            <w:b/>
                            <w:bCs/>
                            <w:sz w:val="18"/>
                            <w:szCs w:val="16"/>
                            <w:lang w:val="az-Latn-AZ"/>
                          </w:rPr>
                          <w:t>Dil və ədə</w:t>
                        </w:r>
                        <w:r>
                          <w:rPr>
                            <w:rFonts w:ascii="Times New Roman" w:hAnsi="Times New Roman" w:cs="Times New Roman"/>
                            <w:b/>
                            <w:bCs/>
                            <w:sz w:val="18"/>
                            <w:szCs w:val="16"/>
                            <w:lang w:val="az-Latn-AZ"/>
                          </w:rPr>
                          <w:t xml:space="preserve">biyyat, </w:t>
                        </w:r>
                        <w:r w:rsidRPr="003928D1">
                          <w:rPr>
                            <w:rFonts w:ascii="Times New Roman" w:hAnsi="Times New Roman" w:cs="Times New Roman"/>
                            <w:b/>
                            <w:bCs/>
                            <w:sz w:val="18"/>
                            <w:szCs w:val="16"/>
                            <w:lang w:val="az-Latn-AZ"/>
                          </w:rPr>
                          <w:t>X</w:t>
                        </w:r>
                        <w:r>
                          <w:rPr>
                            <w:rFonts w:ascii="Times New Roman" w:hAnsi="Times New Roman" w:cs="Times New Roman"/>
                            <w:b/>
                            <w:bCs/>
                            <w:sz w:val="18"/>
                            <w:szCs w:val="16"/>
                            <w:lang w:val="az-Latn-AZ"/>
                          </w:rPr>
                          <w:t>I</w:t>
                        </w:r>
                        <w:r w:rsidRPr="003928D1">
                          <w:rPr>
                            <w:rFonts w:ascii="Times New Roman" w:hAnsi="Times New Roman" w:cs="Times New Roman"/>
                            <w:b/>
                            <w:bCs/>
                            <w:sz w:val="18"/>
                            <w:szCs w:val="16"/>
                            <w:lang w:val="az-Latn-AZ"/>
                          </w:rPr>
                          <w:t xml:space="preserve"> cild, </w:t>
                        </w:r>
                        <w:r w:rsidRPr="003928D1">
                          <w:rPr>
                            <w:rFonts w:ascii="Times New Roman" w:hAnsi="Times New Roman" w:cs="Times New Roman"/>
                            <w:b/>
                            <w:bCs/>
                            <w:sz w:val="18"/>
                            <w:szCs w:val="16"/>
                          </w:rPr>
                          <w:t>№</w:t>
                        </w:r>
                        <w:r>
                          <w:rPr>
                            <w:rFonts w:ascii="Times New Roman" w:hAnsi="Times New Roman" w:cs="Times New Roman"/>
                            <w:b/>
                            <w:bCs/>
                            <w:sz w:val="18"/>
                            <w:szCs w:val="16"/>
                            <w:lang w:val="az-Latn-AZ"/>
                          </w:rPr>
                          <w:t>3</w:t>
                        </w:r>
                        <w:r w:rsidRPr="003928D1">
                          <w:rPr>
                            <w:rFonts w:ascii="Times New Roman" w:hAnsi="Times New Roman" w:cs="Times New Roman"/>
                            <w:b/>
                            <w:bCs/>
                            <w:sz w:val="18"/>
                            <w:szCs w:val="16"/>
                          </w:rPr>
                          <w:t>, 20</w:t>
                        </w:r>
                        <w:r>
                          <w:rPr>
                            <w:rFonts w:ascii="Times New Roman" w:hAnsi="Times New Roman" w:cs="Times New Roman"/>
                            <w:b/>
                            <w:bCs/>
                            <w:sz w:val="18"/>
                            <w:szCs w:val="16"/>
                            <w:lang w:val="az-Latn-AZ"/>
                          </w:rPr>
                          <w:t>21</w:t>
                        </w:r>
                      </w:p>
                      <w:p w:rsidR="00272F52" w:rsidRDefault="00272F52" w:rsidP="00272F52"/>
                    </w:txbxContent>
                  </v:textbox>
                </v:shape>
              </w:pict>
            </mc:Fallback>
          </mc:AlternateContent>
        </w:r>
        <w:r w:rsidR="00495A99" w:rsidRPr="00495A99">
          <w:rPr>
            <w:rFonts w:ascii="Times New Roman" w:hAnsi="Times New Roman"/>
          </w:rPr>
          <w:fldChar w:fldCharType="begin"/>
        </w:r>
        <w:r w:rsidR="00495A99" w:rsidRPr="00495A99">
          <w:rPr>
            <w:rFonts w:ascii="Times New Roman" w:hAnsi="Times New Roman"/>
          </w:rPr>
          <w:instrText>PAGE   \* MERGEFORMAT</w:instrText>
        </w:r>
        <w:r w:rsidR="00495A99" w:rsidRPr="00495A99">
          <w:rPr>
            <w:rFonts w:ascii="Times New Roman" w:hAnsi="Times New Roman"/>
          </w:rPr>
          <w:fldChar w:fldCharType="separate"/>
        </w:r>
        <w:r w:rsidR="0081472D">
          <w:rPr>
            <w:rFonts w:ascii="Times New Roman" w:hAnsi="Times New Roman"/>
            <w:noProof/>
          </w:rPr>
          <w:t>0</w:t>
        </w:r>
        <w:r w:rsidR="00495A99" w:rsidRPr="00495A99">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219737"/>
      <w:docPartObj>
        <w:docPartGallery w:val="Page Numbers (Bottom of Page)"/>
        <w:docPartUnique/>
      </w:docPartObj>
    </w:sdtPr>
    <w:sdtEndPr>
      <w:rPr>
        <w:rFonts w:ascii="Times New Roman" w:hAnsi="Times New Roman"/>
      </w:rPr>
    </w:sdtEndPr>
    <w:sdtContent>
      <w:p w:rsidR="00495A99" w:rsidRPr="00F9083D" w:rsidRDefault="00272F52">
        <w:pPr>
          <w:pStyle w:val="a8"/>
          <w:jc w:val="right"/>
          <w:rPr>
            <w:rFonts w:ascii="Times New Roman" w:hAnsi="Times New Roman"/>
          </w:rPr>
        </w:pPr>
        <w:r>
          <w:rPr>
            <w:noProof/>
            <w:lang w:eastAsia="ru-RU"/>
          </w:rPr>
          <mc:AlternateContent>
            <mc:Choice Requires="wps">
              <w:drawing>
                <wp:anchor distT="0" distB="0" distL="114300" distR="114300" simplePos="0" relativeHeight="251659264" behindDoc="0" locked="0" layoutInCell="1" allowOverlap="1" wp14:anchorId="5387E484" wp14:editId="1F5684A1">
                  <wp:simplePos x="0" y="0"/>
                  <wp:positionH relativeFrom="column">
                    <wp:posOffset>-70967</wp:posOffset>
                  </wp:positionH>
                  <wp:positionV relativeFrom="paragraph">
                    <wp:posOffset>-11201</wp:posOffset>
                  </wp:positionV>
                  <wp:extent cx="3811979" cy="270345"/>
                  <wp:effectExtent l="0" t="0" r="0" b="0"/>
                  <wp:wrapNone/>
                  <wp:docPr id="4" name="Поле 4"/>
                  <wp:cNvGraphicFramePr/>
                  <a:graphic xmlns:a="http://schemas.openxmlformats.org/drawingml/2006/main">
                    <a:graphicData uri="http://schemas.microsoft.com/office/word/2010/wordprocessingShape">
                      <wps:wsp>
                        <wps:cNvSpPr txBox="1"/>
                        <wps:spPr>
                          <a:xfrm>
                            <a:off x="0" y="0"/>
                            <a:ext cx="3811979" cy="270345"/>
                          </a:xfrm>
                          <a:prstGeom prst="rect">
                            <a:avLst/>
                          </a:prstGeom>
                          <a:solidFill>
                            <a:sysClr val="window" lastClr="FFFFFF"/>
                          </a:solidFill>
                          <a:ln w="6350">
                            <a:noFill/>
                          </a:ln>
                          <a:effectLst/>
                        </wps:spPr>
                        <wps:txbx>
                          <w:txbxContent>
                            <w:p w:rsidR="00272F52" w:rsidRPr="00F73139" w:rsidRDefault="00272F52" w:rsidP="00272F52">
                              <w:pPr>
                                <w:rPr>
                                  <w:rFonts w:ascii="Times New Roman" w:hAnsi="Times New Roman" w:cs="Times New Roman"/>
                                  <w:b/>
                                  <w:bCs/>
                                  <w:sz w:val="18"/>
                                  <w:szCs w:val="16"/>
                                  <w:lang w:val="az-Latn-AZ"/>
                                </w:rPr>
                              </w:pPr>
                              <w:r w:rsidRPr="003928D1">
                                <w:rPr>
                                  <w:rFonts w:ascii="Times New Roman" w:hAnsi="Times New Roman" w:cs="Times New Roman"/>
                                  <w:b/>
                                  <w:bCs/>
                                  <w:sz w:val="18"/>
                                  <w:szCs w:val="16"/>
                                  <w:lang w:val="az-Latn-AZ"/>
                                </w:rPr>
                                <w:t>Dil və ədə</w:t>
                              </w:r>
                              <w:r>
                                <w:rPr>
                                  <w:rFonts w:ascii="Times New Roman" w:hAnsi="Times New Roman" w:cs="Times New Roman"/>
                                  <w:b/>
                                  <w:bCs/>
                                  <w:sz w:val="18"/>
                                  <w:szCs w:val="16"/>
                                  <w:lang w:val="az-Latn-AZ"/>
                                </w:rPr>
                                <w:t xml:space="preserve">biyyat, </w:t>
                              </w:r>
                              <w:r w:rsidRPr="003928D1">
                                <w:rPr>
                                  <w:rFonts w:ascii="Times New Roman" w:hAnsi="Times New Roman" w:cs="Times New Roman"/>
                                  <w:b/>
                                  <w:bCs/>
                                  <w:sz w:val="18"/>
                                  <w:szCs w:val="16"/>
                                  <w:lang w:val="az-Latn-AZ"/>
                                </w:rPr>
                                <w:t>X</w:t>
                              </w:r>
                              <w:r>
                                <w:rPr>
                                  <w:rFonts w:ascii="Times New Roman" w:hAnsi="Times New Roman" w:cs="Times New Roman"/>
                                  <w:b/>
                                  <w:bCs/>
                                  <w:sz w:val="18"/>
                                  <w:szCs w:val="16"/>
                                  <w:lang w:val="az-Latn-AZ"/>
                                </w:rPr>
                                <w:t>I</w:t>
                              </w:r>
                              <w:r w:rsidRPr="003928D1">
                                <w:rPr>
                                  <w:rFonts w:ascii="Times New Roman" w:hAnsi="Times New Roman" w:cs="Times New Roman"/>
                                  <w:b/>
                                  <w:bCs/>
                                  <w:sz w:val="18"/>
                                  <w:szCs w:val="16"/>
                                  <w:lang w:val="az-Latn-AZ"/>
                                </w:rPr>
                                <w:t xml:space="preserve"> cild, </w:t>
                              </w:r>
                              <w:r w:rsidRPr="003928D1">
                                <w:rPr>
                                  <w:rFonts w:ascii="Times New Roman" w:hAnsi="Times New Roman" w:cs="Times New Roman"/>
                                  <w:b/>
                                  <w:bCs/>
                                  <w:sz w:val="18"/>
                                  <w:szCs w:val="16"/>
                                </w:rPr>
                                <w:t>№</w:t>
                              </w:r>
                              <w:r>
                                <w:rPr>
                                  <w:rFonts w:ascii="Times New Roman" w:hAnsi="Times New Roman" w:cs="Times New Roman"/>
                                  <w:b/>
                                  <w:bCs/>
                                  <w:sz w:val="18"/>
                                  <w:szCs w:val="16"/>
                                  <w:lang w:val="az-Latn-AZ"/>
                                </w:rPr>
                                <w:t>3</w:t>
                              </w:r>
                              <w:r w:rsidRPr="003928D1">
                                <w:rPr>
                                  <w:rFonts w:ascii="Times New Roman" w:hAnsi="Times New Roman" w:cs="Times New Roman"/>
                                  <w:b/>
                                  <w:bCs/>
                                  <w:sz w:val="18"/>
                                  <w:szCs w:val="16"/>
                                </w:rPr>
                                <w:t>, 20</w:t>
                              </w:r>
                              <w:r>
                                <w:rPr>
                                  <w:rFonts w:ascii="Times New Roman" w:hAnsi="Times New Roman" w:cs="Times New Roman"/>
                                  <w:b/>
                                  <w:bCs/>
                                  <w:sz w:val="18"/>
                                  <w:szCs w:val="16"/>
                                  <w:lang w:val="az-Latn-AZ"/>
                                </w:rPr>
                                <w:t>21</w:t>
                              </w:r>
                            </w:p>
                            <w:p w:rsidR="00272F52" w:rsidRDefault="00272F52" w:rsidP="00272F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left:0;text-align:left;margin-left:-5.6pt;margin-top:-.9pt;width:300.1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D7XwIAAJgEAAAOAAAAZHJzL2Uyb0RvYy54bWysVEtu2zAQ3RfoHQjua0n+JLFhOXAduChg&#10;JAGcImuaoiwBFIclaUvuZXqKrgL0DD5Sh5TsuGlXRb2g58cZzps3mt42lSR7YWwJKqVJL6ZEKA5Z&#10;qbYp/fK0/HBDiXVMZUyCEik9CEtvZ+/fTWs9EX0oQGbCEEyi7KTWKS2c05MosrwQFbM90EKhMwdT&#10;MYeq2UaZYTVmr2TUj+OrqAaTaQNcWIvWu9ZJZyF/ngvuHvLcCkdkSvFtLpwmnBt/RrMpm2wN00XJ&#10;u2ewf3hFxUqFRc+p7phjZGfKP1JVJTdgIXc9DlUEeV5yEXrAbpL4TTfrgmkRekFwrD7DZP9fWn6/&#10;fzSkzFI6pESxCkd0/H78eXw5/iBDj06t7QSD1hrDXPMRGpzyyW7R6JtuclP5f2yHoB9xPpyxFY0j&#10;HI2DmyQZX48p4ejrX8eD4ciniV5va2PdJwEV8UJKDc4uQMr2K+va0FOIL2ZBltmylDIoB7uQhuwZ&#10;jhnZkUFNiWTWoTGly/Drqv12TSpSp/RqMIpDJQU+X1tKKp9XBAp19T0Ubctecs2m6fDZQHZAeAy0&#10;9LKaL0vsYYUPeGQG+YSI4I64BzxyCVgSOomSAsy3v9l9PI4ZvZTUyM+U2q87ZgT29VkhAcbJcOgJ&#10;HZTh6LqPirn0bC49alctALFJcBs1D6KPd/Ik5gaqZ1ylua+KLqY41k6pO4kL124NriIX83kIQgpr&#10;5lZqrblP7QHzE3pqnpnR3RgdEuAeTkxmkzfTbGP9TQXznYO8DKP2ALeoIkW8gvQPZOlW1e/XpR6i&#10;Xj8os18AAAD//wMAUEsDBBQABgAIAAAAIQA0hqBo4AAAAAkBAAAPAAAAZHJzL2Rvd25yZXYueG1s&#10;TI/BSsNAEIbvgu+wjOCt3aSopDGbIqJowVAbBa/bZEyi2dmwu21in97pSW8zzMc/35+tJtOLAzrf&#10;WVIQzyMQSJWtO2oUvL89zhIQPmiqdW8JFfygh1V+fpbptLYjbfFQhkZwCPlUK2hDGFIpfdWi0X5u&#10;ByS+fVpndODVNbJ2euRw08tFFN1IozviD60e8L7F6rvcGwUfY/nkNuv11+vwXBw3x7J4wYdCqcuL&#10;6e4WRMAp/MFw0md1yNlpZ/dUe9ErmMXxgtHTwBUYuE6WMYidgqsoAZln8n+D/BcAAP//AwBQSwEC&#10;LQAUAAYACAAAACEAtoM4kv4AAADhAQAAEwAAAAAAAAAAAAAAAAAAAAAAW0NvbnRlbnRfVHlwZXNd&#10;LnhtbFBLAQItABQABgAIAAAAIQA4/SH/1gAAAJQBAAALAAAAAAAAAAAAAAAAAC8BAABfcmVscy8u&#10;cmVsc1BLAQItABQABgAIAAAAIQDVwOD7XwIAAJgEAAAOAAAAAAAAAAAAAAAAAC4CAABkcnMvZTJv&#10;RG9jLnhtbFBLAQItABQABgAIAAAAIQA0hqBo4AAAAAkBAAAPAAAAAAAAAAAAAAAAALkEAABkcnMv&#10;ZG93bnJldi54bWxQSwUGAAAAAAQABADzAAAAxgUAAAAA&#10;" fillcolor="window" stroked="f" strokeweight=".5pt">
                  <v:textbox>
                    <w:txbxContent>
                      <w:p w:rsidR="00272F52" w:rsidRPr="00F73139" w:rsidRDefault="00272F52" w:rsidP="00272F52">
                        <w:pPr>
                          <w:rPr>
                            <w:rFonts w:ascii="Times New Roman" w:hAnsi="Times New Roman" w:cs="Times New Roman"/>
                            <w:b/>
                            <w:bCs/>
                            <w:sz w:val="18"/>
                            <w:szCs w:val="16"/>
                            <w:lang w:val="az-Latn-AZ"/>
                          </w:rPr>
                        </w:pPr>
                        <w:r w:rsidRPr="003928D1">
                          <w:rPr>
                            <w:rFonts w:ascii="Times New Roman" w:hAnsi="Times New Roman" w:cs="Times New Roman"/>
                            <w:b/>
                            <w:bCs/>
                            <w:sz w:val="18"/>
                            <w:szCs w:val="16"/>
                            <w:lang w:val="az-Latn-AZ"/>
                          </w:rPr>
                          <w:t>Dil və ədə</w:t>
                        </w:r>
                        <w:r>
                          <w:rPr>
                            <w:rFonts w:ascii="Times New Roman" w:hAnsi="Times New Roman" w:cs="Times New Roman"/>
                            <w:b/>
                            <w:bCs/>
                            <w:sz w:val="18"/>
                            <w:szCs w:val="16"/>
                            <w:lang w:val="az-Latn-AZ"/>
                          </w:rPr>
                          <w:t xml:space="preserve">biyyat, </w:t>
                        </w:r>
                        <w:r w:rsidRPr="003928D1">
                          <w:rPr>
                            <w:rFonts w:ascii="Times New Roman" w:hAnsi="Times New Roman" w:cs="Times New Roman"/>
                            <w:b/>
                            <w:bCs/>
                            <w:sz w:val="18"/>
                            <w:szCs w:val="16"/>
                            <w:lang w:val="az-Latn-AZ"/>
                          </w:rPr>
                          <w:t>X</w:t>
                        </w:r>
                        <w:r>
                          <w:rPr>
                            <w:rFonts w:ascii="Times New Roman" w:hAnsi="Times New Roman" w:cs="Times New Roman"/>
                            <w:b/>
                            <w:bCs/>
                            <w:sz w:val="18"/>
                            <w:szCs w:val="16"/>
                            <w:lang w:val="az-Latn-AZ"/>
                          </w:rPr>
                          <w:t>I</w:t>
                        </w:r>
                        <w:r w:rsidRPr="003928D1">
                          <w:rPr>
                            <w:rFonts w:ascii="Times New Roman" w:hAnsi="Times New Roman" w:cs="Times New Roman"/>
                            <w:b/>
                            <w:bCs/>
                            <w:sz w:val="18"/>
                            <w:szCs w:val="16"/>
                            <w:lang w:val="az-Latn-AZ"/>
                          </w:rPr>
                          <w:t xml:space="preserve"> cild, </w:t>
                        </w:r>
                        <w:r w:rsidRPr="003928D1">
                          <w:rPr>
                            <w:rFonts w:ascii="Times New Roman" w:hAnsi="Times New Roman" w:cs="Times New Roman"/>
                            <w:b/>
                            <w:bCs/>
                            <w:sz w:val="18"/>
                            <w:szCs w:val="16"/>
                          </w:rPr>
                          <w:t>№</w:t>
                        </w:r>
                        <w:r>
                          <w:rPr>
                            <w:rFonts w:ascii="Times New Roman" w:hAnsi="Times New Roman" w:cs="Times New Roman"/>
                            <w:b/>
                            <w:bCs/>
                            <w:sz w:val="18"/>
                            <w:szCs w:val="16"/>
                            <w:lang w:val="az-Latn-AZ"/>
                          </w:rPr>
                          <w:t>3</w:t>
                        </w:r>
                        <w:r w:rsidRPr="003928D1">
                          <w:rPr>
                            <w:rFonts w:ascii="Times New Roman" w:hAnsi="Times New Roman" w:cs="Times New Roman"/>
                            <w:b/>
                            <w:bCs/>
                            <w:sz w:val="18"/>
                            <w:szCs w:val="16"/>
                          </w:rPr>
                          <w:t>, 20</w:t>
                        </w:r>
                        <w:r>
                          <w:rPr>
                            <w:rFonts w:ascii="Times New Roman" w:hAnsi="Times New Roman" w:cs="Times New Roman"/>
                            <w:b/>
                            <w:bCs/>
                            <w:sz w:val="18"/>
                            <w:szCs w:val="16"/>
                            <w:lang w:val="az-Latn-AZ"/>
                          </w:rPr>
                          <w:t>21</w:t>
                        </w:r>
                      </w:p>
                      <w:p w:rsidR="00272F52" w:rsidRDefault="00272F52" w:rsidP="00272F52"/>
                    </w:txbxContent>
                  </v:textbox>
                </v:shape>
              </w:pict>
            </mc:Fallback>
          </mc:AlternateContent>
        </w:r>
        <w:r w:rsidR="00495A99" w:rsidRPr="00F9083D">
          <w:rPr>
            <w:rFonts w:ascii="Times New Roman" w:hAnsi="Times New Roman"/>
          </w:rPr>
          <w:fldChar w:fldCharType="begin"/>
        </w:r>
        <w:r w:rsidR="00495A99" w:rsidRPr="00F9083D">
          <w:rPr>
            <w:rFonts w:ascii="Times New Roman" w:hAnsi="Times New Roman"/>
          </w:rPr>
          <w:instrText>PAGE   \* MERGEFORMAT</w:instrText>
        </w:r>
        <w:r w:rsidR="00495A99" w:rsidRPr="00F9083D">
          <w:rPr>
            <w:rFonts w:ascii="Times New Roman" w:hAnsi="Times New Roman"/>
          </w:rPr>
          <w:fldChar w:fldCharType="separate"/>
        </w:r>
        <w:r w:rsidR="0081472D">
          <w:rPr>
            <w:rFonts w:ascii="Times New Roman" w:hAnsi="Times New Roman"/>
            <w:noProof/>
          </w:rPr>
          <w:t>1</w:t>
        </w:r>
        <w:r w:rsidR="00495A99" w:rsidRPr="00F9083D">
          <w:rPr>
            <w:rFonts w:ascii="Times New Roman" w:hAnsi="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149259"/>
      <w:docPartObj>
        <w:docPartGallery w:val="Page Numbers (Bottom of Page)"/>
        <w:docPartUnique/>
      </w:docPartObj>
    </w:sdtPr>
    <w:sdtEndPr>
      <w:rPr>
        <w:rFonts w:ascii="Times New Roman" w:hAnsi="Times New Roman"/>
      </w:rPr>
    </w:sdtEndPr>
    <w:sdtContent>
      <w:p w:rsidR="00495A99" w:rsidRPr="0005489F" w:rsidRDefault="00CF297D">
        <w:pPr>
          <w:pStyle w:val="a8"/>
          <w:rPr>
            <w:rFonts w:ascii="Times New Roman" w:hAnsi="Times New Roman"/>
          </w:rPr>
        </w:pPr>
        <w:r>
          <w:rPr>
            <w:noProof/>
            <w:lang w:eastAsia="ru-RU"/>
          </w:rPr>
          <mc:AlternateContent>
            <mc:Choice Requires="wps">
              <w:drawing>
                <wp:anchor distT="0" distB="0" distL="114300" distR="114300" simplePos="0" relativeHeight="251663360" behindDoc="0" locked="0" layoutInCell="1" allowOverlap="1" wp14:anchorId="7C226683" wp14:editId="4EC3BA6E">
                  <wp:simplePos x="0" y="0"/>
                  <wp:positionH relativeFrom="column">
                    <wp:posOffset>836930</wp:posOffset>
                  </wp:positionH>
                  <wp:positionV relativeFrom="paragraph">
                    <wp:posOffset>6325</wp:posOffset>
                  </wp:positionV>
                  <wp:extent cx="3811905" cy="269875"/>
                  <wp:effectExtent l="0" t="0" r="0" b="0"/>
                  <wp:wrapNone/>
                  <wp:docPr id="3" name="Поле 3"/>
                  <wp:cNvGraphicFramePr/>
                  <a:graphic xmlns:a="http://schemas.openxmlformats.org/drawingml/2006/main">
                    <a:graphicData uri="http://schemas.microsoft.com/office/word/2010/wordprocessingShape">
                      <wps:wsp>
                        <wps:cNvSpPr txBox="1"/>
                        <wps:spPr>
                          <a:xfrm>
                            <a:off x="0" y="0"/>
                            <a:ext cx="3811905" cy="269875"/>
                          </a:xfrm>
                          <a:prstGeom prst="rect">
                            <a:avLst/>
                          </a:prstGeom>
                          <a:solidFill>
                            <a:sysClr val="window" lastClr="FFFFFF"/>
                          </a:solidFill>
                          <a:ln w="6350">
                            <a:noFill/>
                          </a:ln>
                          <a:effectLst/>
                        </wps:spPr>
                        <wps:txbx>
                          <w:txbxContent>
                            <w:p w:rsidR="00CF297D" w:rsidRPr="00F73139" w:rsidRDefault="00CF297D" w:rsidP="00CF297D">
                              <w:pPr>
                                <w:jc w:val="right"/>
                                <w:rPr>
                                  <w:rFonts w:ascii="Times New Roman" w:hAnsi="Times New Roman" w:cs="Times New Roman"/>
                                  <w:b/>
                                  <w:bCs/>
                                  <w:sz w:val="18"/>
                                  <w:szCs w:val="16"/>
                                  <w:lang w:val="az-Latn-AZ"/>
                                </w:rPr>
                              </w:pPr>
                              <w:r w:rsidRPr="003928D1">
                                <w:rPr>
                                  <w:rFonts w:ascii="Times New Roman" w:hAnsi="Times New Roman" w:cs="Times New Roman"/>
                                  <w:b/>
                                  <w:bCs/>
                                  <w:sz w:val="18"/>
                                  <w:szCs w:val="16"/>
                                  <w:lang w:val="az-Latn-AZ"/>
                                </w:rPr>
                                <w:t>Dil və ədə</w:t>
                              </w:r>
                              <w:r>
                                <w:rPr>
                                  <w:rFonts w:ascii="Times New Roman" w:hAnsi="Times New Roman" w:cs="Times New Roman"/>
                                  <w:b/>
                                  <w:bCs/>
                                  <w:sz w:val="18"/>
                                  <w:szCs w:val="16"/>
                                  <w:lang w:val="az-Latn-AZ"/>
                                </w:rPr>
                                <w:t xml:space="preserve">biyyat, </w:t>
                              </w:r>
                              <w:r w:rsidRPr="003928D1">
                                <w:rPr>
                                  <w:rFonts w:ascii="Times New Roman" w:hAnsi="Times New Roman" w:cs="Times New Roman"/>
                                  <w:b/>
                                  <w:bCs/>
                                  <w:sz w:val="18"/>
                                  <w:szCs w:val="16"/>
                                  <w:lang w:val="az-Latn-AZ"/>
                                </w:rPr>
                                <w:t>X</w:t>
                              </w:r>
                              <w:r>
                                <w:rPr>
                                  <w:rFonts w:ascii="Times New Roman" w:hAnsi="Times New Roman" w:cs="Times New Roman"/>
                                  <w:b/>
                                  <w:bCs/>
                                  <w:sz w:val="18"/>
                                  <w:szCs w:val="16"/>
                                  <w:lang w:val="az-Latn-AZ"/>
                                </w:rPr>
                                <w:t>I</w:t>
                              </w:r>
                              <w:r w:rsidRPr="003928D1">
                                <w:rPr>
                                  <w:rFonts w:ascii="Times New Roman" w:hAnsi="Times New Roman" w:cs="Times New Roman"/>
                                  <w:b/>
                                  <w:bCs/>
                                  <w:sz w:val="18"/>
                                  <w:szCs w:val="16"/>
                                  <w:lang w:val="az-Latn-AZ"/>
                                </w:rPr>
                                <w:t xml:space="preserve"> cild, </w:t>
                              </w:r>
                              <w:r w:rsidRPr="003928D1">
                                <w:rPr>
                                  <w:rFonts w:ascii="Times New Roman" w:hAnsi="Times New Roman" w:cs="Times New Roman"/>
                                  <w:b/>
                                  <w:bCs/>
                                  <w:sz w:val="18"/>
                                  <w:szCs w:val="16"/>
                                </w:rPr>
                                <w:t>№</w:t>
                              </w:r>
                              <w:r>
                                <w:rPr>
                                  <w:rFonts w:ascii="Times New Roman" w:hAnsi="Times New Roman" w:cs="Times New Roman"/>
                                  <w:b/>
                                  <w:bCs/>
                                  <w:sz w:val="18"/>
                                  <w:szCs w:val="16"/>
                                  <w:lang w:val="az-Latn-AZ"/>
                                </w:rPr>
                                <w:t>3</w:t>
                              </w:r>
                              <w:r w:rsidRPr="003928D1">
                                <w:rPr>
                                  <w:rFonts w:ascii="Times New Roman" w:hAnsi="Times New Roman" w:cs="Times New Roman"/>
                                  <w:b/>
                                  <w:bCs/>
                                  <w:sz w:val="18"/>
                                  <w:szCs w:val="16"/>
                                </w:rPr>
                                <w:t>, 20</w:t>
                              </w:r>
                              <w:r>
                                <w:rPr>
                                  <w:rFonts w:ascii="Times New Roman" w:hAnsi="Times New Roman" w:cs="Times New Roman"/>
                                  <w:b/>
                                  <w:bCs/>
                                  <w:sz w:val="18"/>
                                  <w:szCs w:val="16"/>
                                  <w:lang w:val="az-Latn-AZ"/>
                                </w:rPr>
                                <w:t>21</w:t>
                              </w:r>
                            </w:p>
                            <w:p w:rsidR="00CF297D" w:rsidRDefault="00CF297D" w:rsidP="00CF2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8" type="#_x0000_t202" style="position:absolute;margin-left:65.9pt;margin-top:.5pt;width:300.15pt;height: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RYEYQIAAJ8EAAAOAAAAZHJzL2Uyb0RvYy54bWysVM2O2jAQvlfqO1i+l4TfBURYUVZUldDu&#10;Smy1Z+M4JJLjcW1DQl+mT9HTSn0GHqljh7B021NVDmb+POP55pvMbutSkoMwtgCV0G4npkQoDmmh&#10;dgn98rT6MKbEOqZSJkGJhB6Fpbfz9+9mlZ6KHuQgU2EIJlF2WumE5s7paRRZnouS2Q5oodCZgSmZ&#10;Q9XsotSwCrOXMurF8SiqwKTaABfWovWucdJ5yJ9lgruHLLPCEZlQfJsLpwnn1p/RfMamO8N0XvDz&#10;M9g/vKJkhcKil1R3zDGyN8UfqcqCG7CQuQ6HMoIsK7gIPWA33fhNN5ucaRF6QXCsvsBk/19afn94&#10;NKRIE9qnRLESR3T6fvp5ejn9IH2PTqXtFIM2GsNc/RFqnHJrt2j0TdeZKf0/tkPQjzgfL9iK2hGO&#10;xv64253EQ0o4+nqjyfhm6NNEr7e1se6TgJJ4IaEGZxcgZYe1dU1oG+KLWZBFuiqkDMrRLqUhB4Zj&#10;RnakUFEimXVoTOgq/M7VfrsmFakSOuoP41BJgc/XlJLK5xWBQuf6HoqmZS+5elsH4HotHFtIj4iS&#10;gYZlVvNVga2s8R2PzCCtEBhcFfeARyYBK8NZoiQH8+1vdh+P00YvJRXSNKH2654Zge19VsiDSXcw&#10;8LwOymB400PFXHu21x61L5eAEHVxKTUPoo93shUzA+UzbtTCV0UXUxxrJ9S14tI1y4MbycViEYKQ&#10;yZq5tdpo7lN73PygnupnZvR5mg55cA8todn0zVCbWH9TwWLvICvCxD3ODarIFK/gFgTOnDfWr9m1&#10;HqJevyvzXwAAAP//AwBQSwMEFAAGAAgAAAAhAKqz0L3gAAAACAEAAA8AAABkcnMvZG93bnJldi54&#10;bWxMj0FLw0AQhe+C/2EZwZvdpFErMZsiomihoTUKXrfJmESzs2F328T+eseT3ubxHm++ly0n04sD&#10;Ot9ZUhDPIhBIla07ahS8vT5e3IDwQVOte0uo4Bs9LPPTk0yntR3pBQ9laASXkE+1gjaEIZXSVy0a&#10;7Wd2QGLvwzqjA0vXyNrpkctNL+dRdC2N7og/tHrA+xarr3JvFLyP5ZPbrFaf2+G5OG6OZbHGh0Kp&#10;87Pp7hZEwCn8heEXn9EhZ6ad3VPtRc86iRk98MGT2F8k8xjETsFlcgUyz+T/AfkPAAAA//8DAFBL&#10;AQItABQABgAIAAAAIQC2gziS/gAAAOEBAAATAAAAAAAAAAAAAAAAAAAAAABbQ29udGVudF9UeXBl&#10;c10ueG1sUEsBAi0AFAAGAAgAAAAhADj9If/WAAAAlAEAAAsAAAAAAAAAAAAAAAAALwEAAF9yZWxz&#10;Ly5yZWxzUEsBAi0AFAAGAAgAAAAhAOK1FgRhAgAAnwQAAA4AAAAAAAAAAAAAAAAALgIAAGRycy9l&#10;Mm9Eb2MueG1sUEsBAi0AFAAGAAgAAAAhAKqz0L3gAAAACAEAAA8AAAAAAAAAAAAAAAAAuwQAAGRy&#10;cy9kb3ducmV2LnhtbFBLBQYAAAAABAAEAPMAAADIBQAAAAA=&#10;" fillcolor="window" stroked="f" strokeweight=".5pt">
                  <v:textbox>
                    <w:txbxContent>
                      <w:p w:rsidR="00CF297D" w:rsidRPr="00F73139" w:rsidRDefault="00CF297D" w:rsidP="00CF297D">
                        <w:pPr>
                          <w:jc w:val="right"/>
                          <w:rPr>
                            <w:rFonts w:ascii="Times New Roman" w:hAnsi="Times New Roman" w:cs="Times New Roman"/>
                            <w:b/>
                            <w:bCs/>
                            <w:sz w:val="18"/>
                            <w:szCs w:val="16"/>
                            <w:lang w:val="az-Latn-AZ"/>
                          </w:rPr>
                        </w:pPr>
                        <w:r w:rsidRPr="003928D1">
                          <w:rPr>
                            <w:rFonts w:ascii="Times New Roman" w:hAnsi="Times New Roman" w:cs="Times New Roman"/>
                            <w:b/>
                            <w:bCs/>
                            <w:sz w:val="18"/>
                            <w:szCs w:val="16"/>
                            <w:lang w:val="az-Latn-AZ"/>
                          </w:rPr>
                          <w:t>Dil və ədə</w:t>
                        </w:r>
                        <w:r>
                          <w:rPr>
                            <w:rFonts w:ascii="Times New Roman" w:hAnsi="Times New Roman" w:cs="Times New Roman"/>
                            <w:b/>
                            <w:bCs/>
                            <w:sz w:val="18"/>
                            <w:szCs w:val="16"/>
                            <w:lang w:val="az-Latn-AZ"/>
                          </w:rPr>
                          <w:t xml:space="preserve">biyyat, </w:t>
                        </w:r>
                        <w:r w:rsidRPr="003928D1">
                          <w:rPr>
                            <w:rFonts w:ascii="Times New Roman" w:hAnsi="Times New Roman" w:cs="Times New Roman"/>
                            <w:b/>
                            <w:bCs/>
                            <w:sz w:val="18"/>
                            <w:szCs w:val="16"/>
                            <w:lang w:val="az-Latn-AZ"/>
                          </w:rPr>
                          <w:t>X</w:t>
                        </w:r>
                        <w:r>
                          <w:rPr>
                            <w:rFonts w:ascii="Times New Roman" w:hAnsi="Times New Roman" w:cs="Times New Roman"/>
                            <w:b/>
                            <w:bCs/>
                            <w:sz w:val="18"/>
                            <w:szCs w:val="16"/>
                            <w:lang w:val="az-Latn-AZ"/>
                          </w:rPr>
                          <w:t>I</w:t>
                        </w:r>
                        <w:r w:rsidRPr="003928D1">
                          <w:rPr>
                            <w:rFonts w:ascii="Times New Roman" w:hAnsi="Times New Roman" w:cs="Times New Roman"/>
                            <w:b/>
                            <w:bCs/>
                            <w:sz w:val="18"/>
                            <w:szCs w:val="16"/>
                            <w:lang w:val="az-Latn-AZ"/>
                          </w:rPr>
                          <w:t xml:space="preserve"> cild, </w:t>
                        </w:r>
                        <w:r w:rsidRPr="003928D1">
                          <w:rPr>
                            <w:rFonts w:ascii="Times New Roman" w:hAnsi="Times New Roman" w:cs="Times New Roman"/>
                            <w:b/>
                            <w:bCs/>
                            <w:sz w:val="18"/>
                            <w:szCs w:val="16"/>
                          </w:rPr>
                          <w:t>№</w:t>
                        </w:r>
                        <w:r>
                          <w:rPr>
                            <w:rFonts w:ascii="Times New Roman" w:hAnsi="Times New Roman" w:cs="Times New Roman"/>
                            <w:b/>
                            <w:bCs/>
                            <w:sz w:val="18"/>
                            <w:szCs w:val="16"/>
                            <w:lang w:val="az-Latn-AZ"/>
                          </w:rPr>
                          <w:t>3</w:t>
                        </w:r>
                        <w:r w:rsidRPr="003928D1">
                          <w:rPr>
                            <w:rFonts w:ascii="Times New Roman" w:hAnsi="Times New Roman" w:cs="Times New Roman"/>
                            <w:b/>
                            <w:bCs/>
                            <w:sz w:val="18"/>
                            <w:szCs w:val="16"/>
                          </w:rPr>
                          <w:t>, 20</w:t>
                        </w:r>
                        <w:r>
                          <w:rPr>
                            <w:rFonts w:ascii="Times New Roman" w:hAnsi="Times New Roman" w:cs="Times New Roman"/>
                            <w:b/>
                            <w:bCs/>
                            <w:sz w:val="18"/>
                            <w:szCs w:val="16"/>
                            <w:lang w:val="az-Latn-AZ"/>
                          </w:rPr>
                          <w:t>21</w:t>
                        </w:r>
                      </w:p>
                      <w:p w:rsidR="00CF297D" w:rsidRDefault="00CF297D" w:rsidP="00CF297D"/>
                    </w:txbxContent>
                  </v:textbox>
                </v:shape>
              </w:pict>
            </mc:Fallback>
          </mc:AlternateContent>
        </w:r>
        <w:r w:rsidR="00495A99" w:rsidRPr="0005489F">
          <w:rPr>
            <w:rFonts w:ascii="Times New Roman" w:hAnsi="Times New Roman"/>
          </w:rPr>
          <w:fldChar w:fldCharType="begin"/>
        </w:r>
        <w:r w:rsidR="00495A99" w:rsidRPr="0005489F">
          <w:rPr>
            <w:rFonts w:ascii="Times New Roman" w:hAnsi="Times New Roman"/>
          </w:rPr>
          <w:instrText>PAGE   \* MERGEFORMAT</w:instrText>
        </w:r>
        <w:r w:rsidR="00495A99" w:rsidRPr="0005489F">
          <w:rPr>
            <w:rFonts w:ascii="Times New Roman" w:hAnsi="Times New Roman"/>
          </w:rPr>
          <w:fldChar w:fldCharType="separate"/>
        </w:r>
        <w:r w:rsidR="0081472D">
          <w:rPr>
            <w:rFonts w:ascii="Times New Roman" w:hAnsi="Times New Roman"/>
            <w:noProof/>
          </w:rPr>
          <w:t>32</w:t>
        </w:r>
        <w:r w:rsidR="00495A99" w:rsidRPr="0005489F">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A99" w:rsidRDefault="00495A99" w:rsidP="00A73E7A">
      <w:pPr>
        <w:spacing w:after="0" w:line="240" w:lineRule="auto"/>
      </w:pPr>
      <w:r>
        <w:separator/>
      </w:r>
    </w:p>
  </w:footnote>
  <w:footnote w:type="continuationSeparator" w:id="0">
    <w:p w:rsidR="00495A99" w:rsidRDefault="00495A99" w:rsidP="00A73E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70BF1" w:rsidRDefault="00495A99" w:rsidP="00E04F4A">
    <w:pPr>
      <w:pStyle w:val="B2"/>
      <w:pBdr>
        <w:bottom w:val="single" w:sz="4" w:space="1" w:color="auto"/>
      </w:pBdr>
      <w:rPr>
        <w:b w:val="0"/>
        <w:i/>
        <w:iCs/>
        <w:color w:val="000000" w:themeColor="text1"/>
        <w:sz w:val="18"/>
      </w:rPr>
    </w:pPr>
    <w:r w:rsidRPr="00270BF1">
      <w:rPr>
        <w:b w:val="0"/>
        <w:i/>
        <w:color w:val="000000" w:themeColor="text1"/>
        <w:sz w:val="18"/>
      </w:rPr>
      <w:t>Aytən Allahverdiyeva</w:t>
    </w:r>
    <w:r w:rsidRPr="00270BF1">
      <w:rPr>
        <w:b w:val="0"/>
        <w:i/>
        <w:iCs/>
        <w:color w:val="000000" w:themeColor="text1"/>
        <w:sz w:val="18"/>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905E27" w:rsidRDefault="00495A99" w:rsidP="00905E27">
    <w:pPr>
      <w:pStyle w:val="B3"/>
      <w:pBdr>
        <w:bottom w:val="single" w:sz="4" w:space="1" w:color="auto"/>
      </w:pBdr>
      <w:jc w:val="left"/>
      <w:rPr>
        <w:b w:val="0"/>
        <w:i/>
        <w:color w:val="000000" w:themeColor="text1"/>
        <w:spacing w:val="-6"/>
        <w:sz w:val="18"/>
        <w:szCs w:val="18"/>
        <w:lang w:eastAsia="ru-RU"/>
      </w:rPr>
    </w:pPr>
    <w:r w:rsidRPr="00905E27">
      <w:rPr>
        <w:b w:val="0"/>
        <w:i/>
        <w:color w:val="000000" w:themeColor="text1"/>
        <w:spacing w:val="-6"/>
        <w:sz w:val="18"/>
        <w:szCs w:val="18"/>
        <w:lang w:eastAsia="ru-RU"/>
      </w:rPr>
      <w:t xml:space="preserve">Проблема перевода лексических фигур речи повести </w:t>
    </w:r>
    <w:r w:rsidR="00121254" w:rsidRPr="00905E27">
      <w:rPr>
        <w:b w:val="0"/>
        <w:i/>
        <w:color w:val="000000" w:themeColor="text1"/>
        <w:spacing w:val="-6"/>
        <w:sz w:val="18"/>
        <w:szCs w:val="18"/>
        <w:lang w:eastAsia="ru-RU"/>
      </w:rPr>
      <w:t>Д</w:t>
    </w:r>
    <w:r w:rsidRPr="00905E27">
      <w:rPr>
        <w:b w:val="0"/>
        <w:i/>
        <w:color w:val="000000" w:themeColor="text1"/>
        <w:spacing w:val="-6"/>
        <w:sz w:val="18"/>
        <w:szCs w:val="18"/>
        <w:lang w:eastAsia="ru-RU"/>
      </w:rPr>
      <w:t xml:space="preserve">жона </w:t>
    </w:r>
    <w:r w:rsidR="00121254" w:rsidRPr="00905E27">
      <w:rPr>
        <w:b w:val="0"/>
        <w:i/>
        <w:color w:val="000000" w:themeColor="text1"/>
        <w:spacing w:val="-6"/>
        <w:sz w:val="18"/>
        <w:szCs w:val="18"/>
        <w:lang w:eastAsia="ru-RU"/>
      </w:rPr>
      <w:t>Г</w:t>
    </w:r>
    <w:r w:rsidRPr="00905E27">
      <w:rPr>
        <w:b w:val="0"/>
        <w:i/>
        <w:color w:val="000000" w:themeColor="text1"/>
        <w:spacing w:val="-6"/>
        <w:sz w:val="18"/>
        <w:szCs w:val="18"/>
        <w:lang w:eastAsia="ru-RU"/>
      </w:rPr>
      <w:t>олсуорси «</w:t>
    </w:r>
    <w:r w:rsidR="00121254" w:rsidRPr="00905E27">
      <w:rPr>
        <w:b w:val="0"/>
        <w:i/>
        <w:color w:val="000000" w:themeColor="text1"/>
        <w:spacing w:val="-6"/>
        <w:sz w:val="18"/>
        <w:szCs w:val="18"/>
        <w:lang w:eastAsia="ru-RU"/>
      </w:rPr>
      <w:t>Ц</w:t>
    </w:r>
    <w:r w:rsidRPr="00905E27">
      <w:rPr>
        <w:b w:val="0"/>
        <w:i/>
        <w:color w:val="000000" w:themeColor="text1"/>
        <w:spacing w:val="-6"/>
        <w:sz w:val="18"/>
        <w:szCs w:val="18"/>
        <w:lang w:eastAsia="ru-RU"/>
      </w:rPr>
      <w:t>вет яблони» на русский язык</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545FE0" w:rsidRDefault="00495A99" w:rsidP="00E624BE">
    <w:pPr>
      <w:pStyle w:val="B2"/>
      <w:pBdr>
        <w:bottom w:val="single" w:sz="4" w:space="1" w:color="auto"/>
      </w:pBdr>
      <w:rPr>
        <w:b w:val="0"/>
        <w:i/>
        <w:color w:val="000000" w:themeColor="text1"/>
        <w:sz w:val="18"/>
      </w:rPr>
    </w:pPr>
    <w:r w:rsidRPr="00545FE0">
      <w:rPr>
        <w:b w:val="0"/>
        <w:i/>
        <w:color w:val="000000" w:themeColor="text1"/>
        <w:sz w:val="18"/>
      </w:rPr>
      <w:t>Rəxşan Mehtizadə</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545FE0" w:rsidRDefault="00495A99" w:rsidP="00545FE0">
    <w:pPr>
      <w:pStyle w:val="B3"/>
      <w:pBdr>
        <w:bottom w:val="single" w:sz="4" w:space="1" w:color="auto"/>
      </w:pBdr>
      <w:jc w:val="left"/>
      <w:rPr>
        <w:b w:val="0"/>
        <w:i/>
        <w:color w:val="000000" w:themeColor="text1"/>
        <w:sz w:val="18"/>
      </w:rPr>
    </w:pPr>
    <w:r>
      <w:rPr>
        <w:b w:val="0"/>
        <w:i/>
        <w:color w:val="000000" w:themeColor="text1"/>
        <w:sz w:val="18"/>
      </w:rPr>
      <w:t>İ</w:t>
    </w:r>
    <w:r w:rsidRPr="00545FE0">
      <w:rPr>
        <w:b w:val="0"/>
        <w:i/>
        <w:color w:val="000000" w:themeColor="text1"/>
        <w:sz w:val="18"/>
      </w:rPr>
      <w:t>ngilis dilinin sözal</w:t>
    </w:r>
    <w:r>
      <w:rPr>
        <w:b w:val="0"/>
        <w:i/>
        <w:color w:val="000000" w:themeColor="text1"/>
        <w:sz w:val="18"/>
      </w:rPr>
      <w:t>ı</w:t>
    </w:r>
    <w:r w:rsidRPr="00545FE0">
      <w:rPr>
        <w:b w:val="0"/>
        <w:i/>
        <w:color w:val="000000" w:themeColor="text1"/>
        <w:sz w:val="18"/>
      </w:rPr>
      <w:t>nma prosesində kilsə amilinin rolu</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E624BE" w:rsidRDefault="00495A99" w:rsidP="00E624BE">
    <w:pPr>
      <w:pStyle w:val="B2"/>
      <w:pBdr>
        <w:bottom w:val="single" w:sz="4" w:space="1" w:color="auto"/>
      </w:pBdr>
      <w:rPr>
        <w:b w:val="0"/>
        <w:i/>
        <w:color w:val="000000" w:themeColor="text1"/>
        <w:sz w:val="18"/>
      </w:rPr>
    </w:pPr>
    <w:r w:rsidRPr="00E624BE">
      <w:rPr>
        <w:b w:val="0"/>
        <w:i/>
        <w:color w:val="000000" w:themeColor="text1"/>
        <w:sz w:val="18"/>
      </w:rPr>
      <w:t>Səfurə İsayeva</w:t>
    </w:r>
  </w:p>
  <w:p w:rsidR="00495A99" w:rsidRPr="00DC101B" w:rsidRDefault="00495A99" w:rsidP="00B62652">
    <w:pPr>
      <w:pStyle w:val="af0"/>
      <w:jc w:val="center"/>
      <w:rPr>
        <w:rFonts w:ascii="Times New Roman" w:hAnsi="Times New Roman" w:cs="Times New Roman"/>
        <w:i/>
        <w:sz w:val="14"/>
        <w:szCs w:val="16"/>
        <w:lang w:val="az-Latn-A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E624BE" w:rsidRDefault="00495A99" w:rsidP="00E624BE">
    <w:pPr>
      <w:pStyle w:val="B3"/>
      <w:pBdr>
        <w:bottom w:val="single" w:sz="4" w:space="1" w:color="auto"/>
      </w:pBdr>
      <w:jc w:val="left"/>
      <w:rPr>
        <w:b w:val="0"/>
        <w:i/>
        <w:color w:val="000000" w:themeColor="text1"/>
        <w:sz w:val="18"/>
      </w:rPr>
    </w:pPr>
    <w:r w:rsidRPr="00E624BE">
      <w:rPr>
        <w:b w:val="0"/>
        <w:i/>
        <w:color w:val="000000" w:themeColor="text1"/>
        <w:sz w:val="18"/>
      </w:rPr>
      <w:t>Dildə qənaət və izafiliyin tədqiqi məsələləri</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E624BE" w:rsidRDefault="00495A99" w:rsidP="00E624BE">
    <w:pPr>
      <w:pStyle w:val="B2"/>
      <w:pBdr>
        <w:bottom w:val="single" w:sz="4" w:space="1" w:color="auto"/>
      </w:pBdr>
      <w:rPr>
        <w:b w:val="0"/>
        <w:i/>
        <w:color w:val="000000" w:themeColor="text1"/>
        <w:sz w:val="18"/>
      </w:rPr>
    </w:pPr>
    <w:r w:rsidRPr="00E624BE">
      <w:rPr>
        <w:b w:val="0"/>
        <w:i/>
        <w:color w:val="000000" w:themeColor="text1"/>
        <w:sz w:val="18"/>
      </w:rPr>
      <w:t>Nərgiz Paşazadə</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E624BE" w:rsidRDefault="00495A99" w:rsidP="00E624BE">
    <w:pPr>
      <w:pStyle w:val="B3"/>
      <w:pBdr>
        <w:bottom w:val="single" w:sz="4" w:space="1" w:color="auto"/>
      </w:pBdr>
      <w:jc w:val="left"/>
      <w:rPr>
        <w:rFonts w:eastAsia="Times New Roman"/>
        <w:b w:val="0"/>
        <w:i/>
        <w:color w:val="000000" w:themeColor="text1"/>
        <w:sz w:val="18"/>
        <w:lang w:eastAsia="ru-RU"/>
      </w:rPr>
    </w:pPr>
    <w:r w:rsidRPr="00E624BE">
      <w:rPr>
        <w:b w:val="0"/>
        <w:i/>
        <w:color w:val="000000" w:themeColor="text1"/>
        <w:sz w:val="18"/>
        <w:lang w:eastAsia="ru-RU"/>
      </w:rPr>
      <w:t>Qloballaşma dövründə</w:t>
    </w:r>
    <w:r>
      <w:rPr>
        <w:b w:val="0"/>
        <w:i/>
        <w:color w:val="000000" w:themeColor="text1"/>
        <w:sz w:val="18"/>
        <w:lang w:eastAsia="ru-RU"/>
      </w:rPr>
      <w:t xml:space="preserve"> </w:t>
    </w:r>
    <w:r w:rsidRPr="00E624BE">
      <w:rPr>
        <w:b w:val="0"/>
        <w:i/>
        <w:color w:val="000000" w:themeColor="text1"/>
        <w:sz w:val="18"/>
        <w:lang w:eastAsia="ru-RU"/>
      </w:rPr>
      <w:t>mədəniyyətlər</w:t>
    </w:r>
    <w:r w:rsidRPr="00E624BE">
      <w:rPr>
        <w:rFonts w:eastAsia="Times New Roman"/>
        <w:b w:val="0"/>
        <w:i/>
        <w:color w:val="000000" w:themeColor="text1"/>
        <w:sz w:val="18"/>
        <w:lang w:eastAsia="ru-RU"/>
      </w:rPr>
      <w:t>ləraras</w:t>
    </w:r>
    <w:r>
      <w:rPr>
        <w:rFonts w:eastAsia="Times New Roman"/>
        <w:b w:val="0"/>
        <w:i/>
        <w:color w:val="000000" w:themeColor="text1"/>
        <w:sz w:val="18"/>
        <w:lang w:eastAsia="ru-RU"/>
      </w:rPr>
      <w:t>ı</w:t>
    </w:r>
    <w:r w:rsidRPr="00E624BE">
      <w:rPr>
        <w:rFonts w:eastAsia="Times New Roman"/>
        <w:b w:val="0"/>
        <w:i/>
        <w:color w:val="000000" w:themeColor="text1"/>
        <w:sz w:val="18"/>
        <w:lang w:eastAsia="ru-RU"/>
      </w:rPr>
      <w:t xml:space="preserve"> ünsiyyət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94D53" w:rsidRDefault="00495A99" w:rsidP="00294D53">
    <w:pPr>
      <w:pStyle w:val="B2"/>
      <w:pBdr>
        <w:bottom w:val="single" w:sz="4" w:space="1" w:color="auto"/>
      </w:pBdr>
      <w:rPr>
        <w:b w:val="0"/>
        <w:i/>
        <w:color w:val="000000" w:themeColor="text1"/>
        <w:sz w:val="18"/>
        <w:lang w:eastAsia="ru-RU"/>
      </w:rPr>
    </w:pPr>
    <w:r w:rsidRPr="00294D53">
      <w:rPr>
        <w:b w:val="0"/>
        <w:i/>
        <w:color w:val="000000" w:themeColor="text1"/>
        <w:sz w:val="18"/>
        <w:lang w:eastAsia="ru-RU"/>
      </w:rPr>
      <w:t>Фидан Бахшиева</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94D53" w:rsidRDefault="00495A99" w:rsidP="00294D53">
    <w:pPr>
      <w:pStyle w:val="B3"/>
      <w:pBdr>
        <w:bottom w:val="single" w:sz="4" w:space="1" w:color="auto"/>
      </w:pBdr>
      <w:jc w:val="left"/>
      <w:rPr>
        <w:b w:val="0"/>
        <w:i/>
        <w:color w:val="000000" w:themeColor="text1"/>
        <w:sz w:val="18"/>
        <w:lang w:val="az-Latn-AZ" w:eastAsia="ru-RU"/>
      </w:rPr>
    </w:pPr>
    <w:r w:rsidRPr="00294D53">
      <w:rPr>
        <w:b w:val="0"/>
        <w:i/>
        <w:color w:val="000000" w:themeColor="text1"/>
        <w:sz w:val="18"/>
        <w:lang w:eastAsia="ru-RU"/>
      </w:rPr>
      <w:t>Сопоставительный анализ русских</w:t>
    </w:r>
    <w:r>
      <w:rPr>
        <w:b w:val="0"/>
        <w:i/>
        <w:color w:val="000000" w:themeColor="text1"/>
        <w:sz w:val="18"/>
        <w:lang w:eastAsia="ru-RU"/>
      </w:rPr>
      <w:t xml:space="preserve"> </w:t>
    </w:r>
    <w:r w:rsidRPr="00294D53">
      <w:rPr>
        <w:b w:val="0"/>
        <w:i/>
        <w:color w:val="000000" w:themeColor="text1"/>
        <w:sz w:val="18"/>
        <w:lang w:eastAsia="ru-RU"/>
      </w:rPr>
      <w:t xml:space="preserve">и </w:t>
    </w:r>
    <w:r w:rsidR="00526EA9" w:rsidRPr="00294D53">
      <w:rPr>
        <w:b w:val="0"/>
        <w:i/>
        <w:color w:val="000000" w:themeColor="text1"/>
        <w:sz w:val="18"/>
        <w:lang w:eastAsia="ru-RU"/>
      </w:rPr>
      <w:t>А</w:t>
    </w:r>
    <w:r w:rsidRPr="00294D53">
      <w:rPr>
        <w:b w:val="0"/>
        <w:i/>
        <w:color w:val="000000" w:themeColor="text1"/>
        <w:sz w:val="18"/>
        <w:lang w:eastAsia="ru-RU"/>
      </w:rPr>
      <w:t>зербайджанских пословиц о языке</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94D53" w:rsidRDefault="00495A99" w:rsidP="00294D53">
    <w:pPr>
      <w:pStyle w:val="B2"/>
      <w:pBdr>
        <w:bottom w:val="single" w:sz="4" w:space="1" w:color="auto"/>
      </w:pBdr>
      <w:rPr>
        <w:b w:val="0"/>
        <w:i/>
        <w:color w:val="000000" w:themeColor="text1"/>
        <w:sz w:val="18"/>
        <w:lang w:eastAsia="ru-RU"/>
      </w:rPr>
    </w:pPr>
    <w:r w:rsidRPr="00294D53">
      <w:rPr>
        <w:b w:val="0"/>
        <w:i/>
        <w:color w:val="000000" w:themeColor="text1"/>
        <w:sz w:val="18"/>
        <w:lang w:eastAsia="ru-RU"/>
      </w:rPr>
      <w:t>Məlahət Osmanova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70BF1" w:rsidRDefault="00495A99" w:rsidP="00270BF1">
    <w:pPr>
      <w:pStyle w:val="af0"/>
      <w:pBdr>
        <w:bottom w:val="single" w:sz="4" w:space="1" w:color="auto"/>
      </w:pBdr>
      <w:rPr>
        <w:rFonts w:ascii="Times New Roman" w:hAnsi="Times New Roman" w:cs="Times New Roman"/>
        <w:i/>
        <w:sz w:val="18"/>
        <w:lang w:val="az-Latn-AZ"/>
      </w:rPr>
    </w:pPr>
    <w:r w:rsidRPr="00270BF1">
      <w:rPr>
        <w:rFonts w:ascii="Times New Roman" w:hAnsi="Times New Roman" w:cs="Times New Roman"/>
        <w:i/>
        <w:sz w:val="18"/>
        <w:lang w:val="az-Latn-AZ"/>
      </w:rPr>
      <w:t>Siyasi diskursda informasiyanın interpretasiyasında təlqin strategiyası</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94D53" w:rsidRDefault="00495A99" w:rsidP="00294D53">
    <w:pPr>
      <w:pStyle w:val="B3"/>
      <w:pBdr>
        <w:bottom w:val="single" w:sz="4" w:space="1" w:color="auto"/>
      </w:pBdr>
      <w:jc w:val="left"/>
      <w:rPr>
        <w:b w:val="0"/>
        <w:i/>
        <w:color w:val="000000" w:themeColor="text1"/>
        <w:sz w:val="18"/>
        <w:lang w:eastAsia="ru-RU"/>
      </w:rPr>
    </w:pPr>
    <w:r w:rsidRPr="00294D53">
      <w:rPr>
        <w:b w:val="0"/>
        <w:i/>
        <w:color w:val="000000" w:themeColor="text1"/>
        <w:sz w:val="18"/>
        <w:lang w:eastAsia="ru-RU"/>
      </w:rPr>
      <w:t>Herta Müllerin “Qəlbdəki heyvan” roman</w:t>
    </w:r>
    <w:r>
      <w:rPr>
        <w:b w:val="0"/>
        <w:i/>
        <w:color w:val="000000" w:themeColor="text1"/>
        <w:sz w:val="18"/>
        <w:lang w:eastAsia="ru-RU"/>
      </w:rPr>
      <w:t>ı</w:t>
    </w:r>
    <w:r w:rsidRPr="00294D53">
      <w:rPr>
        <w:b w:val="0"/>
        <w:i/>
        <w:color w:val="000000" w:themeColor="text1"/>
        <w:sz w:val="18"/>
        <w:lang w:eastAsia="ru-RU"/>
      </w:rPr>
      <w:t>nda yaddaş və kimlik problemi</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0C229D" w:rsidRDefault="00495A99" w:rsidP="000C229D">
    <w:pPr>
      <w:pStyle w:val="B2"/>
      <w:pBdr>
        <w:bottom w:val="single" w:sz="4" w:space="1" w:color="auto"/>
      </w:pBdr>
      <w:rPr>
        <w:b w:val="0"/>
        <w:i/>
        <w:color w:val="000000" w:themeColor="text1"/>
        <w:sz w:val="18"/>
        <w:lang w:eastAsia="ja-JP"/>
      </w:rPr>
    </w:pPr>
    <w:r w:rsidRPr="000C229D">
      <w:rPr>
        <w:b w:val="0"/>
        <w:i/>
        <w:color w:val="000000" w:themeColor="text1"/>
        <w:sz w:val="18"/>
        <w:lang w:eastAsia="ja-JP"/>
      </w:rPr>
      <w:t>Günel Xıdırlı</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0C229D" w:rsidRDefault="00495A99" w:rsidP="000C229D">
    <w:pPr>
      <w:pStyle w:val="B3"/>
      <w:pBdr>
        <w:bottom w:val="single" w:sz="4" w:space="1" w:color="auto"/>
      </w:pBdr>
      <w:jc w:val="left"/>
      <w:rPr>
        <w:b w:val="0"/>
        <w:i/>
        <w:color w:val="000000" w:themeColor="text1"/>
        <w:sz w:val="18"/>
        <w:lang w:eastAsia="ja-JP"/>
      </w:rPr>
    </w:pPr>
    <w:r w:rsidRPr="000C229D">
      <w:rPr>
        <w:b w:val="0"/>
        <w:i/>
        <w:color w:val="000000" w:themeColor="text1"/>
        <w:sz w:val="18"/>
        <w:lang w:eastAsia="ja-JP"/>
      </w:rPr>
      <w:t>Ax</w:t>
    </w:r>
    <w:r>
      <w:rPr>
        <w:b w:val="0"/>
        <w:i/>
        <w:color w:val="000000" w:themeColor="text1"/>
        <w:sz w:val="18"/>
        <w:lang w:eastAsia="ja-JP"/>
      </w:rPr>
      <w:t>ı</w:t>
    </w:r>
    <w:r w:rsidRPr="000C229D">
      <w:rPr>
        <w:b w:val="0"/>
        <w:i/>
        <w:color w:val="000000" w:themeColor="text1"/>
        <w:sz w:val="18"/>
        <w:lang w:eastAsia="ja-JP"/>
      </w:rPr>
      <w:t>sqa aş</w:t>
    </w:r>
    <w:r>
      <w:rPr>
        <w:b w:val="0"/>
        <w:i/>
        <w:color w:val="000000" w:themeColor="text1"/>
        <w:sz w:val="18"/>
        <w:lang w:eastAsia="ja-JP"/>
      </w:rPr>
      <w:t>ı</w:t>
    </w:r>
    <w:r w:rsidRPr="000C229D">
      <w:rPr>
        <w:b w:val="0"/>
        <w:i/>
        <w:color w:val="000000" w:themeColor="text1"/>
        <w:sz w:val="18"/>
        <w:lang w:eastAsia="ja-JP"/>
      </w:rPr>
      <w:t>q ədəbiyyat</w:t>
    </w:r>
    <w:r>
      <w:rPr>
        <w:b w:val="0"/>
        <w:i/>
        <w:color w:val="000000" w:themeColor="text1"/>
        <w:sz w:val="18"/>
        <w:lang w:eastAsia="ja-JP"/>
      </w:rPr>
      <w:t>ı</w:t>
    </w:r>
    <w:r w:rsidRPr="000C229D">
      <w:rPr>
        <w:b w:val="0"/>
        <w:i/>
        <w:color w:val="000000" w:themeColor="text1"/>
        <w:sz w:val="18"/>
        <w:lang w:eastAsia="ja-JP"/>
      </w:rPr>
      <w:t>nda erməni mövzusu</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887571" w:rsidRDefault="00495A99" w:rsidP="00887571">
    <w:pPr>
      <w:pStyle w:val="B2"/>
      <w:pBdr>
        <w:bottom w:val="single" w:sz="4" w:space="1" w:color="auto"/>
      </w:pBdr>
      <w:rPr>
        <w:b w:val="0"/>
        <w:i/>
        <w:color w:val="000000" w:themeColor="text1"/>
        <w:sz w:val="18"/>
      </w:rPr>
    </w:pPr>
    <w:r w:rsidRPr="00887571">
      <w:rPr>
        <w:b w:val="0"/>
        <w:i/>
        <w:color w:val="000000" w:themeColor="text1"/>
        <w:sz w:val="18"/>
      </w:rPr>
      <w:t xml:space="preserve">İradə Gözəl Vəlibəyli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887571" w:rsidRDefault="00495A99" w:rsidP="00887571">
    <w:pPr>
      <w:pStyle w:val="B3"/>
      <w:pBdr>
        <w:bottom w:val="single" w:sz="4" w:space="1" w:color="auto"/>
      </w:pBdr>
      <w:jc w:val="left"/>
      <w:rPr>
        <w:b w:val="0"/>
        <w:i/>
        <w:color w:val="000000" w:themeColor="text1"/>
        <w:sz w:val="18"/>
      </w:rPr>
    </w:pPr>
    <w:r w:rsidRPr="00887571">
      <w:rPr>
        <w:b w:val="0"/>
        <w:i/>
        <w:color w:val="000000" w:themeColor="text1"/>
        <w:sz w:val="18"/>
      </w:rPr>
      <w:t>Şərq poeziyas</w:t>
    </w:r>
    <w:r>
      <w:rPr>
        <w:b w:val="0"/>
        <w:i/>
        <w:color w:val="000000" w:themeColor="text1"/>
        <w:sz w:val="18"/>
      </w:rPr>
      <w:t>ı</w:t>
    </w:r>
    <w:r w:rsidRPr="00887571">
      <w:rPr>
        <w:b w:val="0"/>
        <w:i/>
        <w:color w:val="000000" w:themeColor="text1"/>
        <w:sz w:val="18"/>
      </w:rPr>
      <w:t>n</w:t>
    </w:r>
    <w:r>
      <w:rPr>
        <w:b w:val="0"/>
        <w:i/>
        <w:color w:val="000000" w:themeColor="text1"/>
        <w:sz w:val="18"/>
      </w:rPr>
      <w:t>ı</w:t>
    </w:r>
    <w:r w:rsidRPr="00887571">
      <w:rPr>
        <w:b w:val="0"/>
        <w:i/>
        <w:color w:val="000000" w:themeColor="text1"/>
        <w:sz w:val="18"/>
      </w:rPr>
      <w:t>n günəşi</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05C01" w:rsidRDefault="00495A99" w:rsidP="00205C01">
    <w:pPr>
      <w:pStyle w:val="B2"/>
      <w:pBdr>
        <w:bottom w:val="single" w:sz="4" w:space="1" w:color="auto"/>
      </w:pBdr>
      <w:rPr>
        <w:rStyle w:val="ac"/>
        <w:b w:val="0"/>
        <w:iCs w:val="0"/>
        <w:color w:val="000000" w:themeColor="text1"/>
        <w:sz w:val="18"/>
      </w:rPr>
    </w:pPr>
    <w:r w:rsidRPr="00205C01">
      <w:rPr>
        <w:rStyle w:val="ac"/>
        <w:b w:val="0"/>
        <w:iCs w:val="0"/>
        <w:color w:val="000000" w:themeColor="text1"/>
        <w:sz w:val="18"/>
      </w:rPr>
      <w:t>Sevinc Zeynalova</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205C01" w:rsidRDefault="00495A99" w:rsidP="00205C01">
    <w:pPr>
      <w:pStyle w:val="B3"/>
      <w:pBdr>
        <w:bottom w:val="single" w:sz="4" w:space="1" w:color="auto"/>
      </w:pBdr>
      <w:jc w:val="left"/>
      <w:rPr>
        <w:rStyle w:val="ac"/>
        <w:b w:val="0"/>
        <w:iCs w:val="0"/>
        <w:color w:val="000000" w:themeColor="text1"/>
        <w:sz w:val="18"/>
      </w:rPr>
    </w:pPr>
    <w:r w:rsidRPr="00205C01">
      <w:rPr>
        <w:rStyle w:val="ac"/>
        <w:b w:val="0"/>
        <w:iCs w:val="0"/>
        <w:color w:val="000000" w:themeColor="text1"/>
        <w:sz w:val="18"/>
      </w:rPr>
      <w:t>Nizami Gəncəvinin yarad</w:t>
    </w:r>
    <w:r>
      <w:rPr>
        <w:rStyle w:val="ac"/>
        <w:b w:val="0"/>
        <w:iCs w:val="0"/>
        <w:color w:val="000000" w:themeColor="text1"/>
        <w:sz w:val="18"/>
      </w:rPr>
      <w:t>ı</w:t>
    </w:r>
    <w:r w:rsidRPr="00205C01">
      <w:rPr>
        <w:rStyle w:val="ac"/>
        <w:b w:val="0"/>
        <w:iCs w:val="0"/>
        <w:color w:val="000000" w:themeColor="text1"/>
        <w:sz w:val="18"/>
      </w:rPr>
      <w:t>c</w:t>
    </w:r>
    <w:r>
      <w:rPr>
        <w:rStyle w:val="ac"/>
        <w:b w:val="0"/>
        <w:iCs w:val="0"/>
        <w:color w:val="000000" w:themeColor="text1"/>
        <w:sz w:val="18"/>
      </w:rPr>
      <w:t>ı</w:t>
    </w:r>
    <w:r w:rsidRPr="00205C01">
      <w:rPr>
        <w:rStyle w:val="ac"/>
        <w:b w:val="0"/>
        <w:iCs w:val="0"/>
        <w:color w:val="000000" w:themeColor="text1"/>
        <w:sz w:val="18"/>
      </w:rPr>
      <w:t>l</w:t>
    </w:r>
    <w:r>
      <w:rPr>
        <w:rStyle w:val="ac"/>
        <w:b w:val="0"/>
        <w:iCs w:val="0"/>
        <w:color w:val="000000" w:themeColor="text1"/>
        <w:sz w:val="18"/>
      </w:rPr>
      <w:t>ı</w:t>
    </w:r>
    <w:r w:rsidRPr="00205C01">
      <w:rPr>
        <w:rStyle w:val="ac"/>
        <w:b w:val="0"/>
        <w:iCs w:val="0"/>
        <w:color w:val="000000" w:themeColor="text1"/>
        <w:sz w:val="18"/>
      </w:rPr>
      <w:t>ğ</w:t>
    </w:r>
    <w:r>
      <w:rPr>
        <w:rStyle w:val="ac"/>
        <w:b w:val="0"/>
        <w:iCs w:val="0"/>
        <w:color w:val="000000" w:themeColor="text1"/>
        <w:sz w:val="18"/>
      </w:rPr>
      <w:t>ı</w:t>
    </w:r>
    <w:r w:rsidRPr="00205C01">
      <w:rPr>
        <w:rStyle w:val="ac"/>
        <w:b w:val="0"/>
        <w:iCs w:val="0"/>
        <w:color w:val="000000" w:themeColor="text1"/>
        <w:sz w:val="18"/>
      </w:rPr>
      <w:t>nda</w:t>
    </w:r>
    <w:r>
      <w:rPr>
        <w:rStyle w:val="ac"/>
        <w:b w:val="0"/>
        <w:iCs w:val="0"/>
        <w:color w:val="000000" w:themeColor="text1"/>
        <w:sz w:val="18"/>
      </w:rPr>
      <w:t xml:space="preserve"> </w:t>
    </w:r>
    <w:r w:rsidRPr="00205C01">
      <w:rPr>
        <w:rStyle w:val="ac"/>
        <w:b w:val="0"/>
        <w:iCs w:val="0"/>
        <w:color w:val="000000" w:themeColor="text1"/>
        <w:sz w:val="18"/>
      </w:rPr>
      <w:t>qərb və qərbli obraz</w:t>
    </w:r>
    <w:r>
      <w:rPr>
        <w:rStyle w:val="ac"/>
        <w:b w:val="0"/>
        <w:iCs w:val="0"/>
        <w:color w:val="000000" w:themeColor="text1"/>
        <w:sz w:val="18"/>
      </w:rPr>
      <w:t>ı</w:t>
    </w:r>
    <w:r w:rsidRPr="00205C01">
      <w:rPr>
        <w:rStyle w:val="ac"/>
        <w:b w:val="0"/>
        <w:iCs w:val="0"/>
        <w:color w:val="000000" w:themeColor="text1"/>
        <w:sz w:val="18"/>
      </w:rPr>
      <w:t>n</w:t>
    </w:r>
    <w:r>
      <w:rPr>
        <w:rStyle w:val="ac"/>
        <w:b w:val="0"/>
        <w:iCs w:val="0"/>
        <w:color w:val="000000" w:themeColor="text1"/>
        <w:sz w:val="18"/>
      </w:rPr>
      <w:t>ı</w:t>
    </w:r>
    <w:r w:rsidRPr="00205C01">
      <w:rPr>
        <w:rStyle w:val="ac"/>
        <w:b w:val="0"/>
        <w:iCs w:val="0"/>
        <w:color w:val="000000" w:themeColor="text1"/>
        <w:sz w:val="18"/>
      </w:rPr>
      <w:t>n inikas</w:t>
    </w:r>
    <w:r>
      <w:rPr>
        <w:rStyle w:val="ac"/>
        <w:b w:val="0"/>
        <w:iCs w:val="0"/>
        <w:color w:val="000000" w:themeColor="text1"/>
        <w:sz w:val="18"/>
      </w:rPr>
      <w:t>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AF4A25" w:rsidRDefault="00495A99" w:rsidP="00AF4A25">
    <w:pPr>
      <w:pStyle w:val="B2"/>
      <w:pBdr>
        <w:bottom w:val="single" w:sz="4" w:space="1" w:color="auto"/>
      </w:pBdr>
      <w:rPr>
        <w:rFonts w:eastAsia="MS Mincho"/>
        <w:b w:val="0"/>
        <w:i/>
        <w:color w:val="000000" w:themeColor="text1"/>
        <w:sz w:val="18"/>
      </w:rPr>
    </w:pPr>
    <w:r w:rsidRPr="00AF4A25">
      <w:rPr>
        <w:b w:val="0"/>
        <w:i/>
        <w:color w:val="000000" w:themeColor="text1"/>
        <w:sz w:val="18"/>
      </w:rPr>
      <w:t xml:space="preserve">Ruhəngiz Abdullayeva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AF4A25" w:rsidRDefault="00495A99" w:rsidP="00AF4A25">
    <w:pPr>
      <w:pStyle w:val="B3"/>
      <w:pBdr>
        <w:bottom w:val="single" w:sz="4" w:space="1" w:color="auto"/>
      </w:pBdr>
      <w:jc w:val="left"/>
      <w:rPr>
        <w:b w:val="0"/>
        <w:i/>
        <w:color w:val="000000" w:themeColor="text1"/>
        <w:sz w:val="18"/>
      </w:rPr>
    </w:pPr>
    <w:r w:rsidRPr="00AF4A25">
      <w:rPr>
        <w:b w:val="0"/>
        <w:i/>
        <w:color w:val="000000" w:themeColor="text1"/>
        <w:sz w:val="18"/>
      </w:rPr>
      <w:t>Determinantlar sintaktik elmin xüsusi kateqoriyas</w:t>
    </w:r>
    <w:r>
      <w:rPr>
        <w:b w:val="0"/>
        <w:i/>
        <w:color w:val="000000" w:themeColor="text1"/>
        <w:sz w:val="18"/>
      </w:rPr>
      <w:t>ı</w:t>
    </w:r>
    <w:r w:rsidRPr="00AF4A25">
      <w:rPr>
        <w:b w:val="0"/>
        <w:i/>
        <w:color w:val="000000" w:themeColor="text1"/>
        <w:sz w:val="18"/>
      </w:rPr>
      <w:t xml:space="preserve"> kimi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117711" w:rsidRDefault="00495A99" w:rsidP="00117711">
    <w:pPr>
      <w:pStyle w:val="B2"/>
      <w:pBdr>
        <w:bottom w:val="single" w:sz="4" w:space="1" w:color="auto"/>
      </w:pBdr>
      <w:rPr>
        <w:b w:val="0"/>
        <w:i/>
        <w:color w:val="000000" w:themeColor="text1"/>
        <w:sz w:val="18"/>
      </w:rPr>
    </w:pPr>
    <w:r w:rsidRPr="00117711">
      <w:rPr>
        <w:b w:val="0"/>
        <w:i/>
        <w:color w:val="000000" w:themeColor="text1"/>
        <w:sz w:val="18"/>
      </w:rPr>
      <w:t>Ülkər Xanlarova</w:t>
    </w:r>
  </w:p>
  <w:p w:rsidR="00495A99" w:rsidRPr="00DC101B" w:rsidRDefault="00495A99" w:rsidP="00B62652">
    <w:pPr>
      <w:pStyle w:val="af0"/>
      <w:jc w:val="center"/>
      <w:rPr>
        <w:rFonts w:ascii="Times New Roman" w:hAnsi="Times New Roman" w:cs="Times New Roman"/>
        <w:i/>
        <w:sz w:val="14"/>
        <w:szCs w:val="16"/>
        <w:lang w:val="az-Latn-A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117711" w:rsidRDefault="00495A99" w:rsidP="00117711">
    <w:pPr>
      <w:pStyle w:val="B3"/>
      <w:pBdr>
        <w:bottom w:val="single" w:sz="4" w:space="1" w:color="auto"/>
      </w:pBdr>
      <w:jc w:val="left"/>
      <w:rPr>
        <w:b w:val="0"/>
        <w:i/>
        <w:color w:val="000000" w:themeColor="text1"/>
        <w:sz w:val="18"/>
      </w:rPr>
    </w:pPr>
    <w:r w:rsidRPr="00117711">
      <w:rPr>
        <w:b w:val="0"/>
        <w:i/>
        <w:color w:val="000000" w:themeColor="text1"/>
        <w:sz w:val="18"/>
      </w:rPr>
      <w:t>Dillərdə qrammatik cinsin və genderin</w:t>
    </w:r>
    <w:r>
      <w:rPr>
        <w:b w:val="0"/>
        <w:i/>
        <w:color w:val="000000" w:themeColor="text1"/>
        <w:sz w:val="18"/>
      </w:rPr>
      <w:t xml:space="preserve"> </w:t>
    </w:r>
    <w:r w:rsidRPr="00117711">
      <w:rPr>
        <w:b w:val="0"/>
        <w:i/>
        <w:color w:val="000000" w:themeColor="text1"/>
        <w:sz w:val="18"/>
      </w:rPr>
      <w:t>ifadə üsullar</w:t>
    </w:r>
    <w:r>
      <w:rPr>
        <w:b w:val="0"/>
        <w:i/>
        <w:color w:val="000000" w:themeColor="text1"/>
        <w:sz w:val="18"/>
      </w:rPr>
      <w:t>ı</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674E55" w:rsidRDefault="00495A99" w:rsidP="00674E55">
    <w:pPr>
      <w:pStyle w:val="B2"/>
      <w:pBdr>
        <w:bottom w:val="single" w:sz="4" w:space="1" w:color="auto"/>
      </w:pBdr>
      <w:rPr>
        <w:b w:val="0"/>
        <w:i/>
        <w:color w:val="000000" w:themeColor="text1"/>
        <w:sz w:val="18"/>
        <w:lang w:eastAsia="ru-RU"/>
      </w:rPr>
    </w:pPr>
    <w:r w:rsidRPr="00674E55">
      <w:rPr>
        <w:b w:val="0"/>
        <w:i/>
        <w:color w:val="000000" w:themeColor="text1"/>
        <w:sz w:val="18"/>
        <w:lang w:eastAsia="ru-RU"/>
      </w:rPr>
      <w:t>Fakhriyya Rahimova</w:t>
    </w:r>
  </w:p>
  <w:p w:rsidR="00495A99" w:rsidRPr="00DC101B" w:rsidRDefault="00495A99" w:rsidP="00B62652">
    <w:pPr>
      <w:pStyle w:val="af0"/>
      <w:jc w:val="center"/>
      <w:rPr>
        <w:rFonts w:ascii="Times New Roman" w:hAnsi="Times New Roman" w:cs="Times New Roman"/>
        <w:i/>
        <w:sz w:val="14"/>
        <w:szCs w:val="16"/>
        <w:lang w:val="az-Latn-A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674E55" w:rsidRDefault="00495A99" w:rsidP="00674E55">
    <w:pPr>
      <w:pStyle w:val="B3"/>
      <w:pBdr>
        <w:bottom w:val="single" w:sz="4" w:space="1" w:color="auto"/>
      </w:pBdr>
      <w:jc w:val="left"/>
      <w:rPr>
        <w:b w:val="0"/>
        <w:i/>
        <w:color w:val="000000" w:themeColor="text1"/>
        <w:sz w:val="18"/>
        <w:lang w:eastAsia="ru-RU"/>
      </w:rPr>
    </w:pPr>
    <w:r w:rsidRPr="00674E55">
      <w:rPr>
        <w:b w:val="0"/>
        <w:i/>
        <w:color w:val="000000" w:themeColor="text1"/>
        <w:sz w:val="18"/>
        <w:lang w:eastAsia="ru-RU"/>
      </w:rPr>
      <w:t>The translation of extended metaphors in literature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A99" w:rsidRPr="00905E27" w:rsidRDefault="00495A99" w:rsidP="00905E27">
    <w:pPr>
      <w:pStyle w:val="B2"/>
      <w:pBdr>
        <w:bottom w:val="single" w:sz="4" w:space="1" w:color="auto"/>
      </w:pBdr>
      <w:rPr>
        <w:b w:val="0"/>
        <w:i/>
        <w:color w:val="000000" w:themeColor="text1"/>
        <w:sz w:val="18"/>
        <w:lang w:eastAsia="ru-RU"/>
      </w:rPr>
    </w:pPr>
    <w:r w:rsidRPr="00905E27">
      <w:rPr>
        <w:b w:val="0"/>
        <w:i/>
        <w:color w:val="000000" w:themeColor="text1"/>
        <w:sz w:val="18"/>
        <w:lang w:eastAsia="ru-RU"/>
      </w:rPr>
      <w:t xml:space="preserve">Ирина Оруджева </w:t>
    </w:r>
  </w:p>
  <w:p w:rsidR="00495A99" w:rsidRPr="00DC101B" w:rsidRDefault="00495A99" w:rsidP="00B62652">
    <w:pPr>
      <w:pStyle w:val="af0"/>
      <w:jc w:val="center"/>
      <w:rPr>
        <w:rFonts w:ascii="Times New Roman" w:hAnsi="Times New Roman" w:cs="Times New Roman"/>
        <w:i/>
        <w:sz w:val="14"/>
        <w:szCs w:val="16"/>
        <w:lang w:val="az-Latn-A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C746910"/>
    <w:lvl w:ilvl="0">
      <w:start w:val="1"/>
      <w:numFmt w:val="bullet"/>
      <w:pStyle w:val="a"/>
      <w:lvlText w:val=""/>
      <w:lvlJc w:val="left"/>
      <w:pPr>
        <w:tabs>
          <w:tab w:val="num" w:pos="360"/>
        </w:tabs>
        <w:ind w:left="360" w:hanging="360"/>
      </w:pPr>
      <w:rPr>
        <w:rFonts w:ascii="Symbol" w:hAnsi="Symbol" w:hint="default"/>
      </w:rPr>
    </w:lvl>
  </w:abstractNum>
  <w:abstractNum w:abstractNumId="1">
    <w:nsid w:val="020E7503"/>
    <w:multiLevelType w:val="hybridMultilevel"/>
    <w:tmpl w:val="76484680"/>
    <w:lvl w:ilvl="0" w:tplc="F4F296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F95935"/>
    <w:multiLevelType w:val="hybridMultilevel"/>
    <w:tmpl w:val="919EF92A"/>
    <w:lvl w:ilvl="0" w:tplc="8AB84A28">
      <w:start w:val="1"/>
      <w:numFmt w:val="decimal"/>
      <w:lvlText w:val="%1."/>
      <w:lvlJc w:val="left"/>
      <w:pPr>
        <w:ind w:left="720" w:hanging="360"/>
      </w:pPr>
      <w:rPr>
        <w:i w:val="0"/>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4F52D8"/>
    <w:multiLevelType w:val="hybridMultilevel"/>
    <w:tmpl w:val="D74AA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5A6160"/>
    <w:multiLevelType w:val="hybridMultilevel"/>
    <w:tmpl w:val="D822406A"/>
    <w:lvl w:ilvl="0" w:tplc="D6EC94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5D37926"/>
    <w:multiLevelType w:val="hybridMultilevel"/>
    <w:tmpl w:val="D0282D04"/>
    <w:lvl w:ilvl="0" w:tplc="D6EC94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B802225"/>
    <w:multiLevelType w:val="hybridMultilevel"/>
    <w:tmpl w:val="DA929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C020A1"/>
    <w:multiLevelType w:val="hybridMultilevel"/>
    <w:tmpl w:val="11B80CB4"/>
    <w:lvl w:ilvl="0" w:tplc="D6EC94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D8B0888"/>
    <w:multiLevelType w:val="hybridMultilevel"/>
    <w:tmpl w:val="DC66C380"/>
    <w:styleLink w:val="ImportedStyle1"/>
    <w:lvl w:ilvl="0" w:tplc="A48E6D86">
      <w:start w:val="1"/>
      <w:numFmt w:val="decimal"/>
      <w:lvlText w:val="%1."/>
      <w:lvlJc w:val="left"/>
      <w:pPr>
        <w:tabs>
          <w:tab w:val="left" w:pos="864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207150">
      <w:start w:val="1"/>
      <w:numFmt w:val="lowerLetter"/>
      <w:lvlText w:val="%2."/>
      <w:lvlJc w:val="left"/>
      <w:pPr>
        <w:tabs>
          <w:tab w:val="left" w:pos="720"/>
          <w:tab w:val="left" w:pos="864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DAE34C">
      <w:start w:val="1"/>
      <w:numFmt w:val="lowerRoman"/>
      <w:lvlText w:val="%3."/>
      <w:lvlJc w:val="left"/>
      <w:pPr>
        <w:tabs>
          <w:tab w:val="left" w:pos="720"/>
          <w:tab w:val="left" w:pos="8640"/>
        </w:tabs>
        <w:ind w:left="21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C6BD42">
      <w:start w:val="1"/>
      <w:numFmt w:val="decimal"/>
      <w:lvlText w:val="%4."/>
      <w:lvlJc w:val="left"/>
      <w:pPr>
        <w:tabs>
          <w:tab w:val="left" w:pos="720"/>
          <w:tab w:val="left" w:pos="86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FE56C6">
      <w:start w:val="1"/>
      <w:numFmt w:val="lowerLetter"/>
      <w:lvlText w:val="%5."/>
      <w:lvlJc w:val="left"/>
      <w:pPr>
        <w:tabs>
          <w:tab w:val="left" w:pos="720"/>
          <w:tab w:val="left" w:pos="86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E28F76">
      <w:start w:val="1"/>
      <w:numFmt w:val="lowerRoman"/>
      <w:lvlText w:val="%6."/>
      <w:lvlJc w:val="left"/>
      <w:pPr>
        <w:tabs>
          <w:tab w:val="left" w:pos="720"/>
          <w:tab w:val="left" w:pos="8640"/>
        </w:tabs>
        <w:ind w:left="43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DC444C">
      <w:start w:val="1"/>
      <w:numFmt w:val="decimal"/>
      <w:lvlText w:val="%7."/>
      <w:lvlJc w:val="left"/>
      <w:pPr>
        <w:tabs>
          <w:tab w:val="left" w:pos="720"/>
          <w:tab w:val="left" w:pos="86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26B184">
      <w:start w:val="1"/>
      <w:numFmt w:val="lowerLetter"/>
      <w:lvlText w:val="%8."/>
      <w:lvlJc w:val="left"/>
      <w:pPr>
        <w:tabs>
          <w:tab w:val="left" w:pos="720"/>
          <w:tab w:val="left" w:pos="86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14B69A">
      <w:start w:val="1"/>
      <w:numFmt w:val="lowerRoman"/>
      <w:lvlText w:val="%9."/>
      <w:lvlJc w:val="left"/>
      <w:pPr>
        <w:tabs>
          <w:tab w:val="left" w:pos="720"/>
          <w:tab w:val="left" w:pos="8640"/>
        </w:tabs>
        <w:ind w:left="64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FD26AA1"/>
    <w:multiLevelType w:val="hybridMultilevel"/>
    <w:tmpl w:val="F782F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C14100"/>
    <w:multiLevelType w:val="hybridMultilevel"/>
    <w:tmpl w:val="81146DCA"/>
    <w:lvl w:ilvl="0" w:tplc="D624C2E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3675B9"/>
    <w:multiLevelType w:val="hybridMultilevel"/>
    <w:tmpl w:val="4282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0173CE"/>
    <w:multiLevelType w:val="hybridMultilevel"/>
    <w:tmpl w:val="781C62B8"/>
    <w:lvl w:ilvl="0" w:tplc="578C04C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95F5CAC"/>
    <w:multiLevelType w:val="hybridMultilevel"/>
    <w:tmpl w:val="F8A20056"/>
    <w:lvl w:ilvl="0" w:tplc="D6EC94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9AA0DC2"/>
    <w:multiLevelType w:val="hybridMultilevel"/>
    <w:tmpl w:val="07D00D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12C2D97"/>
    <w:multiLevelType w:val="multilevel"/>
    <w:tmpl w:val="6C22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B16017"/>
    <w:multiLevelType w:val="hybridMultilevel"/>
    <w:tmpl w:val="3A9273C4"/>
    <w:styleLink w:val="ImportedStyle2"/>
    <w:lvl w:ilvl="0" w:tplc="854E960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3ED0F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283AD6">
      <w:start w:val="1"/>
      <w:numFmt w:val="lowerRoman"/>
      <w:lvlText w:val="%3."/>
      <w:lvlJc w:val="left"/>
      <w:pPr>
        <w:ind w:left="21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72C50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EEE26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FEBC94">
      <w:start w:val="1"/>
      <w:numFmt w:val="lowerRoman"/>
      <w:lvlText w:val="%6."/>
      <w:lvlJc w:val="left"/>
      <w:pPr>
        <w:ind w:left="43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98B4D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C8988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4C2AEA">
      <w:start w:val="1"/>
      <w:numFmt w:val="lowerRoman"/>
      <w:lvlText w:val="%9."/>
      <w:lvlJc w:val="left"/>
      <w:pPr>
        <w:ind w:left="64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6EA802E6"/>
    <w:multiLevelType w:val="hybridMultilevel"/>
    <w:tmpl w:val="AC34CDD6"/>
    <w:lvl w:ilvl="0" w:tplc="399ED59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8"/>
  </w:num>
  <w:num w:numId="4">
    <w:abstractNumId w:val="16"/>
  </w:num>
  <w:num w:numId="5">
    <w:abstractNumId w:val="3"/>
  </w:num>
  <w:num w:numId="6">
    <w:abstractNumId w:val="15"/>
  </w:num>
  <w:num w:numId="7">
    <w:abstractNumId w:val="2"/>
  </w:num>
  <w:num w:numId="8">
    <w:abstractNumId w:val="6"/>
  </w:num>
  <w:num w:numId="9">
    <w:abstractNumId w:val="17"/>
  </w:num>
  <w:num w:numId="10">
    <w:abstractNumId w:val="9"/>
  </w:num>
  <w:num w:numId="11">
    <w:abstractNumId w:val="12"/>
  </w:num>
  <w:num w:numId="12">
    <w:abstractNumId w:val="1"/>
  </w:num>
  <w:num w:numId="13">
    <w:abstractNumId w:val="10"/>
  </w:num>
  <w:num w:numId="14">
    <w:abstractNumId w:val="5"/>
  </w:num>
  <w:num w:numId="15">
    <w:abstractNumId w:val="13"/>
  </w:num>
  <w:num w:numId="16">
    <w:abstractNumId w:val="7"/>
  </w:num>
  <w:num w:numId="17">
    <w:abstractNumId w:val="4"/>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9"/>
  <w:hyphenationZone w:val="142"/>
  <w:doNotHyphenateCaps/>
  <w:evenAndOddHeaders/>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B1"/>
    <w:rsid w:val="00000F4B"/>
    <w:rsid w:val="00001694"/>
    <w:rsid w:val="00003F0C"/>
    <w:rsid w:val="0000574D"/>
    <w:rsid w:val="00005D3E"/>
    <w:rsid w:val="00005DA9"/>
    <w:rsid w:val="000060E9"/>
    <w:rsid w:val="00006142"/>
    <w:rsid w:val="0000638C"/>
    <w:rsid w:val="00007847"/>
    <w:rsid w:val="00007853"/>
    <w:rsid w:val="00007E39"/>
    <w:rsid w:val="00011797"/>
    <w:rsid w:val="00012A5B"/>
    <w:rsid w:val="00013884"/>
    <w:rsid w:val="00014F6A"/>
    <w:rsid w:val="000159BC"/>
    <w:rsid w:val="0001643A"/>
    <w:rsid w:val="00016B91"/>
    <w:rsid w:val="00016D35"/>
    <w:rsid w:val="000171F6"/>
    <w:rsid w:val="0002033B"/>
    <w:rsid w:val="00020820"/>
    <w:rsid w:val="00020B08"/>
    <w:rsid w:val="00022096"/>
    <w:rsid w:val="00022136"/>
    <w:rsid w:val="00023390"/>
    <w:rsid w:val="00023A54"/>
    <w:rsid w:val="00024540"/>
    <w:rsid w:val="00024CF4"/>
    <w:rsid w:val="0002582D"/>
    <w:rsid w:val="0002626A"/>
    <w:rsid w:val="00027A53"/>
    <w:rsid w:val="0003001A"/>
    <w:rsid w:val="000301FC"/>
    <w:rsid w:val="00030D2E"/>
    <w:rsid w:val="00030FD0"/>
    <w:rsid w:val="00031AF8"/>
    <w:rsid w:val="00032112"/>
    <w:rsid w:val="000359F4"/>
    <w:rsid w:val="000361AE"/>
    <w:rsid w:val="00036E7A"/>
    <w:rsid w:val="00037642"/>
    <w:rsid w:val="000402AE"/>
    <w:rsid w:val="00041D74"/>
    <w:rsid w:val="00042275"/>
    <w:rsid w:val="0004290E"/>
    <w:rsid w:val="0004358E"/>
    <w:rsid w:val="00043F36"/>
    <w:rsid w:val="00044FB2"/>
    <w:rsid w:val="00046814"/>
    <w:rsid w:val="000474C9"/>
    <w:rsid w:val="00047F02"/>
    <w:rsid w:val="000537D5"/>
    <w:rsid w:val="0005489F"/>
    <w:rsid w:val="00055012"/>
    <w:rsid w:val="00056818"/>
    <w:rsid w:val="00056CF7"/>
    <w:rsid w:val="00057A3A"/>
    <w:rsid w:val="00057F9D"/>
    <w:rsid w:val="000600F0"/>
    <w:rsid w:val="00060518"/>
    <w:rsid w:val="00060A46"/>
    <w:rsid w:val="00061991"/>
    <w:rsid w:val="000621CB"/>
    <w:rsid w:val="00063542"/>
    <w:rsid w:val="00063548"/>
    <w:rsid w:val="00064849"/>
    <w:rsid w:val="00066CDA"/>
    <w:rsid w:val="000670BF"/>
    <w:rsid w:val="0006750B"/>
    <w:rsid w:val="0007013E"/>
    <w:rsid w:val="00070B5C"/>
    <w:rsid w:val="00070CEF"/>
    <w:rsid w:val="0007120F"/>
    <w:rsid w:val="0007146C"/>
    <w:rsid w:val="000717D0"/>
    <w:rsid w:val="00071F48"/>
    <w:rsid w:val="000722DC"/>
    <w:rsid w:val="00073D9C"/>
    <w:rsid w:val="000747BB"/>
    <w:rsid w:val="000764B4"/>
    <w:rsid w:val="00080892"/>
    <w:rsid w:val="00080E04"/>
    <w:rsid w:val="0008112C"/>
    <w:rsid w:val="00083DE6"/>
    <w:rsid w:val="00083F2D"/>
    <w:rsid w:val="00084DB3"/>
    <w:rsid w:val="00086ABB"/>
    <w:rsid w:val="00086E4F"/>
    <w:rsid w:val="0008720D"/>
    <w:rsid w:val="00087A53"/>
    <w:rsid w:val="00090FFF"/>
    <w:rsid w:val="00091103"/>
    <w:rsid w:val="00091971"/>
    <w:rsid w:val="00092418"/>
    <w:rsid w:val="00092E6D"/>
    <w:rsid w:val="0009317A"/>
    <w:rsid w:val="000945BC"/>
    <w:rsid w:val="00094AD9"/>
    <w:rsid w:val="00095552"/>
    <w:rsid w:val="00095EFF"/>
    <w:rsid w:val="00096017"/>
    <w:rsid w:val="00096137"/>
    <w:rsid w:val="00096F24"/>
    <w:rsid w:val="000A041F"/>
    <w:rsid w:val="000A0F6A"/>
    <w:rsid w:val="000A19BA"/>
    <w:rsid w:val="000A27CE"/>
    <w:rsid w:val="000A296A"/>
    <w:rsid w:val="000A2DB4"/>
    <w:rsid w:val="000A3825"/>
    <w:rsid w:val="000A49BF"/>
    <w:rsid w:val="000A5D6C"/>
    <w:rsid w:val="000A6572"/>
    <w:rsid w:val="000A6B3E"/>
    <w:rsid w:val="000A6D68"/>
    <w:rsid w:val="000B15B6"/>
    <w:rsid w:val="000B1C78"/>
    <w:rsid w:val="000B29B1"/>
    <w:rsid w:val="000B3EF5"/>
    <w:rsid w:val="000B554C"/>
    <w:rsid w:val="000B78E7"/>
    <w:rsid w:val="000C0416"/>
    <w:rsid w:val="000C1849"/>
    <w:rsid w:val="000C1F98"/>
    <w:rsid w:val="000C229D"/>
    <w:rsid w:val="000C3B54"/>
    <w:rsid w:val="000C3E29"/>
    <w:rsid w:val="000C446D"/>
    <w:rsid w:val="000C4655"/>
    <w:rsid w:val="000C517D"/>
    <w:rsid w:val="000C5831"/>
    <w:rsid w:val="000C647F"/>
    <w:rsid w:val="000C6D49"/>
    <w:rsid w:val="000C6E68"/>
    <w:rsid w:val="000C7127"/>
    <w:rsid w:val="000C7DC2"/>
    <w:rsid w:val="000D00AB"/>
    <w:rsid w:val="000D040B"/>
    <w:rsid w:val="000D17FF"/>
    <w:rsid w:val="000D1EF7"/>
    <w:rsid w:val="000D1F4B"/>
    <w:rsid w:val="000D79C8"/>
    <w:rsid w:val="000D7FD5"/>
    <w:rsid w:val="000E0140"/>
    <w:rsid w:val="000E0870"/>
    <w:rsid w:val="000E09C7"/>
    <w:rsid w:val="000E0D88"/>
    <w:rsid w:val="000E1265"/>
    <w:rsid w:val="000E2B2D"/>
    <w:rsid w:val="000E2D0E"/>
    <w:rsid w:val="000E39B4"/>
    <w:rsid w:val="000E4FFD"/>
    <w:rsid w:val="000E6D56"/>
    <w:rsid w:val="000F00C1"/>
    <w:rsid w:val="000F01B4"/>
    <w:rsid w:val="000F2AD9"/>
    <w:rsid w:val="000F40CF"/>
    <w:rsid w:val="000F486A"/>
    <w:rsid w:val="000F4A9C"/>
    <w:rsid w:val="000F4BDD"/>
    <w:rsid w:val="000F577F"/>
    <w:rsid w:val="000F5D7D"/>
    <w:rsid w:val="000F61A8"/>
    <w:rsid w:val="000F7E97"/>
    <w:rsid w:val="0010064D"/>
    <w:rsid w:val="001007DE"/>
    <w:rsid w:val="00100DC8"/>
    <w:rsid w:val="0010106B"/>
    <w:rsid w:val="00101C9C"/>
    <w:rsid w:val="00102545"/>
    <w:rsid w:val="00105B6E"/>
    <w:rsid w:val="00105E04"/>
    <w:rsid w:val="00105E72"/>
    <w:rsid w:val="001077A6"/>
    <w:rsid w:val="00107EB8"/>
    <w:rsid w:val="001109AD"/>
    <w:rsid w:val="00112C96"/>
    <w:rsid w:val="00112E86"/>
    <w:rsid w:val="001137F0"/>
    <w:rsid w:val="001138B5"/>
    <w:rsid w:val="00113D01"/>
    <w:rsid w:val="00113F59"/>
    <w:rsid w:val="00114AE5"/>
    <w:rsid w:val="00114DB9"/>
    <w:rsid w:val="0011548D"/>
    <w:rsid w:val="001159D2"/>
    <w:rsid w:val="00115AA4"/>
    <w:rsid w:val="001161B0"/>
    <w:rsid w:val="00116470"/>
    <w:rsid w:val="0011748C"/>
    <w:rsid w:val="00117711"/>
    <w:rsid w:val="001207AF"/>
    <w:rsid w:val="0012122A"/>
    <w:rsid w:val="00121254"/>
    <w:rsid w:val="0012299D"/>
    <w:rsid w:val="00122E88"/>
    <w:rsid w:val="00123421"/>
    <w:rsid w:val="001234D3"/>
    <w:rsid w:val="00123E1B"/>
    <w:rsid w:val="00124DE8"/>
    <w:rsid w:val="00125220"/>
    <w:rsid w:val="001257FD"/>
    <w:rsid w:val="00126359"/>
    <w:rsid w:val="00126574"/>
    <w:rsid w:val="001269DA"/>
    <w:rsid w:val="00126F58"/>
    <w:rsid w:val="00131727"/>
    <w:rsid w:val="001322FB"/>
    <w:rsid w:val="00136C43"/>
    <w:rsid w:val="001375C4"/>
    <w:rsid w:val="001377DE"/>
    <w:rsid w:val="001410F3"/>
    <w:rsid w:val="001415EE"/>
    <w:rsid w:val="00142CDD"/>
    <w:rsid w:val="00143969"/>
    <w:rsid w:val="00144A7D"/>
    <w:rsid w:val="00144C41"/>
    <w:rsid w:val="00145B4A"/>
    <w:rsid w:val="00146FC9"/>
    <w:rsid w:val="00147353"/>
    <w:rsid w:val="0014770B"/>
    <w:rsid w:val="00147A28"/>
    <w:rsid w:val="001516DC"/>
    <w:rsid w:val="0015293D"/>
    <w:rsid w:val="00153752"/>
    <w:rsid w:val="00154874"/>
    <w:rsid w:val="0016010D"/>
    <w:rsid w:val="0016039C"/>
    <w:rsid w:val="0016328E"/>
    <w:rsid w:val="001636EC"/>
    <w:rsid w:val="001647DB"/>
    <w:rsid w:val="00164BE5"/>
    <w:rsid w:val="00165A5F"/>
    <w:rsid w:val="00165CB9"/>
    <w:rsid w:val="0016639E"/>
    <w:rsid w:val="00166A8A"/>
    <w:rsid w:val="00166EEE"/>
    <w:rsid w:val="00170598"/>
    <w:rsid w:val="00172A59"/>
    <w:rsid w:val="00173AC2"/>
    <w:rsid w:val="00176248"/>
    <w:rsid w:val="00177696"/>
    <w:rsid w:val="001777E0"/>
    <w:rsid w:val="00180E20"/>
    <w:rsid w:val="0018116B"/>
    <w:rsid w:val="001820B2"/>
    <w:rsid w:val="001824B1"/>
    <w:rsid w:val="00185EC5"/>
    <w:rsid w:val="00185F1F"/>
    <w:rsid w:val="001905F3"/>
    <w:rsid w:val="00190634"/>
    <w:rsid w:val="00191231"/>
    <w:rsid w:val="001914C5"/>
    <w:rsid w:val="00191D8A"/>
    <w:rsid w:val="001930BF"/>
    <w:rsid w:val="00193139"/>
    <w:rsid w:val="0019372C"/>
    <w:rsid w:val="00194A5F"/>
    <w:rsid w:val="00194ADF"/>
    <w:rsid w:val="00195B34"/>
    <w:rsid w:val="00197EA2"/>
    <w:rsid w:val="001A0CA9"/>
    <w:rsid w:val="001A0D5A"/>
    <w:rsid w:val="001A146E"/>
    <w:rsid w:val="001A198D"/>
    <w:rsid w:val="001A3AF3"/>
    <w:rsid w:val="001A4BF7"/>
    <w:rsid w:val="001A543A"/>
    <w:rsid w:val="001A5CFC"/>
    <w:rsid w:val="001A5EED"/>
    <w:rsid w:val="001A6DCB"/>
    <w:rsid w:val="001A71A0"/>
    <w:rsid w:val="001B1BE9"/>
    <w:rsid w:val="001B1F3E"/>
    <w:rsid w:val="001B1F4C"/>
    <w:rsid w:val="001B20A8"/>
    <w:rsid w:val="001B232E"/>
    <w:rsid w:val="001B33C1"/>
    <w:rsid w:val="001B3CBE"/>
    <w:rsid w:val="001B415E"/>
    <w:rsid w:val="001B4E50"/>
    <w:rsid w:val="001B58B3"/>
    <w:rsid w:val="001B5916"/>
    <w:rsid w:val="001B675E"/>
    <w:rsid w:val="001B747D"/>
    <w:rsid w:val="001B7CB1"/>
    <w:rsid w:val="001C1A0F"/>
    <w:rsid w:val="001C1E03"/>
    <w:rsid w:val="001C280A"/>
    <w:rsid w:val="001C3183"/>
    <w:rsid w:val="001C32BC"/>
    <w:rsid w:val="001C42CC"/>
    <w:rsid w:val="001C4D99"/>
    <w:rsid w:val="001C4EF8"/>
    <w:rsid w:val="001C5749"/>
    <w:rsid w:val="001C634E"/>
    <w:rsid w:val="001C6360"/>
    <w:rsid w:val="001D0231"/>
    <w:rsid w:val="001D0D9B"/>
    <w:rsid w:val="001D27BF"/>
    <w:rsid w:val="001D4445"/>
    <w:rsid w:val="001D46E2"/>
    <w:rsid w:val="001D48EF"/>
    <w:rsid w:val="001D5BC7"/>
    <w:rsid w:val="001D5D68"/>
    <w:rsid w:val="001D6CCF"/>
    <w:rsid w:val="001D6E66"/>
    <w:rsid w:val="001D71D3"/>
    <w:rsid w:val="001D7DF5"/>
    <w:rsid w:val="001E0179"/>
    <w:rsid w:val="001E0AEA"/>
    <w:rsid w:val="001E1649"/>
    <w:rsid w:val="001E3802"/>
    <w:rsid w:val="001E4A9C"/>
    <w:rsid w:val="001E4D03"/>
    <w:rsid w:val="001E5272"/>
    <w:rsid w:val="001E69C0"/>
    <w:rsid w:val="001E70C3"/>
    <w:rsid w:val="001E763A"/>
    <w:rsid w:val="001E7840"/>
    <w:rsid w:val="001E7994"/>
    <w:rsid w:val="001F035A"/>
    <w:rsid w:val="001F0C61"/>
    <w:rsid w:val="001F18CC"/>
    <w:rsid w:val="001F25BA"/>
    <w:rsid w:val="001F2C73"/>
    <w:rsid w:val="001F2E8E"/>
    <w:rsid w:val="001F3338"/>
    <w:rsid w:val="001F35BF"/>
    <w:rsid w:val="001F35DF"/>
    <w:rsid w:val="001F3AF2"/>
    <w:rsid w:val="001F441F"/>
    <w:rsid w:val="001F57C6"/>
    <w:rsid w:val="001F58FD"/>
    <w:rsid w:val="001F7CF2"/>
    <w:rsid w:val="001F7F53"/>
    <w:rsid w:val="0020035B"/>
    <w:rsid w:val="00200BA2"/>
    <w:rsid w:val="00201152"/>
    <w:rsid w:val="00201265"/>
    <w:rsid w:val="00201641"/>
    <w:rsid w:val="00201805"/>
    <w:rsid w:val="00201A93"/>
    <w:rsid w:val="00201BF1"/>
    <w:rsid w:val="00201C01"/>
    <w:rsid w:val="002028F2"/>
    <w:rsid w:val="00202BC5"/>
    <w:rsid w:val="00203308"/>
    <w:rsid w:val="00203754"/>
    <w:rsid w:val="00205B9F"/>
    <w:rsid w:val="00205C01"/>
    <w:rsid w:val="002104E5"/>
    <w:rsid w:val="00210F60"/>
    <w:rsid w:val="0021116A"/>
    <w:rsid w:val="0021124F"/>
    <w:rsid w:val="002117A6"/>
    <w:rsid w:val="00211B6B"/>
    <w:rsid w:val="00211E7C"/>
    <w:rsid w:val="00213CD1"/>
    <w:rsid w:val="00213E08"/>
    <w:rsid w:val="00215159"/>
    <w:rsid w:val="00215903"/>
    <w:rsid w:val="002161EA"/>
    <w:rsid w:val="00220C47"/>
    <w:rsid w:val="00221712"/>
    <w:rsid w:val="00222B1E"/>
    <w:rsid w:val="00225795"/>
    <w:rsid w:val="00227681"/>
    <w:rsid w:val="00227695"/>
    <w:rsid w:val="00227A7E"/>
    <w:rsid w:val="00227D3E"/>
    <w:rsid w:val="0023091F"/>
    <w:rsid w:val="00230D6D"/>
    <w:rsid w:val="00231C11"/>
    <w:rsid w:val="00232054"/>
    <w:rsid w:val="0023423A"/>
    <w:rsid w:val="00234ACD"/>
    <w:rsid w:val="002355C0"/>
    <w:rsid w:val="00235ADB"/>
    <w:rsid w:val="00236373"/>
    <w:rsid w:val="002369F5"/>
    <w:rsid w:val="00237353"/>
    <w:rsid w:val="002376F2"/>
    <w:rsid w:val="00240B7C"/>
    <w:rsid w:val="002414FA"/>
    <w:rsid w:val="0024321F"/>
    <w:rsid w:val="002437C7"/>
    <w:rsid w:val="002443FA"/>
    <w:rsid w:val="00244887"/>
    <w:rsid w:val="00245205"/>
    <w:rsid w:val="00246E9E"/>
    <w:rsid w:val="00250420"/>
    <w:rsid w:val="002509D1"/>
    <w:rsid w:val="00250E02"/>
    <w:rsid w:val="002511F2"/>
    <w:rsid w:val="0025149F"/>
    <w:rsid w:val="00251F4B"/>
    <w:rsid w:val="0025228B"/>
    <w:rsid w:val="00253528"/>
    <w:rsid w:val="00254AC0"/>
    <w:rsid w:val="00254F7F"/>
    <w:rsid w:val="00255FB5"/>
    <w:rsid w:val="0025788C"/>
    <w:rsid w:val="00257B18"/>
    <w:rsid w:val="00260A81"/>
    <w:rsid w:val="00261250"/>
    <w:rsid w:val="00262914"/>
    <w:rsid w:val="00263127"/>
    <w:rsid w:val="0026342B"/>
    <w:rsid w:val="00264228"/>
    <w:rsid w:val="00265B81"/>
    <w:rsid w:val="00267EF8"/>
    <w:rsid w:val="0027005C"/>
    <w:rsid w:val="002709D2"/>
    <w:rsid w:val="00270BF1"/>
    <w:rsid w:val="00272237"/>
    <w:rsid w:val="002724FF"/>
    <w:rsid w:val="00272F52"/>
    <w:rsid w:val="00273608"/>
    <w:rsid w:val="002744FE"/>
    <w:rsid w:val="00275789"/>
    <w:rsid w:val="002758ED"/>
    <w:rsid w:val="00275C1F"/>
    <w:rsid w:val="00276289"/>
    <w:rsid w:val="0027696F"/>
    <w:rsid w:val="002814F0"/>
    <w:rsid w:val="00281A2D"/>
    <w:rsid w:val="0028295F"/>
    <w:rsid w:val="002833F8"/>
    <w:rsid w:val="00283690"/>
    <w:rsid w:val="00283A83"/>
    <w:rsid w:val="00283F44"/>
    <w:rsid w:val="002841C8"/>
    <w:rsid w:val="002852D7"/>
    <w:rsid w:val="002852E3"/>
    <w:rsid w:val="002862EE"/>
    <w:rsid w:val="0028636F"/>
    <w:rsid w:val="00286951"/>
    <w:rsid w:val="00291153"/>
    <w:rsid w:val="0029133F"/>
    <w:rsid w:val="0029175E"/>
    <w:rsid w:val="00292A6C"/>
    <w:rsid w:val="00292BB8"/>
    <w:rsid w:val="002937C4"/>
    <w:rsid w:val="002937EE"/>
    <w:rsid w:val="00294C48"/>
    <w:rsid w:val="00294D53"/>
    <w:rsid w:val="00295472"/>
    <w:rsid w:val="002961C2"/>
    <w:rsid w:val="00296957"/>
    <w:rsid w:val="00296D9F"/>
    <w:rsid w:val="002970CB"/>
    <w:rsid w:val="00297287"/>
    <w:rsid w:val="00297774"/>
    <w:rsid w:val="002977B7"/>
    <w:rsid w:val="002A0013"/>
    <w:rsid w:val="002A0308"/>
    <w:rsid w:val="002A1188"/>
    <w:rsid w:val="002A243D"/>
    <w:rsid w:val="002A30B3"/>
    <w:rsid w:val="002A40EB"/>
    <w:rsid w:val="002A49D6"/>
    <w:rsid w:val="002A59CC"/>
    <w:rsid w:val="002A5BA1"/>
    <w:rsid w:val="002A6641"/>
    <w:rsid w:val="002A6DD8"/>
    <w:rsid w:val="002A739C"/>
    <w:rsid w:val="002A7BE0"/>
    <w:rsid w:val="002B03C4"/>
    <w:rsid w:val="002B0463"/>
    <w:rsid w:val="002B077E"/>
    <w:rsid w:val="002B15B7"/>
    <w:rsid w:val="002B22FF"/>
    <w:rsid w:val="002B322E"/>
    <w:rsid w:val="002B43F1"/>
    <w:rsid w:val="002B5847"/>
    <w:rsid w:val="002B6C5A"/>
    <w:rsid w:val="002B6ECB"/>
    <w:rsid w:val="002C0969"/>
    <w:rsid w:val="002C0ACE"/>
    <w:rsid w:val="002C1442"/>
    <w:rsid w:val="002C3194"/>
    <w:rsid w:val="002C3AB8"/>
    <w:rsid w:val="002C4CA3"/>
    <w:rsid w:val="002C4DD5"/>
    <w:rsid w:val="002C54C3"/>
    <w:rsid w:val="002C63CC"/>
    <w:rsid w:val="002C6DBB"/>
    <w:rsid w:val="002C6DF8"/>
    <w:rsid w:val="002C6F5D"/>
    <w:rsid w:val="002C6FA7"/>
    <w:rsid w:val="002C71F7"/>
    <w:rsid w:val="002D180A"/>
    <w:rsid w:val="002D44F1"/>
    <w:rsid w:val="002D4690"/>
    <w:rsid w:val="002D4971"/>
    <w:rsid w:val="002D510B"/>
    <w:rsid w:val="002D517A"/>
    <w:rsid w:val="002D5CBF"/>
    <w:rsid w:val="002D6443"/>
    <w:rsid w:val="002D7275"/>
    <w:rsid w:val="002E0E84"/>
    <w:rsid w:val="002E137D"/>
    <w:rsid w:val="002E1FB8"/>
    <w:rsid w:val="002E246F"/>
    <w:rsid w:val="002E36C3"/>
    <w:rsid w:val="002E44E4"/>
    <w:rsid w:val="002E5E89"/>
    <w:rsid w:val="002E61AE"/>
    <w:rsid w:val="002E6262"/>
    <w:rsid w:val="002E64DB"/>
    <w:rsid w:val="002E6EBC"/>
    <w:rsid w:val="002E6EEB"/>
    <w:rsid w:val="002E70A5"/>
    <w:rsid w:val="002F0021"/>
    <w:rsid w:val="002F03E1"/>
    <w:rsid w:val="002F0D77"/>
    <w:rsid w:val="002F1176"/>
    <w:rsid w:val="002F316E"/>
    <w:rsid w:val="002F5D73"/>
    <w:rsid w:val="002F67E7"/>
    <w:rsid w:val="002F76DB"/>
    <w:rsid w:val="002F785C"/>
    <w:rsid w:val="002F7FAF"/>
    <w:rsid w:val="003006BE"/>
    <w:rsid w:val="00300D41"/>
    <w:rsid w:val="0030162E"/>
    <w:rsid w:val="0030234B"/>
    <w:rsid w:val="00303B00"/>
    <w:rsid w:val="0030442B"/>
    <w:rsid w:val="0030457E"/>
    <w:rsid w:val="00306507"/>
    <w:rsid w:val="00306F63"/>
    <w:rsid w:val="0031188D"/>
    <w:rsid w:val="0031208D"/>
    <w:rsid w:val="00312FC9"/>
    <w:rsid w:val="00313342"/>
    <w:rsid w:val="003159FA"/>
    <w:rsid w:val="00315AF0"/>
    <w:rsid w:val="003163D6"/>
    <w:rsid w:val="003165F0"/>
    <w:rsid w:val="0031744B"/>
    <w:rsid w:val="003179D1"/>
    <w:rsid w:val="003179D5"/>
    <w:rsid w:val="00317F1C"/>
    <w:rsid w:val="003203A4"/>
    <w:rsid w:val="003212EE"/>
    <w:rsid w:val="00321348"/>
    <w:rsid w:val="00322606"/>
    <w:rsid w:val="003235C2"/>
    <w:rsid w:val="0032440D"/>
    <w:rsid w:val="00324560"/>
    <w:rsid w:val="003245BE"/>
    <w:rsid w:val="00324825"/>
    <w:rsid w:val="0032501E"/>
    <w:rsid w:val="003251A4"/>
    <w:rsid w:val="00325435"/>
    <w:rsid w:val="00325CAC"/>
    <w:rsid w:val="0033048B"/>
    <w:rsid w:val="00330587"/>
    <w:rsid w:val="003308C2"/>
    <w:rsid w:val="00332CF7"/>
    <w:rsid w:val="00332F58"/>
    <w:rsid w:val="0033330A"/>
    <w:rsid w:val="0033330D"/>
    <w:rsid w:val="00333340"/>
    <w:rsid w:val="0033342B"/>
    <w:rsid w:val="00333949"/>
    <w:rsid w:val="003352B2"/>
    <w:rsid w:val="00336032"/>
    <w:rsid w:val="00336131"/>
    <w:rsid w:val="0033629C"/>
    <w:rsid w:val="00336414"/>
    <w:rsid w:val="00336B44"/>
    <w:rsid w:val="00336B88"/>
    <w:rsid w:val="00336F77"/>
    <w:rsid w:val="00337DDE"/>
    <w:rsid w:val="00340319"/>
    <w:rsid w:val="00341373"/>
    <w:rsid w:val="00341F92"/>
    <w:rsid w:val="0034259B"/>
    <w:rsid w:val="00343305"/>
    <w:rsid w:val="00344484"/>
    <w:rsid w:val="003444FF"/>
    <w:rsid w:val="00345479"/>
    <w:rsid w:val="00346827"/>
    <w:rsid w:val="00347364"/>
    <w:rsid w:val="00347B8A"/>
    <w:rsid w:val="003500EC"/>
    <w:rsid w:val="003514A8"/>
    <w:rsid w:val="00352FE1"/>
    <w:rsid w:val="00354269"/>
    <w:rsid w:val="003548C4"/>
    <w:rsid w:val="00356BA7"/>
    <w:rsid w:val="00357037"/>
    <w:rsid w:val="003570DB"/>
    <w:rsid w:val="0035712C"/>
    <w:rsid w:val="0035752F"/>
    <w:rsid w:val="0035759E"/>
    <w:rsid w:val="00357C57"/>
    <w:rsid w:val="00357C6B"/>
    <w:rsid w:val="003613AC"/>
    <w:rsid w:val="003619C4"/>
    <w:rsid w:val="00361DBE"/>
    <w:rsid w:val="0036236E"/>
    <w:rsid w:val="003627E3"/>
    <w:rsid w:val="0036332F"/>
    <w:rsid w:val="0036431E"/>
    <w:rsid w:val="0036547B"/>
    <w:rsid w:val="00365E24"/>
    <w:rsid w:val="003664BB"/>
    <w:rsid w:val="00366F70"/>
    <w:rsid w:val="00367C26"/>
    <w:rsid w:val="0037124E"/>
    <w:rsid w:val="0037126A"/>
    <w:rsid w:val="00372349"/>
    <w:rsid w:val="003729A2"/>
    <w:rsid w:val="003729A3"/>
    <w:rsid w:val="00374682"/>
    <w:rsid w:val="00374F83"/>
    <w:rsid w:val="00375F2D"/>
    <w:rsid w:val="00376A53"/>
    <w:rsid w:val="003825CB"/>
    <w:rsid w:val="00382CC1"/>
    <w:rsid w:val="00383F93"/>
    <w:rsid w:val="00384303"/>
    <w:rsid w:val="00384AD3"/>
    <w:rsid w:val="00386173"/>
    <w:rsid w:val="00386AD0"/>
    <w:rsid w:val="00387240"/>
    <w:rsid w:val="00387E4A"/>
    <w:rsid w:val="00390A25"/>
    <w:rsid w:val="00391FD6"/>
    <w:rsid w:val="003928D1"/>
    <w:rsid w:val="003935F4"/>
    <w:rsid w:val="003955E7"/>
    <w:rsid w:val="00395CDF"/>
    <w:rsid w:val="00396B76"/>
    <w:rsid w:val="003A04B3"/>
    <w:rsid w:val="003A361F"/>
    <w:rsid w:val="003A444C"/>
    <w:rsid w:val="003A4B27"/>
    <w:rsid w:val="003A57E2"/>
    <w:rsid w:val="003A63B9"/>
    <w:rsid w:val="003A79A8"/>
    <w:rsid w:val="003A7B97"/>
    <w:rsid w:val="003B07B0"/>
    <w:rsid w:val="003B07F2"/>
    <w:rsid w:val="003B1492"/>
    <w:rsid w:val="003B207C"/>
    <w:rsid w:val="003B2D1C"/>
    <w:rsid w:val="003B3443"/>
    <w:rsid w:val="003B418B"/>
    <w:rsid w:val="003B4F91"/>
    <w:rsid w:val="003B6CAB"/>
    <w:rsid w:val="003B7419"/>
    <w:rsid w:val="003B7456"/>
    <w:rsid w:val="003B7C01"/>
    <w:rsid w:val="003C1CA4"/>
    <w:rsid w:val="003C1EB7"/>
    <w:rsid w:val="003C1F00"/>
    <w:rsid w:val="003C3A25"/>
    <w:rsid w:val="003C4269"/>
    <w:rsid w:val="003C436F"/>
    <w:rsid w:val="003C4C3A"/>
    <w:rsid w:val="003C63D1"/>
    <w:rsid w:val="003C6BE0"/>
    <w:rsid w:val="003C7104"/>
    <w:rsid w:val="003C7187"/>
    <w:rsid w:val="003C7E88"/>
    <w:rsid w:val="003C7FE2"/>
    <w:rsid w:val="003D2A30"/>
    <w:rsid w:val="003D37B5"/>
    <w:rsid w:val="003D5665"/>
    <w:rsid w:val="003D5857"/>
    <w:rsid w:val="003D5B0C"/>
    <w:rsid w:val="003D6130"/>
    <w:rsid w:val="003D64C2"/>
    <w:rsid w:val="003D6747"/>
    <w:rsid w:val="003D6A3A"/>
    <w:rsid w:val="003D721A"/>
    <w:rsid w:val="003E0273"/>
    <w:rsid w:val="003E097B"/>
    <w:rsid w:val="003E1211"/>
    <w:rsid w:val="003E13CA"/>
    <w:rsid w:val="003E1FB4"/>
    <w:rsid w:val="003E321B"/>
    <w:rsid w:val="003E354D"/>
    <w:rsid w:val="003E38D1"/>
    <w:rsid w:val="003E469F"/>
    <w:rsid w:val="003F07FB"/>
    <w:rsid w:val="003F2266"/>
    <w:rsid w:val="003F2668"/>
    <w:rsid w:val="003F35CB"/>
    <w:rsid w:val="003F36DF"/>
    <w:rsid w:val="003F5301"/>
    <w:rsid w:val="003F6B75"/>
    <w:rsid w:val="003F746D"/>
    <w:rsid w:val="00401824"/>
    <w:rsid w:val="0040185F"/>
    <w:rsid w:val="00401FCF"/>
    <w:rsid w:val="00402E5E"/>
    <w:rsid w:val="0040358A"/>
    <w:rsid w:val="00403BD0"/>
    <w:rsid w:val="00403F90"/>
    <w:rsid w:val="00403FBE"/>
    <w:rsid w:val="004040F8"/>
    <w:rsid w:val="00405FC8"/>
    <w:rsid w:val="00410169"/>
    <w:rsid w:val="00410A83"/>
    <w:rsid w:val="00411598"/>
    <w:rsid w:val="00411DC2"/>
    <w:rsid w:val="00412284"/>
    <w:rsid w:val="00413610"/>
    <w:rsid w:val="0041374D"/>
    <w:rsid w:val="00413B72"/>
    <w:rsid w:val="004141EC"/>
    <w:rsid w:val="0041425A"/>
    <w:rsid w:val="0041568A"/>
    <w:rsid w:val="00416073"/>
    <w:rsid w:val="004164BD"/>
    <w:rsid w:val="004171D0"/>
    <w:rsid w:val="0041746D"/>
    <w:rsid w:val="00417BCA"/>
    <w:rsid w:val="00423207"/>
    <w:rsid w:val="00424322"/>
    <w:rsid w:val="00424B19"/>
    <w:rsid w:val="00424B88"/>
    <w:rsid w:val="00424CCB"/>
    <w:rsid w:val="00425DDB"/>
    <w:rsid w:val="00427735"/>
    <w:rsid w:val="004308E4"/>
    <w:rsid w:val="0043243C"/>
    <w:rsid w:val="004338FC"/>
    <w:rsid w:val="00433C2D"/>
    <w:rsid w:val="00435F80"/>
    <w:rsid w:val="00436E07"/>
    <w:rsid w:val="004376EA"/>
    <w:rsid w:val="004403C9"/>
    <w:rsid w:val="0044051D"/>
    <w:rsid w:val="004417C6"/>
    <w:rsid w:val="00441BB9"/>
    <w:rsid w:val="00441C9D"/>
    <w:rsid w:val="004428AB"/>
    <w:rsid w:val="004429EA"/>
    <w:rsid w:val="00443E45"/>
    <w:rsid w:val="004443E0"/>
    <w:rsid w:val="004447AF"/>
    <w:rsid w:val="00445041"/>
    <w:rsid w:val="0044567D"/>
    <w:rsid w:val="00446023"/>
    <w:rsid w:val="004461AC"/>
    <w:rsid w:val="00447B8F"/>
    <w:rsid w:val="004502A4"/>
    <w:rsid w:val="00450D6B"/>
    <w:rsid w:val="00451221"/>
    <w:rsid w:val="004526C1"/>
    <w:rsid w:val="00452A91"/>
    <w:rsid w:val="00453096"/>
    <w:rsid w:val="0045456E"/>
    <w:rsid w:val="00455F22"/>
    <w:rsid w:val="0045699C"/>
    <w:rsid w:val="00460309"/>
    <w:rsid w:val="00460E3B"/>
    <w:rsid w:val="0046172F"/>
    <w:rsid w:val="004621AA"/>
    <w:rsid w:val="004644B9"/>
    <w:rsid w:val="00465988"/>
    <w:rsid w:val="00467782"/>
    <w:rsid w:val="00467D2A"/>
    <w:rsid w:val="00470402"/>
    <w:rsid w:val="00471FB7"/>
    <w:rsid w:val="00472642"/>
    <w:rsid w:val="00473034"/>
    <w:rsid w:val="004740F7"/>
    <w:rsid w:val="0047456E"/>
    <w:rsid w:val="004753CF"/>
    <w:rsid w:val="00475B76"/>
    <w:rsid w:val="004764B1"/>
    <w:rsid w:val="00476512"/>
    <w:rsid w:val="00477CFD"/>
    <w:rsid w:val="00480FF4"/>
    <w:rsid w:val="00482DF0"/>
    <w:rsid w:val="00482E52"/>
    <w:rsid w:val="00484055"/>
    <w:rsid w:val="004844A7"/>
    <w:rsid w:val="00484898"/>
    <w:rsid w:val="004872E4"/>
    <w:rsid w:val="00487896"/>
    <w:rsid w:val="00490975"/>
    <w:rsid w:val="00490C85"/>
    <w:rsid w:val="00493173"/>
    <w:rsid w:val="00493D0A"/>
    <w:rsid w:val="00495267"/>
    <w:rsid w:val="004957C2"/>
    <w:rsid w:val="00495A99"/>
    <w:rsid w:val="00495BB9"/>
    <w:rsid w:val="00497FF4"/>
    <w:rsid w:val="004A208D"/>
    <w:rsid w:val="004A228E"/>
    <w:rsid w:val="004A3337"/>
    <w:rsid w:val="004A3D97"/>
    <w:rsid w:val="004A4DD1"/>
    <w:rsid w:val="004A4DEB"/>
    <w:rsid w:val="004A602A"/>
    <w:rsid w:val="004B0558"/>
    <w:rsid w:val="004B32B8"/>
    <w:rsid w:val="004B414F"/>
    <w:rsid w:val="004B4347"/>
    <w:rsid w:val="004B6803"/>
    <w:rsid w:val="004B77F5"/>
    <w:rsid w:val="004C1D4B"/>
    <w:rsid w:val="004C262A"/>
    <w:rsid w:val="004C28E4"/>
    <w:rsid w:val="004C3F6C"/>
    <w:rsid w:val="004C457B"/>
    <w:rsid w:val="004C4F9B"/>
    <w:rsid w:val="004C5C4C"/>
    <w:rsid w:val="004C755D"/>
    <w:rsid w:val="004D084C"/>
    <w:rsid w:val="004D21F2"/>
    <w:rsid w:val="004D2A4B"/>
    <w:rsid w:val="004D2DF0"/>
    <w:rsid w:val="004D3921"/>
    <w:rsid w:val="004D3AA9"/>
    <w:rsid w:val="004D47E5"/>
    <w:rsid w:val="004D5885"/>
    <w:rsid w:val="004D5C2D"/>
    <w:rsid w:val="004D78FE"/>
    <w:rsid w:val="004E079B"/>
    <w:rsid w:val="004E0ADE"/>
    <w:rsid w:val="004E0B21"/>
    <w:rsid w:val="004E3B4C"/>
    <w:rsid w:val="004E46BA"/>
    <w:rsid w:val="004E4C11"/>
    <w:rsid w:val="004E55A6"/>
    <w:rsid w:val="004F0810"/>
    <w:rsid w:val="004F0B58"/>
    <w:rsid w:val="004F0E5C"/>
    <w:rsid w:val="004F1300"/>
    <w:rsid w:val="004F161B"/>
    <w:rsid w:val="004F16AD"/>
    <w:rsid w:val="004F178E"/>
    <w:rsid w:val="004F1CE3"/>
    <w:rsid w:val="004F3972"/>
    <w:rsid w:val="004F3AA2"/>
    <w:rsid w:val="004F3FDD"/>
    <w:rsid w:val="004F448A"/>
    <w:rsid w:val="004F47F1"/>
    <w:rsid w:val="004F4F04"/>
    <w:rsid w:val="004F6551"/>
    <w:rsid w:val="004F6DD6"/>
    <w:rsid w:val="00500512"/>
    <w:rsid w:val="00502E61"/>
    <w:rsid w:val="00503171"/>
    <w:rsid w:val="00504C00"/>
    <w:rsid w:val="00505348"/>
    <w:rsid w:val="00505834"/>
    <w:rsid w:val="00505919"/>
    <w:rsid w:val="005070F6"/>
    <w:rsid w:val="00507AFD"/>
    <w:rsid w:val="00507C78"/>
    <w:rsid w:val="005100C5"/>
    <w:rsid w:val="00512184"/>
    <w:rsid w:val="005123CB"/>
    <w:rsid w:val="0051290E"/>
    <w:rsid w:val="00512B31"/>
    <w:rsid w:val="00512DA0"/>
    <w:rsid w:val="0051366F"/>
    <w:rsid w:val="00513EB3"/>
    <w:rsid w:val="0051593F"/>
    <w:rsid w:val="00515DF3"/>
    <w:rsid w:val="005165E9"/>
    <w:rsid w:val="00517E9B"/>
    <w:rsid w:val="005205C5"/>
    <w:rsid w:val="005212DA"/>
    <w:rsid w:val="0052288D"/>
    <w:rsid w:val="00523046"/>
    <w:rsid w:val="0052307D"/>
    <w:rsid w:val="0052441F"/>
    <w:rsid w:val="00524684"/>
    <w:rsid w:val="005248FC"/>
    <w:rsid w:val="0052548C"/>
    <w:rsid w:val="00526891"/>
    <w:rsid w:val="00526EA9"/>
    <w:rsid w:val="00534584"/>
    <w:rsid w:val="00534ACB"/>
    <w:rsid w:val="00536A42"/>
    <w:rsid w:val="0054114A"/>
    <w:rsid w:val="00542076"/>
    <w:rsid w:val="005428A5"/>
    <w:rsid w:val="00543401"/>
    <w:rsid w:val="00543D48"/>
    <w:rsid w:val="005441F0"/>
    <w:rsid w:val="0054483B"/>
    <w:rsid w:val="00544A76"/>
    <w:rsid w:val="00545023"/>
    <w:rsid w:val="00545BB1"/>
    <w:rsid w:val="00545FE0"/>
    <w:rsid w:val="0054616D"/>
    <w:rsid w:val="005465A4"/>
    <w:rsid w:val="00546BBD"/>
    <w:rsid w:val="00546BD5"/>
    <w:rsid w:val="00546CE0"/>
    <w:rsid w:val="005479D6"/>
    <w:rsid w:val="00547ACA"/>
    <w:rsid w:val="00550642"/>
    <w:rsid w:val="00550C35"/>
    <w:rsid w:val="00551C69"/>
    <w:rsid w:val="00552338"/>
    <w:rsid w:val="00553920"/>
    <w:rsid w:val="00553CD8"/>
    <w:rsid w:val="00556B9B"/>
    <w:rsid w:val="00561CDC"/>
    <w:rsid w:val="00562A95"/>
    <w:rsid w:val="00562C38"/>
    <w:rsid w:val="00564651"/>
    <w:rsid w:val="005648A3"/>
    <w:rsid w:val="005648F3"/>
    <w:rsid w:val="005654C0"/>
    <w:rsid w:val="00565517"/>
    <w:rsid w:val="00566F44"/>
    <w:rsid w:val="005675FA"/>
    <w:rsid w:val="005722E2"/>
    <w:rsid w:val="005735C5"/>
    <w:rsid w:val="005738D1"/>
    <w:rsid w:val="00574B33"/>
    <w:rsid w:val="00575246"/>
    <w:rsid w:val="00575F49"/>
    <w:rsid w:val="0057602B"/>
    <w:rsid w:val="00576C43"/>
    <w:rsid w:val="00576F4C"/>
    <w:rsid w:val="00577A29"/>
    <w:rsid w:val="00577BA1"/>
    <w:rsid w:val="00577C85"/>
    <w:rsid w:val="005805D7"/>
    <w:rsid w:val="005827B7"/>
    <w:rsid w:val="00582D9B"/>
    <w:rsid w:val="0058342B"/>
    <w:rsid w:val="00583519"/>
    <w:rsid w:val="0058437F"/>
    <w:rsid w:val="00584577"/>
    <w:rsid w:val="00587A79"/>
    <w:rsid w:val="00590B4D"/>
    <w:rsid w:val="005913F0"/>
    <w:rsid w:val="00591508"/>
    <w:rsid w:val="0059157B"/>
    <w:rsid w:val="00591ABD"/>
    <w:rsid w:val="005928D9"/>
    <w:rsid w:val="00596A38"/>
    <w:rsid w:val="00597C73"/>
    <w:rsid w:val="005A225E"/>
    <w:rsid w:val="005A2447"/>
    <w:rsid w:val="005A2BDE"/>
    <w:rsid w:val="005A3AAF"/>
    <w:rsid w:val="005A4023"/>
    <w:rsid w:val="005A4369"/>
    <w:rsid w:val="005A46A8"/>
    <w:rsid w:val="005A5357"/>
    <w:rsid w:val="005A5658"/>
    <w:rsid w:val="005A58CF"/>
    <w:rsid w:val="005A5DA5"/>
    <w:rsid w:val="005A7AA7"/>
    <w:rsid w:val="005B1B33"/>
    <w:rsid w:val="005B25BD"/>
    <w:rsid w:val="005B31F6"/>
    <w:rsid w:val="005B4527"/>
    <w:rsid w:val="005B5312"/>
    <w:rsid w:val="005B57D5"/>
    <w:rsid w:val="005B6B00"/>
    <w:rsid w:val="005B73F6"/>
    <w:rsid w:val="005C0562"/>
    <w:rsid w:val="005C0CAC"/>
    <w:rsid w:val="005C1A17"/>
    <w:rsid w:val="005C23E0"/>
    <w:rsid w:val="005C3194"/>
    <w:rsid w:val="005C32FE"/>
    <w:rsid w:val="005C516C"/>
    <w:rsid w:val="005C583C"/>
    <w:rsid w:val="005C5C27"/>
    <w:rsid w:val="005C7A82"/>
    <w:rsid w:val="005C7BAC"/>
    <w:rsid w:val="005D0365"/>
    <w:rsid w:val="005D3208"/>
    <w:rsid w:val="005D32BE"/>
    <w:rsid w:val="005D5157"/>
    <w:rsid w:val="005D5B55"/>
    <w:rsid w:val="005D6DB9"/>
    <w:rsid w:val="005D7470"/>
    <w:rsid w:val="005E089A"/>
    <w:rsid w:val="005E11E7"/>
    <w:rsid w:val="005E1F2B"/>
    <w:rsid w:val="005E3447"/>
    <w:rsid w:val="005E3675"/>
    <w:rsid w:val="005E45DF"/>
    <w:rsid w:val="005E49F7"/>
    <w:rsid w:val="005E4B0D"/>
    <w:rsid w:val="005E5638"/>
    <w:rsid w:val="005E5A96"/>
    <w:rsid w:val="005F0158"/>
    <w:rsid w:val="005F086D"/>
    <w:rsid w:val="005F269B"/>
    <w:rsid w:val="005F2E92"/>
    <w:rsid w:val="005F41CA"/>
    <w:rsid w:val="005F4771"/>
    <w:rsid w:val="005F54FB"/>
    <w:rsid w:val="005F55B2"/>
    <w:rsid w:val="005F5E6A"/>
    <w:rsid w:val="005F638E"/>
    <w:rsid w:val="005F681E"/>
    <w:rsid w:val="005F6A6F"/>
    <w:rsid w:val="0060069C"/>
    <w:rsid w:val="00604CFA"/>
    <w:rsid w:val="00604F67"/>
    <w:rsid w:val="00605260"/>
    <w:rsid w:val="0060557A"/>
    <w:rsid w:val="006056CA"/>
    <w:rsid w:val="00606C35"/>
    <w:rsid w:val="006072BD"/>
    <w:rsid w:val="006076F6"/>
    <w:rsid w:val="00611E04"/>
    <w:rsid w:val="00612094"/>
    <w:rsid w:val="0061227E"/>
    <w:rsid w:val="006127A5"/>
    <w:rsid w:val="00612BC2"/>
    <w:rsid w:val="00617BB4"/>
    <w:rsid w:val="006201A6"/>
    <w:rsid w:val="0062054F"/>
    <w:rsid w:val="006208E1"/>
    <w:rsid w:val="0062261D"/>
    <w:rsid w:val="0062275C"/>
    <w:rsid w:val="00622B10"/>
    <w:rsid w:val="00625C35"/>
    <w:rsid w:val="0062612D"/>
    <w:rsid w:val="00627D52"/>
    <w:rsid w:val="00630454"/>
    <w:rsid w:val="00631140"/>
    <w:rsid w:val="00632371"/>
    <w:rsid w:val="00633D6D"/>
    <w:rsid w:val="0063590C"/>
    <w:rsid w:val="00635961"/>
    <w:rsid w:val="00635F5A"/>
    <w:rsid w:val="0063746F"/>
    <w:rsid w:val="00637495"/>
    <w:rsid w:val="00640E0F"/>
    <w:rsid w:val="0064114D"/>
    <w:rsid w:val="00641389"/>
    <w:rsid w:val="00641DFA"/>
    <w:rsid w:val="0064332D"/>
    <w:rsid w:val="00643924"/>
    <w:rsid w:val="00643B63"/>
    <w:rsid w:val="0064506F"/>
    <w:rsid w:val="00646803"/>
    <w:rsid w:val="0064720E"/>
    <w:rsid w:val="0064784C"/>
    <w:rsid w:val="0065045B"/>
    <w:rsid w:val="00650FA0"/>
    <w:rsid w:val="006513B3"/>
    <w:rsid w:val="00652770"/>
    <w:rsid w:val="00652A88"/>
    <w:rsid w:val="006530AF"/>
    <w:rsid w:val="00653C28"/>
    <w:rsid w:val="00653C7D"/>
    <w:rsid w:val="00653F2B"/>
    <w:rsid w:val="00654A66"/>
    <w:rsid w:val="00654B83"/>
    <w:rsid w:val="00655C29"/>
    <w:rsid w:val="0065689F"/>
    <w:rsid w:val="006568F3"/>
    <w:rsid w:val="00656FF8"/>
    <w:rsid w:val="00657EC0"/>
    <w:rsid w:val="006608A8"/>
    <w:rsid w:val="00660D46"/>
    <w:rsid w:val="00662E64"/>
    <w:rsid w:val="00662E87"/>
    <w:rsid w:val="00663A81"/>
    <w:rsid w:val="00663B2F"/>
    <w:rsid w:val="00665279"/>
    <w:rsid w:val="006658F8"/>
    <w:rsid w:val="006667AF"/>
    <w:rsid w:val="00666A7A"/>
    <w:rsid w:val="00666C6A"/>
    <w:rsid w:val="00666FCF"/>
    <w:rsid w:val="00670FB9"/>
    <w:rsid w:val="00673BB2"/>
    <w:rsid w:val="006747EA"/>
    <w:rsid w:val="00674E55"/>
    <w:rsid w:val="006755D5"/>
    <w:rsid w:val="00675DE4"/>
    <w:rsid w:val="006765E8"/>
    <w:rsid w:val="00676905"/>
    <w:rsid w:val="00677650"/>
    <w:rsid w:val="00680B45"/>
    <w:rsid w:val="006834BE"/>
    <w:rsid w:val="00683BF5"/>
    <w:rsid w:val="0068650B"/>
    <w:rsid w:val="00686DA3"/>
    <w:rsid w:val="006875D5"/>
    <w:rsid w:val="00690CFA"/>
    <w:rsid w:val="00691B5A"/>
    <w:rsid w:val="00691C7E"/>
    <w:rsid w:val="00691F83"/>
    <w:rsid w:val="00692C1F"/>
    <w:rsid w:val="00692CFA"/>
    <w:rsid w:val="00693416"/>
    <w:rsid w:val="0069541F"/>
    <w:rsid w:val="00697339"/>
    <w:rsid w:val="006A0BC2"/>
    <w:rsid w:val="006A2C0B"/>
    <w:rsid w:val="006A35E0"/>
    <w:rsid w:val="006A4032"/>
    <w:rsid w:val="006A5165"/>
    <w:rsid w:val="006A5672"/>
    <w:rsid w:val="006A5AB3"/>
    <w:rsid w:val="006A657F"/>
    <w:rsid w:val="006B07A7"/>
    <w:rsid w:val="006B2024"/>
    <w:rsid w:val="006B2A5B"/>
    <w:rsid w:val="006B4264"/>
    <w:rsid w:val="006B51FD"/>
    <w:rsid w:val="006B6357"/>
    <w:rsid w:val="006B6690"/>
    <w:rsid w:val="006C0BB6"/>
    <w:rsid w:val="006C0F94"/>
    <w:rsid w:val="006C2769"/>
    <w:rsid w:val="006C294E"/>
    <w:rsid w:val="006C3D13"/>
    <w:rsid w:val="006C58E4"/>
    <w:rsid w:val="006C6179"/>
    <w:rsid w:val="006C675A"/>
    <w:rsid w:val="006D108F"/>
    <w:rsid w:val="006D22F1"/>
    <w:rsid w:val="006D3A9B"/>
    <w:rsid w:val="006D5691"/>
    <w:rsid w:val="006D591C"/>
    <w:rsid w:val="006D680D"/>
    <w:rsid w:val="006D6EDF"/>
    <w:rsid w:val="006D7132"/>
    <w:rsid w:val="006D7821"/>
    <w:rsid w:val="006D7A93"/>
    <w:rsid w:val="006E00D4"/>
    <w:rsid w:val="006E09E2"/>
    <w:rsid w:val="006E0EEC"/>
    <w:rsid w:val="006E2C26"/>
    <w:rsid w:val="006E2EF2"/>
    <w:rsid w:val="006E3EB1"/>
    <w:rsid w:val="006E5093"/>
    <w:rsid w:val="006E54AB"/>
    <w:rsid w:val="006E591D"/>
    <w:rsid w:val="006E5F8C"/>
    <w:rsid w:val="006E6F4E"/>
    <w:rsid w:val="006E746B"/>
    <w:rsid w:val="006E7FF5"/>
    <w:rsid w:val="006F0031"/>
    <w:rsid w:val="006F05C9"/>
    <w:rsid w:val="006F18C9"/>
    <w:rsid w:val="006F1D4F"/>
    <w:rsid w:val="006F43D8"/>
    <w:rsid w:val="006F6563"/>
    <w:rsid w:val="006F71A4"/>
    <w:rsid w:val="007006D3"/>
    <w:rsid w:val="00700828"/>
    <w:rsid w:val="00700E9D"/>
    <w:rsid w:val="00701E9B"/>
    <w:rsid w:val="00702317"/>
    <w:rsid w:val="0070354C"/>
    <w:rsid w:val="007035EB"/>
    <w:rsid w:val="00703E02"/>
    <w:rsid w:val="00705D18"/>
    <w:rsid w:val="00707E2E"/>
    <w:rsid w:val="00711BB2"/>
    <w:rsid w:val="00712111"/>
    <w:rsid w:val="007123E8"/>
    <w:rsid w:val="00712C92"/>
    <w:rsid w:val="00712E77"/>
    <w:rsid w:val="0071371E"/>
    <w:rsid w:val="007145F8"/>
    <w:rsid w:val="00714793"/>
    <w:rsid w:val="00716DEA"/>
    <w:rsid w:val="007179D7"/>
    <w:rsid w:val="0072157F"/>
    <w:rsid w:val="00721665"/>
    <w:rsid w:val="007229CA"/>
    <w:rsid w:val="00723292"/>
    <w:rsid w:val="007232D6"/>
    <w:rsid w:val="00723566"/>
    <w:rsid w:val="0072422C"/>
    <w:rsid w:val="0072458C"/>
    <w:rsid w:val="00724BCA"/>
    <w:rsid w:val="007268DD"/>
    <w:rsid w:val="00727596"/>
    <w:rsid w:val="00727E02"/>
    <w:rsid w:val="00730A5A"/>
    <w:rsid w:val="00730DEF"/>
    <w:rsid w:val="007317E5"/>
    <w:rsid w:val="007339CF"/>
    <w:rsid w:val="007352D3"/>
    <w:rsid w:val="00736371"/>
    <w:rsid w:val="00736429"/>
    <w:rsid w:val="00736D8D"/>
    <w:rsid w:val="0074264D"/>
    <w:rsid w:val="00743B17"/>
    <w:rsid w:val="00743B22"/>
    <w:rsid w:val="00744100"/>
    <w:rsid w:val="00744F7E"/>
    <w:rsid w:val="00746F2C"/>
    <w:rsid w:val="007500C8"/>
    <w:rsid w:val="00750801"/>
    <w:rsid w:val="0075116A"/>
    <w:rsid w:val="00751D20"/>
    <w:rsid w:val="00752511"/>
    <w:rsid w:val="007526E5"/>
    <w:rsid w:val="007533B3"/>
    <w:rsid w:val="0075435E"/>
    <w:rsid w:val="007556A4"/>
    <w:rsid w:val="00755B65"/>
    <w:rsid w:val="007560B9"/>
    <w:rsid w:val="007569D1"/>
    <w:rsid w:val="00761AD2"/>
    <w:rsid w:val="00762052"/>
    <w:rsid w:val="0076299B"/>
    <w:rsid w:val="007635E3"/>
    <w:rsid w:val="0076405D"/>
    <w:rsid w:val="00765AC5"/>
    <w:rsid w:val="00765D0E"/>
    <w:rsid w:val="00765D30"/>
    <w:rsid w:val="007670F7"/>
    <w:rsid w:val="00767479"/>
    <w:rsid w:val="00767583"/>
    <w:rsid w:val="00770CEE"/>
    <w:rsid w:val="00774903"/>
    <w:rsid w:val="00774C31"/>
    <w:rsid w:val="00774FD9"/>
    <w:rsid w:val="007751D0"/>
    <w:rsid w:val="00777596"/>
    <w:rsid w:val="00780038"/>
    <w:rsid w:val="00780090"/>
    <w:rsid w:val="00780C6E"/>
    <w:rsid w:val="00781752"/>
    <w:rsid w:val="007829AB"/>
    <w:rsid w:val="00782B1C"/>
    <w:rsid w:val="00782B95"/>
    <w:rsid w:val="007831BF"/>
    <w:rsid w:val="00783260"/>
    <w:rsid w:val="00783603"/>
    <w:rsid w:val="00783A7C"/>
    <w:rsid w:val="00783AA5"/>
    <w:rsid w:val="007845B8"/>
    <w:rsid w:val="0078573F"/>
    <w:rsid w:val="00785C98"/>
    <w:rsid w:val="00785F73"/>
    <w:rsid w:val="00790299"/>
    <w:rsid w:val="00790341"/>
    <w:rsid w:val="00790CEA"/>
    <w:rsid w:val="0079138C"/>
    <w:rsid w:val="00791424"/>
    <w:rsid w:val="00793A8A"/>
    <w:rsid w:val="00793B88"/>
    <w:rsid w:val="00793E71"/>
    <w:rsid w:val="007941EC"/>
    <w:rsid w:val="00794245"/>
    <w:rsid w:val="00794586"/>
    <w:rsid w:val="007947AB"/>
    <w:rsid w:val="00795C26"/>
    <w:rsid w:val="00795CA8"/>
    <w:rsid w:val="007960F3"/>
    <w:rsid w:val="00796345"/>
    <w:rsid w:val="0079636A"/>
    <w:rsid w:val="0079719D"/>
    <w:rsid w:val="007977F7"/>
    <w:rsid w:val="00797D5E"/>
    <w:rsid w:val="007A181E"/>
    <w:rsid w:val="007A2603"/>
    <w:rsid w:val="007A2819"/>
    <w:rsid w:val="007A4C6B"/>
    <w:rsid w:val="007A5F94"/>
    <w:rsid w:val="007A6317"/>
    <w:rsid w:val="007A64A6"/>
    <w:rsid w:val="007A6513"/>
    <w:rsid w:val="007A71A2"/>
    <w:rsid w:val="007B300E"/>
    <w:rsid w:val="007B45A6"/>
    <w:rsid w:val="007B4B40"/>
    <w:rsid w:val="007B4D23"/>
    <w:rsid w:val="007B6449"/>
    <w:rsid w:val="007B660A"/>
    <w:rsid w:val="007B7FAC"/>
    <w:rsid w:val="007C0B82"/>
    <w:rsid w:val="007C0E91"/>
    <w:rsid w:val="007C3528"/>
    <w:rsid w:val="007C55BC"/>
    <w:rsid w:val="007C58B2"/>
    <w:rsid w:val="007C7444"/>
    <w:rsid w:val="007C7FA3"/>
    <w:rsid w:val="007D0945"/>
    <w:rsid w:val="007D0DA7"/>
    <w:rsid w:val="007D13ED"/>
    <w:rsid w:val="007D1EB9"/>
    <w:rsid w:val="007D2C6C"/>
    <w:rsid w:val="007D2C7B"/>
    <w:rsid w:val="007D36B7"/>
    <w:rsid w:val="007D4D6A"/>
    <w:rsid w:val="007D569F"/>
    <w:rsid w:val="007D67D0"/>
    <w:rsid w:val="007D6969"/>
    <w:rsid w:val="007D6C3D"/>
    <w:rsid w:val="007D72D3"/>
    <w:rsid w:val="007D74FE"/>
    <w:rsid w:val="007E0960"/>
    <w:rsid w:val="007E0CE6"/>
    <w:rsid w:val="007E140D"/>
    <w:rsid w:val="007E1F32"/>
    <w:rsid w:val="007E38B3"/>
    <w:rsid w:val="007E55F5"/>
    <w:rsid w:val="007E5690"/>
    <w:rsid w:val="007E56B2"/>
    <w:rsid w:val="007E5F22"/>
    <w:rsid w:val="007E75CC"/>
    <w:rsid w:val="007E7E14"/>
    <w:rsid w:val="007F30D7"/>
    <w:rsid w:val="007F3EA7"/>
    <w:rsid w:val="007F4DFC"/>
    <w:rsid w:val="007F734F"/>
    <w:rsid w:val="007F753E"/>
    <w:rsid w:val="00800F18"/>
    <w:rsid w:val="00801D3A"/>
    <w:rsid w:val="00802F2E"/>
    <w:rsid w:val="008034F9"/>
    <w:rsid w:val="00804A92"/>
    <w:rsid w:val="00805A2F"/>
    <w:rsid w:val="008060DB"/>
    <w:rsid w:val="00806939"/>
    <w:rsid w:val="00807B21"/>
    <w:rsid w:val="0081333B"/>
    <w:rsid w:val="00813A08"/>
    <w:rsid w:val="00813CD8"/>
    <w:rsid w:val="0081472D"/>
    <w:rsid w:val="008149C6"/>
    <w:rsid w:val="008153C7"/>
    <w:rsid w:val="0081608B"/>
    <w:rsid w:val="00816E16"/>
    <w:rsid w:val="00817786"/>
    <w:rsid w:val="00817865"/>
    <w:rsid w:val="00817DF8"/>
    <w:rsid w:val="0082045F"/>
    <w:rsid w:val="008208D5"/>
    <w:rsid w:val="00820A37"/>
    <w:rsid w:val="00825376"/>
    <w:rsid w:val="0082644A"/>
    <w:rsid w:val="008264EC"/>
    <w:rsid w:val="00830CC4"/>
    <w:rsid w:val="0083129B"/>
    <w:rsid w:val="00832262"/>
    <w:rsid w:val="008335B8"/>
    <w:rsid w:val="00834248"/>
    <w:rsid w:val="008344A2"/>
    <w:rsid w:val="008348C9"/>
    <w:rsid w:val="00836706"/>
    <w:rsid w:val="00836EA0"/>
    <w:rsid w:val="008421E2"/>
    <w:rsid w:val="00842D97"/>
    <w:rsid w:val="00843F4A"/>
    <w:rsid w:val="00844997"/>
    <w:rsid w:val="008479E9"/>
    <w:rsid w:val="00847EB3"/>
    <w:rsid w:val="00850389"/>
    <w:rsid w:val="00851C13"/>
    <w:rsid w:val="00851CE6"/>
    <w:rsid w:val="00852CAA"/>
    <w:rsid w:val="00852E81"/>
    <w:rsid w:val="0085364E"/>
    <w:rsid w:val="00853983"/>
    <w:rsid w:val="00853D83"/>
    <w:rsid w:val="0085419C"/>
    <w:rsid w:val="0085596E"/>
    <w:rsid w:val="00856C14"/>
    <w:rsid w:val="00856C82"/>
    <w:rsid w:val="00860A05"/>
    <w:rsid w:val="00861799"/>
    <w:rsid w:val="00863203"/>
    <w:rsid w:val="00863A51"/>
    <w:rsid w:val="00864E13"/>
    <w:rsid w:val="00865122"/>
    <w:rsid w:val="008671D9"/>
    <w:rsid w:val="00867370"/>
    <w:rsid w:val="008675E6"/>
    <w:rsid w:val="008676A2"/>
    <w:rsid w:val="00867B30"/>
    <w:rsid w:val="0087241D"/>
    <w:rsid w:val="00872C0F"/>
    <w:rsid w:val="00873AAE"/>
    <w:rsid w:val="00874475"/>
    <w:rsid w:val="008745FD"/>
    <w:rsid w:val="00874676"/>
    <w:rsid w:val="008757F4"/>
    <w:rsid w:val="00876AE0"/>
    <w:rsid w:val="00876CFE"/>
    <w:rsid w:val="00877A8B"/>
    <w:rsid w:val="00877E4E"/>
    <w:rsid w:val="008804B1"/>
    <w:rsid w:val="00880AB9"/>
    <w:rsid w:val="00880B67"/>
    <w:rsid w:val="00880EA8"/>
    <w:rsid w:val="008823B7"/>
    <w:rsid w:val="00882C3A"/>
    <w:rsid w:val="008846FE"/>
    <w:rsid w:val="00886A15"/>
    <w:rsid w:val="00887571"/>
    <w:rsid w:val="00887CAE"/>
    <w:rsid w:val="00890581"/>
    <w:rsid w:val="008907E2"/>
    <w:rsid w:val="00890EA3"/>
    <w:rsid w:val="0089472B"/>
    <w:rsid w:val="00894CA3"/>
    <w:rsid w:val="00896015"/>
    <w:rsid w:val="008964F8"/>
    <w:rsid w:val="00896D21"/>
    <w:rsid w:val="008979E0"/>
    <w:rsid w:val="008A0C5D"/>
    <w:rsid w:val="008A1737"/>
    <w:rsid w:val="008A23EF"/>
    <w:rsid w:val="008A42BA"/>
    <w:rsid w:val="008A4988"/>
    <w:rsid w:val="008A4C37"/>
    <w:rsid w:val="008A4D9F"/>
    <w:rsid w:val="008A52D2"/>
    <w:rsid w:val="008A5C1B"/>
    <w:rsid w:val="008A67C0"/>
    <w:rsid w:val="008B1727"/>
    <w:rsid w:val="008B22A0"/>
    <w:rsid w:val="008B238C"/>
    <w:rsid w:val="008B282E"/>
    <w:rsid w:val="008B4E3A"/>
    <w:rsid w:val="008B60D3"/>
    <w:rsid w:val="008B6A17"/>
    <w:rsid w:val="008C05F4"/>
    <w:rsid w:val="008C060B"/>
    <w:rsid w:val="008C17EA"/>
    <w:rsid w:val="008C1DF9"/>
    <w:rsid w:val="008C27D3"/>
    <w:rsid w:val="008C31E0"/>
    <w:rsid w:val="008C3AA0"/>
    <w:rsid w:val="008C4AAE"/>
    <w:rsid w:val="008C50E1"/>
    <w:rsid w:val="008C718E"/>
    <w:rsid w:val="008C7C58"/>
    <w:rsid w:val="008D05DC"/>
    <w:rsid w:val="008D2DF3"/>
    <w:rsid w:val="008D3D7F"/>
    <w:rsid w:val="008D4181"/>
    <w:rsid w:val="008D46F6"/>
    <w:rsid w:val="008D494D"/>
    <w:rsid w:val="008D6510"/>
    <w:rsid w:val="008D6703"/>
    <w:rsid w:val="008D67C7"/>
    <w:rsid w:val="008D6999"/>
    <w:rsid w:val="008D7257"/>
    <w:rsid w:val="008E0125"/>
    <w:rsid w:val="008E05D6"/>
    <w:rsid w:val="008E2382"/>
    <w:rsid w:val="008E2856"/>
    <w:rsid w:val="008E286B"/>
    <w:rsid w:val="008E2B19"/>
    <w:rsid w:val="008E3883"/>
    <w:rsid w:val="008E47CD"/>
    <w:rsid w:val="008E4D74"/>
    <w:rsid w:val="008E5625"/>
    <w:rsid w:val="008E6130"/>
    <w:rsid w:val="008E6C04"/>
    <w:rsid w:val="008E724C"/>
    <w:rsid w:val="008F1BC1"/>
    <w:rsid w:val="008F2EC8"/>
    <w:rsid w:val="008F427E"/>
    <w:rsid w:val="008F43FE"/>
    <w:rsid w:val="008F4A71"/>
    <w:rsid w:val="008F4DE1"/>
    <w:rsid w:val="008F5A94"/>
    <w:rsid w:val="0090074A"/>
    <w:rsid w:val="00900F53"/>
    <w:rsid w:val="00904B55"/>
    <w:rsid w:val="009057EE"/>
    <w:rsid w:val="00905DA3"/>
    <w:rsid w:val="00905E27"/>
    <w:rsid w:val="00910A2C"/>
    <w:rsid w:val="009122FD"/>
    <w:rsid w:val="00912A5B"/>
    <w:rsid w:val="00913460"/>
    <w:rsid w:val="00914784"/>
    <w:rsid w:val="00915911"/>
    <w:rsid w:val="00915A35"/>
    <w:rsid w:val="009178E8"/>
    <w:rsid w:val="009202D1"/>
    <w:rsid w:val="009217D1"/>
    <w:rsid w:val="00921E33"/>
    <w:rsid w:val="00922393"/>
    <w:rsid w:val="00923167"/>
    <w:rsid w:val="009238F6"/>
    <w:rsid w:val="00923B47"/>
    <w:rsid w:val="009242D8"/>
    <w:rsid w:val="00924397"/>
    <w:rsid w:val="00925D98"/>
    <w:rsid w:val="00926AB5"/>
    <w:rsid w:val="00930210"/>
    <w:rsid w:val="00930802"/>
    <w:rsid w:val="00930B84"/>
    <w:rsid w:val="00932247"/>
    <w:rsid w:val="00932D09"/>
    <w:rsid w:val="009333CC"/>
    <w:rsid w:val="009337AA"/>
    <w:rsid w:val="00933D6B"/>
    <w:rsid w:val="00933E07"/>
    <w:rsid w:val="00934BE9"/>
    <w:rsid w:val="009356E0"/>
    <w:rsid w:val="0093753B"/>
    <w:rsid w:val="009378A9"/>
    <w:rsid w:val="009379CA"/>
    <w:rsid w:val="00937FC6"/>
    <w:rsid w:val="009403A8"/>
    <w:rsid w:val="00942432"/>
    <w:rsid w:val="00942635"/>
    <w:rsid w:val="009426C9"/>
    <w:rsid w:val="00943BFE"/>
    <w:rsid w:val="00943F76"/>
    <w:rsid w:val="00944256"/>
    <w:rsid w:val="009448A4"/>
    <w:rsid w:val="009450D1"/>
    <w:rsid w:val="009454E9"/>
    <w:rsid w:val="00945F22"/>
    <w:rsid w:val="009463D2"/>
    <w:rsid w:val="00947C70"/>
    <w:rsid w:val="00950305"/>
    <w:rsid w:val="00951460"/>
    <w:rsid w:val="00952C37"/>
    <w:rsid w:val="00952E20"/>
    <w:rsid w:val="00953953"/>
    <w:rsid w:val="00953B14"/>
    <w:rsid w:val="0095497C"/>
    <w:rsid w:val="00955EE0"/>
    <w:rsid w:val="009578AA"/>
    <w:rsid w:val="00957A84"/>
    <w:rsid w:val="00957E8D"/>
    <w:rsid w:val="00960A32"/>
    <w:rsid w:val="009612F0"/>
    <w:rsid w:val="009626FE"/>
    <w:rsid w:val="00965235"/>
    <w:rsid w:val="00965237"/>
    <w:rsid w:val="00965B67"/>
    <w:rsid w:val="00966C5B"/>
    <w:rsid w:val="00970E52"/>
    <w:rsid w:val="0097112F"/>
    <w:rsid w:val="009716D8"/>
    <w:rsid w:val="0097209A"/>
    <w:rsid w:val="00973ACF"/>
    <w:rsid w:val="00974871"/>
    <w:rsid w:val="00974AC3"/>
    <w:rsid w:val="00976030"/>
    <w:rsid w:val="009761AC"/>
    <w:rsid w:val="0097759C"/>
    <w:rsid w:val="00980941"/>
    <w:rsid w:val="009838B8"/>
    <w:rsid w:val="00986CA7"/>
    <w:rsid w:val="00986F67"/>
    <w:rsid w:val="00991118"/>
    <w:rsid w:val="00991578"/>
    <w:rsid w:val="00992D59"/>
    <w:rsid w:val="009942E7"/>
    <w:rsid w:val="00994D43"/>
    <w:rsid w:val="00995319"/>
    <w:rsid w:val="009954B2"/>
    <w:rsid w:val="00995892"/>
    <w:rsid w:val="00996067"/>
    <w:rsid w:val="00996769"/>
    <w:rsid w:val="0099683D"/>
    <w:rsid w:val="00996DD5"/>
    <w:rsid w:val="00997BAD"/>
    <w:rsid w:val="00997F6F"/>
    <w:rsid w:val="009A0586"/>
    <w:rsid w:val="009A0903"/>
    <w:rsid w:val="009A0A69"/>
    <w:rsid w:val="009A0EDB"/>
    <w:rsid w:val="009A1624"/>
    <w:rsid w:val="009A1E86"/>
    <w:rsid w:val="009A2747"/>
    <w:rsid w:val="009A27F9"/>
    <w:rsid w:val="009A3913"/>
    <w:rsid w:val="009A3956"/>
    <w:rsid w:val="009A3E24"/>
    <w:rsid w:val="009A44D0"/>
    <w:rsid w:val="009A7811"/>
    <w:rsid w:val="009B26A7"/>
    <w:rsid w:val="009B386E"/>
    <w:rsid w:val="009B48BB"/>
    <w:rsid w:val="009B59BC"/>
    <w:rsid w:val="009B5E7A"/>
    <w:rsid w:val="009B72B7"/>
    <w:rsid w:val="009C006E"/>
    <w:rsid w:val="009C17A1"/>
    <w:rsid w:val="009C207B"/>
    <w:rsid w:val="009C2505"/>
    <w:rsid w:val="009C31FA"/>
    <w:rsid w:val="009C6360"/>
    <w:rsid w:val="009C7373"/>
    <w:rsid w:val="009D0526"/>
    <w:rsid w:val="009D0AFE"/>
    <w:rsid w:val="009D15A1"/>
    <w:rsid w:val="009D376A"/>
    <w:rsid w:val="009D4A89"/>
    <w:rsid w:val="009D579A"/>
    <w:rsid w:val="009D7A73"/>
    <w:rsid w:val="009E01BB"/>
    <w:rsid w:val="009E15E8"/>
    <w:rsid w:val="009E2FA2"/>
    <w:rsid w:val="009E40A0"/>
    <w:rsid w:val="009E478C"/>
    <w:rsid w:val="009E5D8B"/>
    <w:rsid w:val="009E614A"/>
    <w:rsid w:val="009E6553"/>
    <w:rsid w:val="009E72CC"/>
    <w:rsid w:val="009E737A"/>
    <w:rsid w:val="009E753F"/>
    <w:rsid w:val="009E79BA"/>
    <w:rsid w:val="009F1B81"/>
    <w:rsid w:val="009F2CCF"/>
    <w:rsid w:val="009F35E4"/>
    <w:rsid w:val="009F3631"/>
    <w:rsid w:val="009F3BED"/>
    <w:rsid w:val="009F606C"/>
    <w:rsid w:val="009F6BAE"/>
    <w:rsid w:val="009F78A0"/>
    <w:rsid w:val="00A000A2"/>
    <w:rsid w:val="00A013B5"/>
    <w:rsid w:val="00A017C0"/>
    <w:rsid w:val="00A02B04"/>
    <w:rsid w:val="00A03239"/>
    <w:rsid w:val="00A052EF"/>
    <w:rsid w:val="00A053F1"/>
    <w:rsid w:val="00A05FFB"/>
    <w:rsid w:val="00A067E5"/>
    <w:rsid w:val="00A067F5"/>
    <w:rsid w:val="00A07A33"/>
    <w:rsid w:val="00A10360"/>
    <w:rsid w:val="00A1199E"/>
    <w:rsid w:val="00A11CCA"/>
    <w:rsid w:val="00A1258C"/>
    <w:rsid w:val="00A1301A"/>
    <w:rsid w:val="00A136CE"/>
    <w:rsid w:val="00A14BBC"/>
    <w:rsid w:val="00A16E0D"/>
    <w:rsid w:val="00A202C0"/>
    <w:rsid w:val="00A2035A"/>
    <w:rsid w:val="00A208DB"/>
    <w:rsid w:val="00A23286"/>
    <w:rsid w:val="00A24572"/>
    <w:rsid w:val="00A2501E"/>
    <w:rsid w:val="00A273C8"/>
    <w:rsid w:val="00A3025F"/>
    <w:rsid w:val="00A3096C"/>
    <w:rsid w:val="00A31F1F"/>
    <w:rsid w:val="00A325CD"/>
    <w:rsid w:val="00A32F69"/>
    <w:rsid w:val="00A33536"/>
    <w:rsid w:val="00A338AF"/>
    <w:rsid w:val="00A3414F"/>
    <w:rsid w:val="00A34D85"/>
    <w:rsid w:val="00A34F40"/>
    <w:rsid w:val="00A35628"/>
    <w:rsid w:val="00A36606"/>
    <w:rsid w:val="00A36C24"/>
    <w:rsid w:val="00A374CD"/>
    <w:rsid w:val="00A37F61"/>
    <w:rsid w:val="00A40132"/>
    <w:rsid w:val="00A4104A"/>
    <w:rsid w:val="00A4189C"/>
    <w:rsid w:val="00A41912"/>
    <w:rsid w:val="00A41F8A"/>
    <w:rsid w:val="00A45430"/>
    <w:rsid w:val="00A461AD"/>
    <w:rsid w:val="00A464FD"/>
    <w:rsid w:val="00A46E2F"/>
    <w:rsid w:val="00A52138"/>
    <w:rsid w:val="00A529CE"/>
    <w:rsid w:val="00A53C90"/>
    <w:rsid w:val="00A56A7F"/>
    <w:rsid w:val="00A5786E"/>
    <w:rsid w:val="00A608CF"/>
    <w:rsid w:val="00A62A23"/>
    <w:rsid w:val="00A62A95"/>
    <w:rsid w:val="00A632DA"/>
    <w:rsid w:val="00A63508"/>
    <w:rsid w:val="00A6376A"/>
    <w:rsid w:val="00A65921"/>
    <w:rsid w:val="00A7065B"/>
    <w:rsid w:val="00A706E4"/>
    <w:rsid w:val="00A70935"/>
    <w:rsid w:val="00A71478"/>
    <w:rsid w:val="00A720AF"/>
    <w:rsid w:val="00A72B83"/>
    <w:rsid w:val="00A73882"/>
    <w:rsid w:val="00A73911"/>
    <w:rsid w:val="00A73E7A"/>
    <w:rsid w:val="00A75F19"/>
    <w:rsid w:val="00A8096C"/>
    <w:rsid w:val="00A81133"/>
    <w:rsid w:val="00A81C3A"/>
    <w:rsid w:val="00A829AF"/>
    <w:rsid w:val="00A82D5A"/>
    <w:rsid w:val="00A82E06"/>
    <w:rsid w:val="00A830FF"/>
    <w:rsid w:val="00A840EC"/>
    <w:rsid w:val="00A85AC4"/>
    <w:rsid w:val="00A8751E"/>
    <w:rsid w:val="00A906E7"/>
    <w:rsid w:val="00A90BC7"/>
    <w:rsid w:val="00A934A2"/>
    <w:rsid w:val="00A93D0E"/>
    <w:rsid w:val="00A94E10"/>
    <w:rsid w:val="00A94EC4"/>
    <w:rsid w:val="00A94F0F"/>
    <w:rsid w:val="00A94FAE"/>
    <w:rsid w:val="00A97F0A"/>
    <w:rsid w:val="00AA17CA"/>
    <w:rsid w:val="00AA1C34"/>
    <w:rsid w:val="00AA34CA"/>
    <w:rsid w:val="00AA551E"/>
    <w:rsid w:val="00AA5B6A"/>
    <w:rsid w:val="00AA5E51"/>
    <w:rsid w:val="00AA6776"/>
    <w:rsid w:val="00AA683D"/>
    <w:rsid w:val="00AA71D0"/>
    <w:rsid w:val="00AB0F30"/>
    <w:rsid w:val="00AB1758"/>
    <w:rsid w:val="00AB4599"/>
    <w:rsid w:val="00AB4D6F"/>
    <w:rsid w:val="00AB6FAD"/>
    <w:rsid w:val="00AC0832"/>
    <w:rsid w:val="00AC315F"/>
    <w:rsid w:val="00AC3F25"/>
    <w:rsid w:val="00AC4169"/>
    <w:rsid w:val="00AC43AC"/>
    <w:rsid w:val="00AC4408"/>
    <w:rsid w:val="00AC5BB3"/>
    <w:rsid w:val="00AC5CF6"/>
    <w:rsid w:val="00AC6393"/>
    <w:rsid w:val="00AC6AC6"/>
    <w:rsid w:val="00AC6F88"/>
    <w:rsid w:val="00AC762C"/>
    <w:rsid w:val="00AC771F"/>
    <w:rsid w:val="00AC77E4"/>
    <w:rsid w:val="00AD1789"/>
    <w:rsid w:val="00AD1BFF"/>
    <w:rsid w:val="00AD1FB0"/>
    <w:rsid w:val="00AD297F"/>
    <w:rsid w:val="00AD2C6C"/>
    <w:rsid w:val="00AD395E"/>
    <w:rsid w:val="00AD3C16"/>
    <w:rsid w:val="00AD68FD"/>
    <w:rsid w:val="00AD6984"/>
    <w:rsid w:val="00AD771D"/>
    <w:rsid w:val="00AE1DB6"/>
    <w:rsid w:val="00AE1E73"/>
    <w:rsid w:val="00AE25A4"/>
    <w:rsid w:val="00AE2759"/>
    <w:rsid w:val="00AE4342"/>
    <w:rsid w:val="00AF0879"/>
    <w:rsid w:val="00AF2211"/>
    <w:rsid w:val="00AF2908"/>
    <w:rsid w:val="00AF291C"/>
    <w:rsid w:val="00AF3589"/>
    <w:rsid w:val="00AF4A25"/>
    <w:rsid w:val="00AF5311"/>
    <w:rsid w:val="00AF6965"/>
    <w:rsid w:val="00AF6B7B"/>
    <w:rsid w:val="00B00F7B"/>
    <w:rsid w:val="00B0155C"/>
    <w:rsid w:val="00B01819"/>
    <w:rsid w:val="00B0188C"/>
    <w:rsid w:val="00B03A68"/>
    <w:rsid w:val="00B04664"/>
    <w:rsid w:val="00B04E1B"/>
    <w:rsid w:val="00B06E50"/>
    <w:rsid w:val="00B07806"/>
    <w:rsid w:val="00B10726"/>
    <w:rsid w:val="00B125D4"/>
    <w:rsid w:val="00B15DE8"/>
    <w:rsid w:val="00B1633A"/>
    <w:rsid w:val="00B16B83"/>
    <w:rsid w:val="00B1713C"/>
    <w:rsid w:val="00B21769"/>
    <w:rsid w:val="00B2381C"/>
    <w:rsid w:val="00B25A50"/>
    <w:rsid w:val="00B25FC6"/>
    <w:rsid w:val="00B26A19"/>
    <w:rsid w:val="00B30A0F"/>
    <w:rsid w:val="00B326BB"/>
    <w:rsid w:val="00B32D4A"/>
    <w:rsid w:val="00B35254"/>
    <w:rsid w:val="00B35C95"/>
    <w:rsid w:val="00B36B57"/>
    <w:rsid w:val="00B37370"/>
    <w:rsid w:val="00B37DCC"/>
    <w:rsid w:val="00B40267"/>
    <w:rsid w:val="00B415F0"/>
    <w:rsid w:val="00B428ED"/>
    <w:rsid w:val="00B43412"/>
    <w:rsid w:val="00B44FB1"/>
    <w:rsid w:val="00B46E44"/>
    <w:rsid w:val="00B47D1D"/>
    <w:rsid w:val="00B5021F"/>
    <w:rsid w:val="00B505AC"/>
    <w:rsid w:val="00B50E49"/>
    <w:rsid w:val="00B52F74"/>
    <w:rsid w:val="00B53259"/>
    <w:rsid w:val="00B5546C"/>
    <w:rsid w:val="00B56E00"/>
    <w:rsid w:val="00B575BC"/>
    <w:rsid w:val="00B602AE"/>
    <w:rsid w:val="00B60934"/>
    <w:rsid w:val="00B61F0B"/>
    <w:rsid w:val="00B62652"/>
    <w:rsid w:val="00B62967"/>
    <w:rsid w:val="00B62BDC"/>
    <w:rsid w:val="00B63B5E"/>
    <w:rsid w:val="00B667EF"/>
    <w:rsid w:val="00B66C50"/>
    <w:rsid w:val="00B67051"/>
    <w:rsid w:val="00B67463"/>
    <w:rsid w:val="00B7178B"/>
    <w:rsid w:val="00B72825"/>
    <w:rsid w:val="00B73B8F"/>
    <w:rsid w:val="00B745AA"/>
    <w:rsid w:val="00B74A47"/>
    <w:rsid w:val="00B756CB"/>
    <w:rsid w:val="00B75B1C"/>
    <w:rsid w:val="00B76BAA"/>
    <w:rsid w:val="00B779AD"/>
    <w:rsid w:val="00B806E7"/>
    <w:rsid w:val="00B808AE"/>
    <w:rsid w:val="00B81603"/>
    <w:rsid w:val="00B828B9"/>
    <w:rsid w:val="00B82B44"/>
    <w:rsid w:val="00B832FE"/>
    <w:rsid w:val="00B8372C"/>
    <w:rsid w:val="00B8462F"/>
    <w:rsid w:val="00B846B2"/>
    <w:rsid w:val="00B84D5D"/>
    <w:rsid w:val="00B85128"/>
    <w:rsid w:val="00B860A8"/>
    <w:rsid w:val="00B86850"/>
    <w:rsid w:val="00B86C7F"/>
    <w:rsid w:val="00B870CD"/>
    <w:rsid w:val="00B87B40"/>
    <w:rsid w:val="00B87D79"/>
    <w:rsid w:val="00B907DD"/>
    <w:rsid w:val="00B90D0C"/>
    <w:rsid w:val="00B91273"/>
    <w:rsid w:val="00B9160C"/>
    <w:rsid w:val="00B91F3A"/>
    <w:rsid w:val="00B92FA5"/>
    <w:rsid w:val="00B933B6"/>
    <w:rsid w:val="00B94F78"/>
    <w:rsid w:val="00B95051"/>
    <w:rsid w:val="00B961B7"/>
    <w:rsid w:val="00B9641E"/>
    <w:rsid w:val="00B968A1"/>
    <w:rsid w:val="00B96B8E"/>
    <w:rsid w:val="00BA0590"/>
    <w:rsid w:val="00BA1291"/>
    <w:rsid w:val="00BA19D1"/>
    <w:rsid w:val="00BA1CD1"/>
    <w:rsid w:val="00BA30F5"/>
    <w:rsid w:val="00BA3208"/>
    <w:rsid w:val="00BA3B4C"/>
    <w:rsid w:val="00BA3BE9"/>
    <w:rsid w:val="00BA3C95"/>
    <w:rsid w:val="00BA5AB4"/>
    <w:rsid w:val="00BA5D13"/>
    <w:rsid w:val="00BA7069"/>
    <w:rsid w:val="00BA7A40"/>
    <w:rsid w:val="00BB0012"/>
    <w:rsid w:val="00BB0331"/>
    <w:rsid w:val="00BB0845"/>
    <w:rsid w:val="00BB11B2"/>
    <w:rsid w:val="00BB20BC"/>
    <w:rsid w:val="00BB252C"/>
    <w:rsid w:val="00BB252D"/>
    <w:rsid w:val="00BB25CD"/>
    <w:rsid w:val="00BB310A"/>
    <w:rsid w:val="00BB400D"/>
    <w:rsid w:val="00BB448E"/>
    <w:rsid w:val="00BB494E"/>
    <w:rsid w:val="00BB61AA"/>
    <w:rsid w:val="00BB7AD7"/>
    <w:rsid w:val="00BC140C"/>
    <w:rsid w:val="00BC17EC"/>
    <w:rsid w:val="00BC1C73"/>
    <w:rsid w:val="00BC1F47"/>
    <w:rsid w:val="00BC2746"/>
    <w:rsid w:val="00BC34E7"/>
    <w:rsid w:val="00BC499E"/>
    <w:rsid w:val="00BC5FD7"/>
    <w:rsid w:val="00BC72A0"/>
    <w:rsid w:val="00BD0C75"/>
    <w:rsid w:val="00BD18ED"/>
    <w:rsid w:val="00BD1F85"/>
    <w:rsid w:val="00BD226C"/>
    <w:rsid w:val="00BD23E5"/>
    <w:rsid w:val="00BD27E4"/>
    <w:rsid w:val="00BD40EE"/>
    <w:rsid w:val="00BD58FB"/>
    <w:rsid w:val="00BD5B17"/>
    <w:rsid w:val="00BD67BF"/>
    <w:rsid w:val="00BD69FA"/>
    <w:rsid w:val="00BD6BC2"/>
    <w:rsid w:val="00BD7192"/>
    <w:rsid w:val="00BE02D5"/>
    <w:rsid w:val="00BE2276"/>
    <w:rsid w:val="00BE2575"/>
    <w:rsid w:val="00BE305D"/>
    <w:rsid w:val="00BE365F"/>
    <w:rsid w:val="00BE36A4"/>
    <w:rsid w:val="00BE551E"/>
    <w:rsid w:val="00BE6560"/>
    <w:rsid w:val="00BE6C77"/>
    <w:rsid w:val="00BE6F0F"/>
    <w:rsid w:val="00BE794A"/>
    <w:rsid w:val="00BE7EFE"/>
    <w:rsid w:val="00BF1FD8"/>
    <w:rsid w:val="00BF2F6B"/>
    <w:rsid w:val="00BF3222"/>
    <w:rsid w:val="00BF42B5"/>
    <w:rsid w:val="00BF5F51"/>
    <w:rsid w:val="00BF6468"/>
    <w:rsid w:val="00BF71C7"/>
    <w:rsid w:val="00C0051B"/>
    <w:rsid w:val="00C00E90"/>
    <w:rsid w:val="00C01F01"/>
    <w:rsid w:val="00C01F19"/>
    <w:rsid w:val="00C03678"/>
    <w:rsid w:val="00C04612"/>
    <w:rsid w:val="00C04A10"/>
    <w:rsid w:val="00C05001"/>
    <w:rsid w:val="00C05206"/>
    <w:rsid w:val="00C052B1"/>
    <w:rsid w:val="00C052EB"/>
    <w:rsid w:val="00C0598F"/>
    <w:rsid w:val="00C062FB"/>
    <w:rsid w:val="00C0688F"/>
    <w:rsid w:val="00C06CB7"/>
    <w:rsid w:val="00C07789"/>
    <w:rsid w:val="00C100C5"/>
    <w:rsid w:val="00C10B00"/>
    <w:rsid w:val="00C10C1A"/>
    <w:rsid w:val="00C11CDC"/>
    <w:rsid w:val="00C138CD"/>
    <w:rsid w:val="00C226B4"/>
    <w:rsid w:val="00C22CFB"/>
    <w:rsid w:val="00C236C6"/>
    <w:rsid w:val="00C23FDB"/>
    <w:rsid w:val="00C2565E"/>
    <w:rsid w:val="00C259E6"/>
    <w:rsid w:val="00C25EDF"/>
    <w:rsid w:val="00C26586"/>
    <w:rsid w:val="00C2664F"/>
    <w:rsid w:val="00C30434"/>
    <w:rsid w:val="00C30BDC"/>
    <w:rsid w:val="00C31362"/>
    <w:rsid w:val="00C317A6"/>
    <w:rsid w:val="00C31829"/>
    <w:rsid w:val="00C32EAA"/>
    <w:rsid w:val="00C33222"/>
    <w:rsid w:val="00C33C55"/>
    <w:rsid w:val="00C3440C"/>
    <w:rsid w:val="00C34A1A"/>
    <w:rsid w:val="00C34ED7"/>
    <w:rsid w:val="00C35171"/>
    <w:rsid w:val="00C3597B"/>
    <w:rsid w:val="00C36006"/>
    <w:rsid w:val="00C36801"/>
    <w:rsid w:val="00C37F35"/>
    <w:rsid w:val="00C40B1F"/>
    <w:rsid w:val="00C4124A"/>
    <w:rsid w:val="00C41560"/>
    <w:rsid w:val="00C41872"/>
    <w:rsid w:val="00C43D48"/>
    <w:rsid w:val="00C4476F"/>
    <w:rsid w:val="00C44B72"/>
    <w:rsid w:val="00C4511E"/>
    <w:rsid w:val="00C459B3"/>
    <w:rsid w:val="00C47140"/>
    <w:rsid w:val="00C508CF"/>
    <w:rsid w:val="00C50D7D"/>
    <w:rsid w:val="00C5212F"/>
    <w:rsid w:val="00C52B3D"/>
    <w:rsid w:val="00C5326F"/>
    <w:rsid w:val="00C545E5"/>
    <w:rsid w:val="00C549BC"/>
    <w:rsid w:val="00C5523D"/>
    <w:rsid w:val="00C56E4A"/>
    <w:rsid w:val="00C6306F"/>
    <w:rsid w:val="00C63EFE"/>
    <w:rsid w:val="00C642F4"/>
    <w:rsid w:val="00C64C83"/>
    <w:rsid w:val="00C65D44"/>
    <w:rsid w:val="00C65F54"/>
    <w:rsid w:val="00C67E6C"/>
    <w:rsid w:val="00C67F66"/>
    <w:rsid w:val="00C70547"/>
    <w:rsid w:val="00C71459"/>
    <w:rsid w:val="00C7186D"/>
    <w:rsid w:val="00C7197C"/>
    <w:rsid w:val="00C71D60"/>
    <w:rsid w:val="00C727FD"/>
    <w:rsid w:val="00C735FC"/>
    <w:rsid w:val="00C73A68"/>
    <w:rsid w:val="00C758E4"/>
    <w:rsid w:val="00C7598E"/>
    <w:rsid w:val="00C7636C"/>
    <w:rsid w:val="00C77B53"/>
    <w:rsid w:val="00C8055A"/>
    <w:rsid w:val="00C81614"/>
    <w:rsid w:val="00C816BE"/>
    <w:rsid w:val="00C81C36"/>
    <w:rsid w:val="00C82407"/>
    <w:rsid w:val="00C8250A"/>
    <w:rsid w:val="00C82942"/>
    <w:rsid w:val="00C835F8"/>
    <w:rsid w:val="00C84172"/>
    <w:rsid w:val="00C8430D"/>
    <w:rsid w:val="00C855B3"/>
    <w:rsid w:val="00C85749"/>
    <w:rsid w:val="00C8647E"/>
    <w:rsid w:val="00C86C4D"/>
    <w:rsid w:val="00C8743E"/>
    <w:rsid w:val="00C8771A"/>
    <w:rsid w:val="00C902D5"/>
    <w:rsid w:val="00C91B13"/>
    <w:rsid w:val="00C91D26"/>
    <w:rsid w:val="00C930AD"/>
    <w:rsid w:val="00C93733"/>
    <w:rsid w:val="00C93CCF"/>
    <w:rsid w:val="00C95DD0"/>
    <w:rsid w:val="00C965EF"/>
    <w:rsid w:val="00C97062"/>
    <w:rsid w:val="00CA020A"/>
    <w:rsid w:val="00CA02FE"/>
    <w:rsid w:val="00CA062D"/>
    <w:rsid w:val="00CA1879"/>
    <w:rsid w:val="00CA28B9"/>
    <w:rsid w:val="00CA4084"/>
    <w:rsid w:val="00CA4379"/>
    <w:rsid w:val="00CA446D"/>
    <w:rsid w:val="00CA4A3A"/>
    <w:rsid w:val="00CA51F0"/>
    <w:rsid w:val="00CA55F3"/>
    <w:rsid w:val="00CA5A4B"/>
    <w:rsid w:val="00CA61F6"/>
    <w:rsid w:val="00CA6E16"/>
    <w:rsid w:val="00CB019D"/>
    <w:rsid w:val="00CB0218"/>
    <w:rsid w:val="00CB03EF"/>
    <w:rsid w:val="00CB096D"/>
    <w:rsid w:val="00CB09F1"/>
    <w:rsid w:val="00CB156B"/>
    <w:rsid w:val="00CB3E10"/>
    <w:rsid w:val="00CB66E4"/>
    <w:rsid w:val="00CB73C5"/>
    <w:rsid w:val="00CC0E13"/>
    <w:rsid w:val="00CC10E3"/>
    <w:rsid w:val="00CC1944"/>
    <w:rsid w:val="00CC31A7"/>
    <w:rsid w:val="00CC35A0"/>
    <w:rsid w:val="00CC3CCD"/>
    <w:rsid w:val="00CC4511"/>
    <w:rsid w:val="00CC5772"/>
    <w:rsid w:val="00CC6657"/>
    <w:rsid w:val="00CC66E0"/>
    <w:rsid w:val="00CC6F64"/>
    <w:rsid w:val="00CC75FF"/>
    <w:rsid w:val="00CD072C"/>
    <w:rsid w:val="00CD10B1"/>
    <w:rsid w:val="00CD11C7"/>
    <w:rsid w:val="00CD12E0"/>
    <w:rsid w:val="00CD2615"/>
    <w:rsid w:val="00CD2B96"/>
    <w:rsid w:val="00CD2BE2"/>
    <w:rsid w:val="00CD4BAD"/>
    <w:rsid w:val="00CD4BC1"/>
    <w:rsid w:val="00CD4D3F"/>
    <w:rsid w:val="00CD4EBD"/>
    <w:rsid w:val="00CD6CC7"/>
    <w:rsid w:val="00CE01E4"/>
    <w:rsid w:val="00CE2349"/>
    <w:rsid w:val="00CE2DB8"/>
    <w:rsid w:val="00CE3641"/>
    <w:rsid w:val="00CE3672"/>
    <w:rsid w:val="00CE3D6B"/>
    <w:rsid w:val="00CE514E"/>
    <w:rsid w:val="00CE77BA"/>
    <w:rsid w:val="00CF0031"/>
    <w:rsid w:val="00CF0893"/>
    <w:rsid w:val="00CF1075"/>
    <w:rsid w:val="00CF1354"/>
    <w:rsid w:val="00CF18AB"/>
    <w:rsid w:val="00CF26C1"/>
    <w:rsid w:val="00CF297D"/>
    <w:rsid w:val="00CF2D5C"/>
    <w:rsid w:val="00CF2EDC"/>
    <w:rsid w:val="00CF2F98"/>
    <w:rsid w:val="00CF3479"/>
    <w:rsid w:val="00CF4857"/>
    <w:rsid w:val="00CF57AD"/>
    <w:rsid w:val="00CF6E10"/>
    <w:rsid w:val="00CF7573"/>
    <w:rsid w:val="00CF7921"/>
    <w:rsid w:val="00D00ABC"/>
    <w:rsid w:val="00D00CD2"/>
    <w:rsid w:val="00D00F32"/>
    <w:rsid w:val="00D016D2"/>
    <w:rsid w:val="00D02435"/>
    <w:rsid w:val="00D04823"/>
    <w:rsid w:val="00D04914"/>
    <w:rsid w:val="00D05136"/>
    <w:rsid w:val="00D05778"/>
    <w:rsid w:val="00D065F2"/>
    <w:rsid w:val="00D068D2"/>
    <w:rsid w:val="00D06C1D"/>
    <w:rsid w:val="00D0707B"/>
    <w:rsid w:val="00D07F17"/>
    <w:rsid w:val="00D10BE6"/>
    <w:rsid w:val="00D11336"/>
    <w:rsid w:val="00D12597"/>
    <w:rsid w:val="00D13016"/>
    <w:rsid w:val="00D130FF"/>
    <w:rsid w:val="00D137FB"/>
    <w:rsid w:val="00D146EA"/>
    <w:rsid w:val="00D14E08"/>
    <w:rsid w:val="00D1513C"/>
    <w:rsid w:val="00D1613E"/>
    <w:rsid w:val="00D20B9C"/>
    <w:rsid w:val="00D20C13"/>
    <w:rsid w:val="00D20E99"/>
    <w:rsid w:val="00D22304"/>
    <w:rsid w:val="00D23984"/>
    <w:rsid w:val="00D25E33"/>
    <w:rsid w:val="00D27AA0"/>
    <w:rsid w:val="00D27B51"/>
    <w:rsid w:val="00D3299B"/>
    <w:rsid w:val="00D34A67"/>
    <w:rsid w:val="00D35835"/>
    <w:rsid w:val="00D363B9"/>
    <w:rsid w:val="00D376B4"/>
    <w:rsid w:val="00D378AD"/>
    <w:rsid w:val="00D37E71"/>
    <w:rsid w:val="00D4097E"/>
    <w:rsid w:val="00D40ABE"/>
    <w:rsid w:val="00D41CBE"/>
    <w:rsid w:val="00D42A6D"/>
    <w:rsid w:val="00D44AC2"/>
    <w:rsid w:val="00D466EE"/>
    <w:rsid w:val="00D46EEF"/>
    <w:rsid w:val="00D5158F"/>
    <w:rsid w:val="00D51B02"/>
    <w:rsid w:val="00D51C70"/>
    <w:rsid w:val="00D5206B"/>
    <w:rsid w:val="00D524D8"/>
    <w:rsid w:val="00D52A89"/>
    <w:rsid w:val="00D52B6B"/>
    <w:rsid w:val="00D53061"/>
    <w:rsid w:val="00D53187"/>
    <w:rsid w:val="00D543F9"/>
    <w:rsid w:val="00D54490"/>
    <w:rsid w:val="00D54D8C"/>
    <w:rsid w:val="00D55246"/>
    <w:rsid w:val="00D578CA"/>
    <w:rsid w:val="00D57EE6"/>
    <w:rsid w:val="00D60DFB"/>
    <w:rsid w:val="00D63939"/>
    <w:rsid w:val="00D63CDE"/>
    <w:rsid w:val="00D6471E"/>
    <w:rsid w:val="00D656B4"/>
    <w:rsid w:val="00D66A3B"/>
    <w:rsid w:val="00D675A1"/>
    <w:rsid w:val="00D678E8"/>
    <w:rsid w:val="00D67E1F"/>
    <w:rsid w:val="00D70CFF"/>
    <w:rsid w:val="00D70E6B"/>
    <w:rsid w:val="00D71539"/>
    <w:rsid w:val="00D71921"/>
    <w:rsid w:val="00D7277B"/>
    <w:rsid w:val="00D72FC8"/>
    <w:rsid w:val="00D73AD7"/>
    <w:rsid w:val="00D75191"/>
    <w:rsid w:val="00D75AD1"/>
    <w:rsid w:val="00D76EF4"/>
    <w:rsid w:val="00D8080E"/>
    <w:rsid w:val="00D80A84"/>
    <w:rsid w:val="00D80E67"/>
    <w:rsid w:val="00D80EB3"/>
    <w:rsid w:val="00D8202F"/>
    <w:rsid w:val="00D83E55"/>
    <w:rsid w:val="00D84B67"/>
    <w:rsid w:val="00D84E19"/>
    <w:rsid w:val="00D85C15"/>
    <w:rsid w:val="00D86DAC"/>
    <w:rsid w:val="00D904E4"/>
    <w:rsid w:val="00D9095C"/>
    <w:rsid w:val="00D92517"/>
    <w:rsid w:val="00D927B0"/>
    <w:rsid w:val="00D92CEE"/>
    <w:rsid w:val="00D9479A"/>
    <w:rsid w:val="00D94C84"/>
    <w:rsid w:val="00D95C56"/>
    <w:rsid w:val="00D96067"/>
    <w:rsid w:val="00D96FD4"/>
    <w:rsid w:val="00DA0E91"/>
    <w:rsid w:val="00DA27E3"/>
    <w:rsid w:val="00DA518B"/>
    <w:rsid w:val="00DA62D6"/>
    <w:rsid w:val="00DA6475"/>
    <w:rsid w:val="00DA64DC"/>
    <w:rsid w:val="00DA79DC"/>
    <w:rsid w:val="00DB2722"/>
    <w:rsid w:val="00DB2A97"/>
    <w:rsid w:val="00DB3188"/>
    <w:rsid w:val="00DB38DE"/>
    <w:rsid w:val="00DB4B31"/>
    <w:rsid w:val="00DB4FB4"/>
    <w:rsid w:val="00DB506E"/>
    <w:rsid w:val="00DB55BE"/>
    <w:rsid w:val="00DB5C3B"/>
    <w:rsid w:val="00DB617B"/>
    <w:rsid w:val="00DB7A3D"/>
    <w:rsid w:val="00DC101B"/>
    <w:rsid w:val="00DC1333"/>
    <w:rsid w:val="00DC3557"/>
    <w:rsid w:val="00DC3A12"/>
    <w:rsid w:val="00DC3E0C"/>
    <w:rsid w:val="00DC429F"/>
    <w:rsid w:val="00DC4775"/>
    <w:rsid w:val="00DC4890"/>
    <w:rsid w:val="00DC4D0A"/>
    <w:rsid w:val="00DC50CF"/>
    <w:rsid w:val="00DC5EB3"/>
    <w:rsid w:val="00DC7712"/>
    <w:rsid w:val="00DC7BE6"/>
    <w:rsid w:val="00DC7C38"/>
    <w:rsid w:val="00DD055E"/>
    <w:rsid w:val="00DD320B"/>
    <w:rsid w:val="00DD3A9F"/>
    <w:rsid w:val="00DD435E"/>
    <w:rsid w:val="00DD48B3"/>
    <w:rsid w:val="00DD544B"/>
    <w:rsid w:val="00DD6117"/>
    <w:rsid w:val="00DD6479"/>
    <w:rsid w:val="00DD6E30"/>
    <w:rsid w:val="00DD7B8A"/>
    <w:rsid w:val="00DE285C"/>
    <w:rsid w:val="00DE3412"/>
    <w:rsid w:val="00DE36D6"/>
    <w:rsid w:val="00DF0BF8"/>
    <w:rsid w:val="00DF17D5"/>
    <w:rsid w:val="00DF3275"/>
    <w:rsid w:val="00DF4222"/>
    <w:rsid w:val="00DF449A"/>
    <w:rsid w:val="00DF5721"/>
    <w:rsid w:val="00DF781C"/>
    <w:rsid w:val="00DF79A9"/>
    <w:rsid w:val="00DF7F6F"/>
    <w:rsid w:val="00E037B1"/>
    <w:rsid w:val="00E03E01"/>
    <w:rsid w:val="00E041B1"/>
    <w:rsid w:val="00E04656"/>
    <w:rsid w:val="00E04F4A"/>
    <w:rsid w:val="00E05B38"/>
    <w:rsid w:val="00E05BA2"/>
    <w:rsid w:val="00E05DF3"/>
    <w:rsid w:val="00E11499"/>
    <w:rsid w:val="00E11D91"/>
    <w:rsid w:val="00E13012"/>
    <w:rsid w:val="00E13A2F"/>
    <w:rsid w:val="00E13C61"/>
    <w:rsid w:val="00E14358"/>
    <w:rsid w:val="00E1443A"/>
    <w:rsid w:val="00E16CA7"/>
    <w:rsid w:val="00E17567"/>
    <w:rsid w:val="00E17639"/>
    <w:rsid w:val="00E215B6"/>
    <w:rsid w:val="00E236C0"/>
    <w:rsid w:val="00E24269"/>
    <w:rsid w:val="00E242E8"/>
    <w:rsid w:val="00E24361"/>
    <w:rsid w:val="00E24D41"/>
    <w:rsid w:val="00E27402"/>
    <w:rsid w:val="00E310CF"/>
    <w:rsid w:val="00E32F2C"/>
    <w:rsid w:val="00E33478"/>
    <w:rsid w:val="00E34E65"/>
    <w:rsid w:val="00E362A6"/>
    <w:rsid w:val="00E36969"/>
    <w:rsid w:val="00E41796"/>
    <w:rsid w:val="00E42D44"/>
    <w:rsid w:val="00E43636"/>
    <w:rsid w:val="00E43B9A"/>
    <w:rsid w:val="00E43EE9"/>
    <w:rsid w:val="00E44F08"/>
    <w:rsid w:val="00E5134D"/>
    <w:rsid w:val="00E51A2F"/>
    <w:rsid w:val="00E52696"/>
    <w:rsid w:val="00E52C9C"/>
    <w:rsid w:val="00E54420"/>
    <w:rsid w:val="00E56115"/>
    <w:rsid w:val="00E57298"/>
    <w:rsid w:val="00E57D41"/>
    <w:rsid w:val="00E61E9F"/>
    <w:rsid w:val="00E624BE"/>
    <w:rsid w:val="00E62901"/>
    <w:rsid w:val="00E6361B"/>
    <w:rsid w:val="00E661C5"/>
    <w:rsid w:val="00E720ED"/>
    <w:rsid w:val="00E72E83"/>
    <w:rsid w:val="00E737D4"/>
    <w:rsid w:val="00E74289"/>
    <w:rsid w:val="00E746F5"/>
    <w:rsid w:val="00E7547B"/>
    <w:rsid w:val="00E75514"/>
    <w:rsid w:val="00E76AC8"/>
    <w:rsid w:val="00E77AB8"/>
    <w:rsid w:val="00E80A1C"/>
    <w:rsid w:val="00E8143A"/>
    <w:rsid w:val="00E81DFD"/>
    <w:rsid w:val="00E83422"/>
    <w:rsid w:val="00E8374B"/>
    <w:rsid w:val="00E84398"/>
    <w:rsid w:val="00E8477E"/>
    <w:rsid w:val="00E85E9D"/>
    <w:rsid w:val="00E86314"/>
    <w:rsid w:val="00E87ECD"/>
    <w:rsid w:val="00E9042A"/>
    <w:rsid w:val="00E90A74"/>
    <w:rsid w:val="00E91312"/>
    <w:rsid w:val="00E91B7F"/>
    <w:rsid w:val="00E9295C"/>
    <w:rsid w:val="00E92989"/>
    <w:rsid w:val="00E94BC6"/>
    <w:rsid w:val="00E96C69"/>
    <w:rsid w:val="00E9733D"/>
    <w:rsid w:val="00E97C83"/>
    <w:rsid w:val="00EA132F"/>
    <w:rsid w:val="00EA15A0"/>
    <w:rsid w:val="00EA251D"/>
    <w:rsid w:val="00EA2C66"/>
    <w:rsid w:val="00EA440F"/>
    <w:rsid w:val="00EA5923"/>
    <w:rsid w:val="00EB1308"/>
    <w:rsid w:val="00EB1C3E"/>
    <w:rsid w:val="00EB381A"/>
    <w:rsid w:val="00EB41B7"/>
    <w:rsid w:val="00EB7552"/>
    <w:rsid w:val="00EB7715"/>
    <w:rsid w:val="00EC0ADE"/>
    <w:rsid w:val="00EC13F3"/>
    <w:rsid w:val="00EC40E2"/>
    <w:rsid w:val="00EC4C97"/>
    <w:rsid w:val="00EC4CE7"/>
    <w:rsid w:val="00EC5562"/>
    <w:rsid w:val="00EC6971"/>
    <w:rsid w:val="00EC758C"/>
    <w:rsid w:val="00ED0757"/>
    <w:rsid w:val="00ED0ADE"/>
    <w:rsid w:val="00ED0AE6"/>
    <w:rsid w:val="00ED25C8"/>
    <w:rsid w:val="00ED3C97"/>
    <w:rsid w:val="00ED7485"/>
    <w:rsid w:val="00EE0870"/>
    <w:rsid w:val="00EE0B36"/>
    <w:rsid w:val="00EE0B9E"/>
    <w:rsid w:val="00EE0EDA"/>
    <w:rsid w:val="00EE2351"/>
    <w:rsid w:val="00EE30BC"/>
    <w:rsid w:val="00EE394A"/>
    <w:rsid w:val="00EE4AFF"/>
    <w:rsid w:val="00EE4B72"/>
    <w:rsid w:val="00EE7789"/>
    <w:rsid w:val="00EF188D"/>
    <w:rsid w:val="00EF4489"/>
    <w:rsid w:val="00EF5D8A"/>
    <w:rsid w:val="00EF6948"/>
    <w:rsid w:val="00EF7064"/>
    <w:rsid w:val="00F00533"/>
    <w:rsid w:val="00F00C7D"/>
    <w:rsid w:val="00F00CC1"/>
    <w:rsid w:val="00F01D86"/>
    <w:rsid w:val="00F01DC8"/>
    <w:rsid w:val="00F04DAF"/>
    <w:rsid w:val="00F05A5D"/>
    <w:rsid w:val="00F05C79"/>
    <w:rsid w:val="00F06000"/>
    <w:rsid w:val="00F06A88"/>
    <w:rsid w:val="00F109A2"/>
    <w:rsid w:val="00F11C76"/>
    <w:rsid w:val="00F12B82"/>
    <w:rsid w:val="00F12FA2"/>
    <w:rsid w:val="00F14F65"/>
    <w:rsid w:val="00F1503F"/>
    <w:rsid w:val="00F150F5"/>
    <w:rsid w:val="00F165F4"/>
    <w:rsid w:val="00F17199"/>
    <w:rsid w:val="00F203A6"/>
    <w:rsid w:val="00F20696"/>
    <w:rsid w:val="00F20E75"/>
    <w:rsid w:val="00F218EF"/>
    <w:rsid w:val="00F22181"/>
    <w:rsid w:val="00F236DB"/>
    <w:rsid w:val="00F23B80"/>
    <w:rsid w:val="00F243BD"/>
    <w:rsid w:val="00F24DD3"/>
    <w:rsid w:val="00F25E93"/>
    <w:rsid w:val="00F27EFE"/>
    <w:rsid w:val="00F31052"/>
    <w:rsid w:val="00F331AE"/>
    <w:rsid w:val="00F33DAD"/>
    <w:rsid w:val="00F35E72"/>
    <w:rsid w:val="00F360CA"/>
    <w:rsid w:val="00F367DD"/>
    <w:rsid w:val="00F400DD"/>
    <w:rsid w:val="00F40199"/>
    <w:rsid w:val="00F419EE"/>
    <w:rsid w:val="00F41B9E"/>
    <w:rsid w:val="00F41C00"/>
    <w:rsid w:val="00F42657"/>
    <w:rsid w:val="00F42D8D"/>
    <w:rsid w:val="00F43F4B"/>
    <w:rsid w:val="00F4454D"/>
    <w:rsid w:val="00F44978"/>
    <w:rsid w:val="00F478E5"/>
    <w:rsid w:val="00F52474"/>
    <w:rsid w:val="00F5272E"/>
    <w:rsid w:val="00F53B49"/>
    <w:rsid w:val="00F53DBA"/>
    <w:rsid w:val="00F547CE"/>
    <w:rsid w:val="00F54879"/>
    <w:rsid w:val="00F5501A"/>
    <w:rsid w:val="00F6237E"/>
    <w:rsid w:val="00F62825"/>
    <w:rsid w:val="00F659E0"/>
    <w:rsid w:val="00F65A9E"/>
    <w:rsid w:val="00F70164"/>
    <w:rsid w:val="00F70370"/>
    <w:rsid w:val="00F707DF"/>
    <w:rsid w:val="00F711A7"/>
    <w:rsid w:val="00F71992"/>
    <w:rsid w:val="00F73005"/>
    <w:rsid w:val="00F73139"/>
    <w:rsid w:val="00F73A5B"/>
    <w:rsid w:val="00F73CB2"/>
    <w:rsid w:val="00F742CD"/>
    <w:rsid w:val="00F75E86"/>
    <w:rsid w:val="00F81584"/>
    <w:rsid w:val="00F81B1E"/>
    <w:rsid w:val="00F81FB9"/>
    <w:rsid w:val="00F82526"/>
    <w:rsid w:val="00F82CD2"/>
    <w:rsid w:val="00F83A8C"/>
    <w:rsid w:val="00F8484F"/>
    <w:rsid w:val="00F85D2A"/>
    <w:rsid w:val="00F87EE4"/>
    <w:rsid w:val="00F90574"/>
    <w:rsid w:val="00F9083D"/>
    <w:rsid w:val="00F90F5C"/>
    <w:rsid w:val="00F911D4"/>
    <w:rsid w:val="00F91AA6"/>
    <w:rsid w:val="00F91F6C"/>
    <w:rsid w:val="00F93B1F"/>
    <w:rsid w:val="00F93C4E"/>
    <w:rsid w:val="00F9417B"/>
    <w:rsid w:val="00F94536"/>
    <w:rsid w:val="00F949BF"/>
    <w:rsid w:val="00F95503"/>
    <w:rsid w:val="00F97382"/>
    <w:rsid w:val="00F9786D"/>
    <w:rsid w:val="00FA0054"/>
    <w:rsid w:val="00FA2BB1"/>
    <w:rsid w:val="00FA449A"/>
    <w:rsid w:val="00FA4BFA"/>
    <w:rsid w:val="00FA4F1D"/>
    <w:rsid w:val="00FA7611"/>
    <w:rsid w:val="00FA7CF7"/>
    <w:rsid w:val="00FB00B0"/>
    <w:rsid w:val="00FB0360"/>
    <w:rsid w:val="00FB08BB"/>
    <w:rsid w:val="00FB1105"/>
    <w:rsid w:val="00FB19F4"/>
    <w:rsid w:val="00FB1FA1"/>
    <w:rsid w:val="00FB2912"/>
    <w:rsid w:val="00FB3D72"/>
    <w:rsid w:val="00FB4947"/>
    <w:rsid w:val="00FB53C8"/>
    <w:rsid w:val="00FB6D61"/>
    <w:rsid w:val="00FB734F"/>
    <w:rsid w:val="00FB76C7"/>
    <w:rsid w:val="00FB7B90"/>
    <w:rsid w:val="00FC2447"/>
    <w:rsid w:val="00FC3C99"/>
    <w:rsid w:val="00FC430D"/>
    <w:rsid w:val="00FC43D3"/>
    <w:rsid w:val="00FC58F9"/>
    <w:rsid w:val="00FC7E6F"/>
    <w:rsid w:val="00FD1C79"/>
    <w:rsid w:val="00FD2368"/>
    <w:rsid w:val="00FD2B53"/>
    <w:rsid w:val="00FD4D42"/>
    <w:rsid w:val="00FD4F97"/>
    <w:rsid w:val="00FD5261"/>
    <w:rsid w:val="00FD5F37"/>
    <w:rsid w:val="00FD6541"/>
    <w:rsid w:val="00FD6CF8"/>
    <w:rsid w:val="00FD6F61"/>
    <w:rsid w:val="00FD7132"/>
    <w:rsid w:val="00FD72C0"/>
    <w:rsid w:val="00FE11DE"/>
    <w:rsid w:val="00FE12ED"/>
    <w:rsid w:val="00FE1B82"/>
    <w:rsid w:val="00FE2400"/>
    <w:rsid w:val="00FE2BF7"/>
    <w:rsid w:val="00FE32A8"/>
    <w:rsid w:val="00FE373B"/>
    <w:rsid w:val="00FE3998"/>
    <w:rsid w:val="00FE4C9D"/>
    <w:rsid w:val="00FE68ED"/>
    <w:rsid w:val="00FE6F95"/>
    <w:rsid w:val="00FE765D"/>
    <w:rsid w:val="00FF1B62"/>
    <w:rsid w:val="00FF2C57"/>
    <w:rsid w:val="00FF3756"/>
    <w:rsid w:val="00FF5808"/>
  </w:rsids>
  <m:mathPr>
    <m:mathFont m:val="Cambria Math"/>
    <m:brkBin m:val="before"/>
    <m:brkBinSub m:val="--"/>
    <m:smallFrac/>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ru-RU"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2DF3"/>
  </w:style>
  <w:style w:type="paragraph" w:styleId="1">
    <w:name w:val="heading 1"/>
    <w:basedOn w:val="a0"/>
    <w:next w:val="a0"/>
    <w:link w:val="10"/>
    <w:qFormat/>
    <w:rsid w:val="0041425A"/>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2">
    <w:name w:val="heading 2"/>
    <w:basedOn w:val="a0"/>
    <w:next w:val="a0"/>
    <w:link w:val="20"/>
    <w:unhideWhenUsed/>
    <w:qFormat/>
    <w:rsid w:val="0041425A"/>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3">
    <w:name w:val="heading 3"/>
    <w:basedOn w:val="a0"/>
    <w:next w:val="a0"/>
    <w:link w:val="30"/>
    <w:uiPriority w:val="9"/>
    <w:unhideWhenUsed/>
    <w:qFormat/>
    <w:rsid w:val="0041425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836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CA6E16"/>
    <w:pPr>
      <w:keepNext/>
      <w:keepLines/>
      <w:spacing w:before="200" w:after="0"/>
      <w:outlineLvl w:val="4"/>
    </w:pPr>
    <w:rPr>
      <w:rFonts w:asciiTheme="majorHAnsi" w:eastAsiaTheme="majorEastAsia" w:hAnsiTheme="majorHAnsi" w:cstheme="majorBidi"/>
      <w:color w:val="244061" w:themeColor="accent1" w:themeShade="80"/>
      <w:lang w:val="en-US" w:bidi="ar-SA"/>
    </w:rPr>
  </w:style>
  <w:style w:type="paragraph" w:styleId="6">
    <w:name w:val="heading 6"/>
    <w:basedOn w:val="a0"/>
    <w:next w:val="a0"/>
    <w:link w:val="60"/>
    <w:uiPriority w:val="9"/>
    <w:semiHidden/>
    <w:unhideWhenUsed/>
    <w:qFormat/>
    <w:rsid w:val="00CA6E16"/>
    <w:pPr>
      <w:keepNext/>
      <w:keepLines/>
      <w:spacing w:before="200" w:after="0"/>
      <w:outlineLvl w:val="5"/>
    </w:pPr>
    <w:rPr>
      <w:rFonts w:asciiTheme="majorHAnsi" w:eastAsiaTheme="majorEastAsia" w:hAnsiTheme="majorHAnsi" w:cstheme="majorBidi"/>
      <w:i/>
      <w:iCs/>
      <w:color w:val="244061" w:themeColor="accent1" w:themeShade="80"/>
      <w:lang w:val="en-US" w:bidi="ar-SA"/>
    </w:rPr>
  </w:style>
  <w:style w:type="paragraph" w:styleId="7">
    <w:name w:val="heading 7"/>
    <w:basedOn w:val="a0"/>
    <w:next w:val="a0"/>
    <w:link w:val="70"/>
    <w:uiPriority w:val="9"/>
    <w:semiHidden/>
    <w:unhideWhenUsed/>
    <w:qFormat/>
    <w:rsid w:val="00CA6E16"/>
    <w:pPr>
      <w:keepNext/>
      <w:keepLines/>
      <w:spacing w:before="200" w:after="0"/>
      <w:outlineLvl w:val="6"/>
    </w:pPr>
    <w:rPr>
      <w:rFonts w:asciiTheme="majorHAnsi" w:eastAsiaTheme="majorEastAsia" w:hAnsiTheme="majorHAnsi" w:cstheme="majorBidi"/>
      <w:i/>
      <w:iCs/>
      <w:color w:val="404040" w:themeColor="text1" w:themeTint="BF"/>
      <w:lang w:val="en-US" w:bidi="ar-SA"/>
    </w:rPr>
  </w:style>
  <w:style w:type="paragraph" w:styleId="8">
    <w:name w:val="heading 8"/>
    <w:basedOn w:val="a0"/>
    <w:next w:val="a0"/>
    <w:link w:val="80"/>
    <w:uiPriority w:val="9"/>
    <w:semiHidden/>
    <w:unhideWhenUsed/>
    <w:qFormat/>
    <w:rsid w:val="00CA6E16"/>
    <w:pPr>
      <w:keepNext/>
      <w:keepLines/>
      <w:spacing w:before="200" w:after="0"/>
      <w:outlineLvl w:val="7"/>
    </w:pPr>
    <w:rPr>
      <w:rFonts w:asciiTheme="majorHAnsi" w:eastAsiaTheme="majorEastAsia" w:hAnsiTheme="majorHAnsi" w:cstheme="majorBidi"/>
      <w:color w:val="404040" w:themeColor="text1" w:themeTint="BF"/>
      <w:sz w:val="20"/>
      <w:lang w:val="en-US" w:bidi="ar-SA"/>
    </w:rPr>
  </w:style>
  <w:style w:type="paragraph" w:styleId="9">
    <w:name w:val="heading 9"/>
    <w:basedOn w:val="a0"/>
    <w:next w:val="a0"/>
    <w:link w:val="90"/>
    <w:uiPriority w:val="9"/>
    <w:semiHidden/>
    <w:unhideWhenUsed/>
    <w:qFormat/>
    <w:rsid w:val="00CA6E16"/>
    <w:pPr>
      <w:keepNext/>
      <w:keepLines/>
      <w:spacing w:before="200" w:after="0"/>
      <w:outlineLvl w:val="8"/>
    </w:pPr>
    <w:rPr>
      <w:rFonts w:asciiTheme="majorHAnsi" w:eastAsiaTheme="majorEastAsia" w:hAnsiTheme="majorHAnsi" w:cstheme="majorBidi"/>
      <w:i/>
      <w:iCs/>
      <w:color w:val="404040" w:themeColor="text1" w:themeTint="BF"/>
      <w:sz w:val="20"/>
      <w:lang w:val="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qFormat/>
    <w:rsid w:val="006E3EB1"/>
    <w:pPr>
      <w:ind w:left="720"/>
      <w:contextualSpacing/>
    </w:pPr>
    <w:rPr>
      <w:szCs w:val="22"/>
      <w:lang w:bidi="ar-SA"/>
    </w:rPr>
  </w:style>
  <w:style w:type="paragraph" w:customStyle="1" w:styleId="yiv1509055258msonormal">
    <w:name w:val="yiv1509055258msonormal"/>
    <w:basedOn w:val="a0"/>
    <w:rsid w:val="006E3EB1"/>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yiv1509055258m788072244122264460gmail-msolistparagraph">
    <w:name w:val="yiv1509055258m_788072244122264460gmail-msolistparagraph"/>
    <w:basedOn w:val="a0"/>
    <w:rsid w:val="006E3EB1"/>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styleId="a5">
    <w:name w:val="Hyperlink"/>
    <w:basedOn w:val="a1"/>
    <w:unhideWhenUsed/>
    <w:rsid w:val="006E3EB1"/>
    <w:rPr>
      <w:color w:val="0000FF"/>
      <w:u w:val="single"/>
    </w:rPr>
  </w:style>
  <w:style w:type="paragraph" w:styleId="a6">
    <w:name w:val="Body Text"/>
    <w:basedOn w:val="a0"/>
    <w:link w:val="a7"/>
    <w:unhideWhenUsed/>
    <w:qFormat/>
    <w:rsid w:val="006E3EB1"/>
    <w:pPr>
      <w:spacing w:after="0" w:line="360" w:lineRule="auto"/>
      <w:jc w:val="both"/>
    </w:pPr>
    <w:rPr>
      <w:rFonts w:ascii="Times New Roman" w:eastAsia="MS Mincho" w:hAnsi="Times New Roman" w:cs="Times New Roman"/>
      <w:sz w:val="24"/>
      <w:szCs w:val="24"/>
      <w:lang w:val="az-Latn-AZ" w:eastAsia="ru-RU" w:bidi="ar-SA"/>
    </w:rPr>
  </w:style>
  <w:style w:type="character" w:customStyle="1" w:styleId="a7">
    <w:name w:val="Основной текст Знак"/>
    <w:basedOn w:val="a1"/>
    <w:link w:val="a6"/>
    <w:rsid w:val="006E3EB1"/>
    <w:rPr>
      <w:rFonts w:ascii="Times New Roman" w:eastAsia="MS Mincho" w:hAnsi="Times New Roman" w:cs="Times New Roman"/>
      <w:sz w:val="24"/>
      <w:szCs w:val="24"/>
      <w:lang w:val="az-Latn-AZ" w:eastAsia="ru-RU" w:bidi="ar-SA"/>
    </w:rPr>
  </w:style>
  <w:style w:type="paragraph" w:styleId="a8">
    <w:name w:val="footer"/>
    <w:basedOn w:val="a0"/>
    <w:link w:val="a9"/>
    <w:uiPriority w:val="99"/>
    <w:unhideWhenUsed/>
    <w:rsid w:val="006E3EB1"/>
    <w:pPr>
      <w:tabs>
        <w:tab w:val="center" w:pos="4677"/>
        <w:tab w:val="right" w:pos="9355"/>
      </w:tabs>
      <w:spacing w:after="160" w:line="259" w:lineRule="auto"/>
    </w:pPr>
    <w:rPr>
      <w:rFonts w:ascii="Calibri" w:eastAsia="Calibri" w:hAnsi="Calibri" w:cs="Times New Roman"/>
      <w:szCs w:val="22"/>
      <w:lang w:bidi="ar-SA"/>
    </w:rPr>
  </w:style>
  <w:style w:type="character" w:customStyle="1" w:styleId="a9">
    <w:name w:val="Нижний колонтитул Знак"/>
    <w:basedOn w:val="a1"/>
    <w:link w:val="a8"/>
    <w:uiPriority w:val="99"/>
    <w:rsid w:val="006E3EB1"/>
    <w:rPr>
      <w:rFonts w:ascii="Calibri" w:eastAsia="Calibri" w:hAnsi="Calibri" w:cs="Times New Roman"/>
      <w:szCs w:val="22"/>
      <w:lang w:bidi="ar-SA"/>
    </w:rPr>
  </w:style>
  <w:style w:type="paragraph" w:styleId="aa">
    <w:name w:val="Normal (Web)"/>
    <w:basedOn w:val="a0"/>
    <w:unhideWhenUsed/>
    <w:rsid w:val="006E3EB1"/>
    <w:pPr>
      <w:spacing w:before="100" w:beforeAutospacing="1" w:after="100" w:afterAutospacing="1" w:line="240" w:lineRule="auto"/>
    </w:pPr>
    <w:rPr>
      <w:rFonts w:ascii="Times New Roman" w:eastAsia="MS Mincho" w:hAnsi="Times New Roman" w:cs="Times New Roman"/>
      <w:sz w:val="24"/>
      <w:szCs w:val="24"/>
      <w:lang w:eastAsia="ru-RU" w:bidi="ar-SA"/>
    </w:rPr>
  </w:style>
  <w:style w:type="character" w:styleId="ab">
    <w:name w:val="Strong"/>
    <w:basedOn w:val="a1"/>
    <w:qFormat/>
    <w:rsid w:val="006E3EB1"/>
    <w:rPr>
      <w:b/>
      <w:bCs/>
    </w:rPr>
  </w:style>
  <w:style w:type="character" w:styleId="ac">
    <w:name w:val="Emphasis"/>
    <w:basedOn w:val="a1"/>
    <w:qFormat/>
    <w:rsid w:val="006E3EB1"/>
    <w:rPr>
      <w:i/>
      <w:iCs/>
    </w:rPr>
  </w:style>
  <w:style w:type="character" w:customStyle="1" w:styleId="31">
    <w:name w:val="Основной текст (3)_"/>
    <w:basedOn w:val="a1"/>
    <w:link w:val="310"/>
    <w:locked/>
    <w:rsid w:val="006E3EB1"/>
    <w:rPr>
      <w:rFonts w:ascii="Times New Roman" w:hAnsi="Times New Roman" w:cs="Times New Roman"/>
      <w:i/>
      <w:iCs/>
      <w:sz w:val="27"/>
      <w:szCs w:val="27"/>
      <w:shd w:val="clear" w:color="auto" w:fill="FFFFFF"/>
    </w:rPr>
  </w:style>
  <w:style w:type="character" w:customStyle="1" w:styleId="32">
    <w:name w:val="Основной текст (3) + Не курсив"/>
    <w:basedOn w:val="31"/>
    <w:uiPriority w:val="99"/>
    <w:rsid w:val="006E3EB1"/>
    <w:rPr>
      <w:rFonts w:ascii="Times New Roman" w:hAnsi="Times New Roman" w:cs="Times New Roman"/>
      <w:i w:val="0"/>
      <w:iCs w:val="0"/>
      <w:spacing w:val="0"/>
      <w:sz w:val="27"/>
      <w:szCs w:val="27"/>
      <w:shd w:val="clear" w:color="auto" w:fill="FFFFFF"/>
    </w:rPr>
  </w:style>
  <w:style w:type="paragraph" w:customStyle="1" w:styleId="310">
    <w:name w:val="Основной текст (3)1"/>
    <w:basedOn w:val="a0"/>
    <w:link w:val="31"/>
    <w:rsid w:val="006E3EB1"/>
    <w:pPr>
      <w:shd w:val="clear" w:color="auto" w:fill="FFFFFF"/>
      <w:spacing w:before="660" w:after="1200" w:line="240" w:lineRule="atLeast"/>
    </w:pPr>
    <w:rPr>
      <w:rFonts w:ascii="Times New Roman" w:hAnsi="Times New Roman" w:cs="Times New Roman"/>
      <w:i/>
      <w:iCs/>
      <w:sz w:val="27"/>
      <w:szCs w:val="27"/>
    </w:rPr>
  </w:style>
  <w:style w:type="character" w:customStyle="1" w:styleId="ad">
    <w:name w:val="Основной текст + Курсив"/>
    <w:basedOn w:val="a1"/>
    <w:uiPriority w:val="99"/>
    <w:rsid w:val="006E3EB1"/>
    <w:rPr>
      <w:rFonts w:ascii="Times New Roman" w:hAnsi="Times New Roman" w:cs="Times New Roman"/>
      <w:i/>
      <w:iCs/>
      <w:spacing w:val="0"/>
      <w:sz w:val="27"/>
      <w:szCs w:val="27"/>
      <w:shd w:val="clear" w:color="auto" w:fill="FFFFFF"/>
    </w:rPr>
  </w:style>
  <w:style w:type="paragraph" w:styleId="ae">
    <w:name w:val="No Spacing"/>
    <w:link w:val="af"/>
    <w:uiPriority w:val="1"/>
    <w:qFormat/>
    <w:rsid w:val="006E3EB1"/>
    <w:pPr>
      <w:spacing w:after="0" w:line="240" w:lineRule="auto"/>
    </w:pPr>
    <w:rPr>
      <w:szCs w:val="22"/>
      <w:lang w:val="en-US" w:bidi="ar-SA"/>
    </w:rPr>
  </w:style>
  <w:style w:type="character" w:customStyle="1" w:styleId="apple-converted-space">
    <w:name w:val="apple-converted-space"/>
    <w:basedOn w:val="a1"/>
    <w:rsid w:val="006E3EB1"/>
  </w:style>
  <w:style w:type="paragraph" w:styleId="af0">
    <w:name w:val="header"/>
    <w:basedOn w:val="a0"/>
    <w:link w:val="af1"/>
    <w:uiPriority w:val="99"/>
    <w:unhideWhenUsed/>
    <w:rsid w:val="00A73E7A"/>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A73E7A"/>
  </w:style>
  <w:style w:type="paragraph" w:styleId="af2">
    <w:name w:val="Balloon Text"/>
    <w:basedOn w:val="a0"/>
    <w:link w:val="af3"/>
    <w:uiPriority w:val="99"/>
    <w:semiHidden/>
    <w:unhideWhenUsed/>
    <w:rsid w:val="001D6CCF"/>
    <w:pPr>
      <w:spacing w:after="0"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1D6CCF"/>
    <w:rPr>
      <w:rFonts w:ascii="Tahoma" w:hAnsi="Tahoma" w:cs="Mangal"/>
      <w:sz w:val="16"/>
      <w:szCs w:val="14"/>
    </w:rPr>
  </w:style>
  <w:style w:type="paragraph" w:customStyle="1" w:styleId="123">
    <w:name w:val="123"/>
    <w:basedOn w:val="a0"/>
    <w:rsid w:val="009B386E"/>
    <w:pPr>
      <w:spacing w:after="0"/>
      <w:jc w:val="center"/>
    </w:pPr>
    <w:rPr>
      <w:rFonts w:asciiTheme="majorHAnsi" w:hAnsiTheme="majorHAnsi" w:cs="Times New Roman"/>
      <w:b/>
      <w:i/>
      <w:iCs/>
      <w:color w:val="4F81BD" w:themeColor="accent1"/>
      <w:sz w:val="32"/>
      <w:szCs w:val="32"/>
      <w:lang w:val="az-Latn-AZ"/>
    </w:rPr>
  </w:style>
  <w:style w:type="paragraph" w:customStyle="1" w:styleId="124">
    <w:name w:val="124"/>
    <w:basedOn w:val="a0"/>
    <w:rsid w:val="009B386E"/>
    <w:pPr>
      <w:spacing w:after="0" w:line="240" w:lineRule="auto"/>
      <w:ind w:firstLine="567"/>
      <w:contextualSpacing/>
      <w:jc w:val="right"/>
    </w:pPr>
    <w:rPr>
      <w:rFonts w:ascii="Times New Roman" w:hAnsi="Times New Roman" w:cs="Times New Roman"/>
      <w:b/>
      <w:color w:val="C00000"/>
      <w:sz w:val="24"/>
      <w:szCs w:val="24"/>
      <w:lang w:val="az-Latn-AZ"/>
    </w:rPr>
  </w:style>
  <w:style w:type="paragraph" w:customStyle="1" w:styleId="125">
    <w:name w:val="125"/>
    <w:basedOn w:val="a0"/>
    <w:rsid w:val="009B386E"/>
    <w:pPr>
      <w:tabs>
        <w:tab w:val="left" w:pos="5542"/>
      </w:tabs>
      <w:spacing w:after="0" w:line="240" w:lineRule="auto"/>
      <w:contextualSpacing/>
      <w:jc w:val="right"/>
    </w:pPr>
    <w:rPr>
      <w:rFonts w:ascii="Times New Roman" w:hAnsi="Times New Roman" w:cs="Times New Roman"/>
      <w:b/>
      <w:i/>
      <w:color w:val="92D050"/>
      <w:sz w:val="24"/>
      <w:szCs w:val="24"/>
      <w:lang w:val="az-Latn-AZ"/>
    </w:rPr>
  </w:style>
  <w:style w:type="paragraph" w:customStyle="1" w:styleId="127">
    <w:name w:val="127"/>
    <w:basedOn w:val="a0"/>
    <w:rsid w:val="00B35C95"/>
    <w:pPr>
      <w:spacing w:after="0" w:line="240" w:lineRule="auto"/>
      <w:jc w:val="center"/>
    </w:pPr>
    <w:rPr>
      <w:rFonts w:ascii="Times New Roman" w:hAnsi="Times New Roman" w:cs="Times New Roman"/>
      <w:b/>
      <w:caps/>
      <w:color w:val="FFC000"/>
      <w:sz w:val="24"/>
      <w:szCs w:val="24"/>
      <w:lang w:val="az-Latn-AZ"/>
    </w:rPr>
  </w:style>
  <w:style w:type="numbering" w:customStyle="1" w:styleId="11">
    <w:name w:val="Нет списка1"/>
    <w:next w:val="a3"/>
    <w:semiHidden/>
    <w:rsid w:val="00344484"/>
  </w:style>
  <w:style w:type="character" w:styleId="af4">
    <w:name w:val="page number"/>
    <w:basedOn w:val="a1"/>
    <w:rsid w:val="00344484"/>
  </w:style>
  <w:style w:type="paragraph" w:styleId="af5">
    <w:name w:val="footnote text"/>
    <w:aliases w:val="Footnote Text Char,Char Char Char Char,Char Char Char,Текст 1"/>
    <w:basedOn w:val="a0"/>
    <w:link w:val="af6"/>
    <w:rsid w:val="00344484"/>
    <w:pPr>
      <w:spacing w:after="0" w:line="240" w:lineRule="auto"/>
    </w:pPr>
    <w:rPr>
      <w:rFonts w:ascii="Times New Roman" w:eastAsia="Times New Roman" w:hAnsi="Times New Roman" w:cs="Times New Roman"/>
      <w:sz w:val="20"/>
      <w:lang w:eastAsia="ru-RU" w:bidi="ar-SA"/>
    </w:rPr>
  </w:style>
  <w:style w:type="character" w:customStyle="1" w:styleId="af6">
    <w:name w:val="Текст сноски Знак"/>
    <w:aliases w:val="Footnote Text Char Знак,Char Char Char Char Знак,Char Char Char Знак,Текст 1 Знак"/>
    <w:basedOn w:val="a1"/>
    <w:link w:val="af5"/>
    <w:rsid w:val="00344484"/>
    <w:rPr>
      <w:rFonts w:ascii="Times New Roman" w:eastAsia="Times New Roman" w:hAnsi="Times New Roman" w:cs="Times New Roman"/>
      <w:sz w:val="20"/>
      <w:lang w:eastAsia="ru-RU" w:bidi="ar-SA"/>
    </w:rPr>
  </w:style>
  <w:style w:type="character" w:styleId="af7">
    <w:name w:val="footnote reference"/>
    <w:rsid w:val="00344484"/>
    <w:rPr>
      <w:vertAlign w:val="superscript"/>
    </w:rPr>
  </w:style>
  <w:style w:type="character" w:customStyle="1" w:styleId="10">
    <w:name w:val="Заголовок 1 Знак"/>
    <w:basedOn w:val="a1"/>
    <w:link w:val="1"/>
    <w:qFormat/>
    <w:rsid w:val="0041425A"/>
    <w:rPr>
      <w:rFonts w:asciiTheme="majorHAnsi" w:eastAsiaTheme="majorEastAsia" w:hAnsiTheme="majorHAnsi" w:cstheme="majorBidi"/>
      <w:b/>
      <w:bCs/>
      <w:color w:val="365F91" w:themeColor="accent1" w:themeShade="BF"/>
      <w:sz w:val="28"/>
      <w:szCs w:val="25"/>
    </w:rPr>
  </w:style>
  <w:style w:type="character" w:customStyle="1" w:styleId="20">
    <w:name w:val="Заголовок 2 Знак"/>
    <w:basedOn w:val="a1"/>
    <w:link w:val="2"/>
    <w:rsid w:val="0041425A"/>
    <w:rPr>
      <w:rFonts w:asciiTheme="majorHAnsi" w:eastAsiaTheme="majorEastAsia" w:hAnsiTheme="majorHAnsi" w:cstheme="majorBidi"/>
      <w:b/>
      <w:bCs/>
      <w:color w:val="4F81BD" w:themeColor="accent1"/>
      <w:sz w:val="26"/>
      <w:szCs w:val="23"/>
    </w:rPr>
  </w:style>
  <w:style w:type="character" w:customStyle="1" w:styleId="30">
    <w:name w:val="Заголовок 3 Знак"/>
    <w:basedOn w:val="a1"/>
    <w:link w:val="3"/>
    <w:uiPriority w:val="9"/>
    <w:rsid w:val="0041425A"/>
    <w:rPr>
      <w:rFonts w:asciiTheme="majorHAnsi" w:eastAsiaTheme="majorEastAsia" w:hAnsiTheme="majorHAnsi" w:cstheme="majorBidi"/>
      <w:b/>
      <w:bCs/>
      <w:color w:val="4F81BD" w:themeColor="accent1"/>
    </w:rPr>
  </w:style>
  <w:style w:type="paragraph" w:styleId="12">
    <w:name w:val="toc 1"/>
    <w:basedOn w:val="a0"/>
    <w:next w:val="a0"/>
    <w:autoRedefine/>
    <w:unhideWhenUsed/>
    <w:rsid w:val="00F35E72"/>
    <w:pPr>
      <w:tabs>
        <w:tab w:val="right" w:leader="dot" w:pos="7361"/>
      </w:tabs>
      <w:spacing w:after="0" w:line="240" w:lineRule="auto"/>
      <w:jc w:val="center"/>
    </w:pPr>
    <w:rPr>
      <w:rFonts w:ascii="Times New Roman" w:hAnsi="Times New Roman" w:cs="Times New Roman"/>
      <w:b/>
      <w:bCs/>
      <w:caps/>
      <w:noProof/>
      <w:szCs w:val="22"/>
      <w:lang w:val="az-Latn-AZ" w:eastAsia="ru-RU"/>
    </w:rPr>
  </w:style>
  <w:style w:type="paragraph" w:styleId="21">
    <w:name w:val="toc 2"/>
    <w:basedOn w:val="a0"/>
    <w:next w:val="a0"/>
    <w:autoRedefine/>
    <w:unhideWhenUsed/>
    <w:rsid w:val="00F35E72"/>
    <w:pPr>
      <w:tabs>
        <w:tab w:val="right" w:leader="dot" w:pos="7361"/>
      </w:tabs>
      <w:spacing w:after="0" w:line="240" w:lineRule="auto"/>
    </w:pPr>
    <w:rPr>
      <w:rFonts w:ascii="Times New Roman" w:hAnsi="Times New Roman" w:cs="Times New Roman"/>
      <w:b/>
      <w:bCs/>
      <w:i/>
      <w:noProof/>
      <w:szCs w:val="18"/>
      <w:lang w:val="az-Latn-AZ"/>
    </w:rPr>
  </w:style>
  <w:style w:type="paragraph" w:styleId="33">
    <w:name w:val="toc 3"/>
    <w:basedOn w:val="a0"/>
    <w:next w:val="a0"/>
    <w:autoRedefine/>
    <w:uiPriority w:val="39"/>
    <w:unhideWhenUsed/>
    <w:rsid w:val="0041425A"/>
    <w:pPr>
      <w:spacing w:after="0"/>
      <w:ind w:left="220"/>
    </w:pPr>
    <w:rPr>
      <w:rFonts w:cs="Mangal"/>
      <w:sz w:val="20"/>
      <w:szCs w:val="16"/>
    </w:rPr>
  </w:style>
  <w:style w:type="paragraph" w:styleId="41">
    <w:name w:val="toc 4"/>
    <w:basedOn w:val="a0"/>
    <w:next w:val="a0"/>
    <w:autoRedefine/>
    <w:uiPriority w:val="39"/>
    <w:unhideWhenUsed/>
    <w:rsid w:val="0072422C"/>
    <w:pPr>
      <w:tabs>
        <w:tab w:val="right" w:leader="dot" w:pos="7361"/>
      </w:tabs>
      <w:spacing w:after="0"/>
      <w:jc w:val="center"/>
    </w:pPr>
    <w:rPr>
      <w:rFonts w:ascii="Times New Roman" w:hAnsi="Times New Roman" w:cs="Times New Roman"/>
      <w:b/>
      <w:noProof/>
      <w:szCs w:val="22"/>
    </w:rPr>
  </w:style>
  <w:style w:type="paragraph" w:customStyle="1" w:styleId="Default">
    <w:name w:val="Default"/>
    <w:rsid w:val="007D2C7B"/>
    <w:pPr>
      <w:autoSpaceDE w:val="0"/>
      <w:autoSpaceDN w:val="0"/>
      <w:adjustRightInd w:val="0"/>
      <w:spacing w:after="0" w:line="240" w:lineRule="auto"/>
    </w:pPr>
    <w:rPr>
      <w:rFonts w:ascii="Cambria" w:eastAsia="Times New Roman" w:hAnsi="Cambria" w:cs="Cambria"/>
      <w:color w:val="000000"/>
      <w:sz w:val="24"/>
      <w:szCs w:val="24"/>
      <w:lang w:val="en-US" w:bidi="ar-SA"/>
    </w:rPr>
  </w:style>
  <w:style w:type="table" w:styleId="af8">
    <w:name w:val="Table Grid"/>
    <w:basedOn w:val="a2"/>
    <w:rsid w:val="00D73AD7"/>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iv8667076757ydp454012c0msonormal">
    <w:name w:val="yiv8667076757ydp454012c0msonormal"/>
    <w:basedOn w:val="a0"/>
    <w:rsid w:val="00D73AD7"/>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HTML">
    <w:name w:val="HTML Acronym"/>
    <w:basedOn w:val="a1"/>
    <w:uiPriority w:val="99"/>
    <w:semiHidden/>
    <w:unhideWhenUsed/>
    <w:rsid w:val="00C4511E"/>
  </w:style>
  <w:style w:type="character" w:customStyle="1" w:styleId="tlid-translation">
    <w:name w:val="tlid-translation"/>
    <w:basedOn w:val="a1"/>
    <w:rsid w:val="00C4511E"/>
  </w:style>
  <w:style w:type="paragraph" w:customStyle="1" w:styleId="13">
    <w:name w:val="Без интервала1"/>
    <w:rsid w:val="00C4511E"/>
    <w:pPr>
      <w:spacing w:after="0" w:line="240" w:lineRule="auto"/>
    </w:pPr>
    <w:rPr>
      <w:rFonts w:ascii="Calibri" w:eastAsia="Times New Roman" w:hAnsi="Calibri" w:cs="Times New Roman"/>
      <w:szCs w:val="22"/>
      <w:lang w:bidi="ar-SA"/>
    </w:rPr>
  </w:style>
  <w:style w:type="character" w:customStyle="1" w:styleId="hl">
    <w:name w:val="hl"/>
    <w:basedOn w:val="a1"/>
    <w:rsid w:val="00C4511E"/>
  </w:style>
  <w:style w:type="paragraph" w:styleId="HTML0">
    <w:name w:val="HTML Preformatted"/>
    <w:basedOn w:val="a0"/>
    <w:link w:val="HTML1"/>
    <w:uiPriority w:val="99"/>
    <w:unhideWhenUsed/>
    <w:rsid w:val="00C4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lang w:bidi="ar-SA"/>
    </w:rPr>
  </w:style>
  <w:style w:type="character" w:customStyle="1" w:styleId="HTML1">
    <w:name w:val="Стандартный HTML Знак"/>
    <w:basedOn w:val="a1"/>
    <w:link w:val="HTML0"/>
    <w:uiPriority w:val="99"/>
    <w:rsid w:val="00C4511E"/>
    <w:rPr>
      <w:rFonts w:ascii="Courier New" w:eastAsia="Times New Roman" w:hAnsi="Courier New" w:cs="Times New Roman"/>
      <w:sz w:val="20"/>
      <w:lang w:bidi="ar-SA"/>
    </w:rPr>
  </w:style>
  <w:style w:type="paragraph" w:styleId="a">
    <w:name w:val="List Bullet"/>
    <w:basedOn w:val="a0"/>
    <w:uiPriority w:val="99"/>
    <w:unhideWhenUsed/>
    <w:rsid w:val="00A136CE"/>
    <w:pPr>
      <w:numPr>
        <w:numId w:val="2"/>
      </w:numPr>
      <w:contextualSpacing/>
    </w:pPr>
    <w:rPr>
      <w:rFonts w:ascii="Calibri" w:eastAsia="Times New Roman" w:hAnsi="Calibri" w:cs="Times New Roman"/>
      <w:szCs w:val="22"/>
      <w:lang w:bidi="ar-SA"/>
    </w:rPr>
  </w:style>
  <w:style w:type="character" w:customStyle="1" w:styleId="hps">
    <w:name w:val="hps"/>
    <w:basedOn w:val="a1"/>
    <w:rsid w:val="00C41872"/>
  </w:style>
  <w:style w:type="character" w:customStyle="1" w:styleId="reference-text">
    <w:name w:val="reference-text"/>
    <w:basedOn w:val="a1"/>
    <w:rsid w:val="00C41872"/>
  </w:style>
  <w:style w:type="character" w:customStyle="1" w:styleId="40">
    <w:name w:val="Заголовок 4 Знак"/>
    <w:basedOn w:val="a1"/>
    <w:link w:val="4"/>
    <w:uiPriority w:val="9"/>
    <w:rsid w:val="00783603"/>
    <w:rPr>
      <w:rFonts w:asciiTheme="majorHAnsi" w:eastAsiaTheme="majorEastAsia" w:hAnsiTheme="majorHAnsi" w:cstheme="majorBidi"/>
      <w:b/>
      <w:bCs/>
      <w:i/>
      <w:iCs/>
      <w:color w:val="4F81BD" w:themeColor="accent1"/>
    </w:rPr>
  </w:style>
  <w:style w:type="paragraph" w:styleId="51">
    <w:name w:val="toc 5"/>
    <w:basedOn w:val="a0"/>
    <w:next w:val="a0"/>
    <w:autoRedefine/>
    <w:uiPriority w:val="39"/>
    <w:unhideWhenUsed/>
    <w:rsid w:val="000F61A8"/>
    <w:pPr>
      <w:spacing w:after="0"/>
      <w:ind w:left="660"/>
    </w:pPr>
    <w:rPr>
      <w:rFonts w:cs="Mangal"/>
      <w:sz w:val="20"/>
      <w:szCs w:val="16"/>
    </w:rPr>
  </w:style>
  <w:style w:type="paragraph" w:styleId="61">
    <w:name w:val="toc 6"/>
    <w:basedOn w:val="a0"/>
    <w:next w:val="a0"/>
    <w:autoRedefine/>
    <w:uiPriority w:val="39"/>
    <w:unhideWhenUsed/>
    <w:rsid w:val="000F61A8"/>
    <w:pPr>
      <w:spacing w:after="0"/>
      <w:ind w:left="880"/>
    </w:pPr>
    <w:rPr>
      <w:rFonts w:cs="Mangal"/>
      <w:sz w:val="20"/>
      <w:szCs w:val="16"/>
    </w:rPr>
  </w:style>
  <w:style w:type="paragraph" w:styleId="71">
    <w:name w:val="toc 7"/>
    <w:basedOn w:val="a0"/>
    <w:next w:val="a0"/>
    <w:autoRedefine/>
    <w:uiPriority w:val="39"/>
    <w:unhideWhenUsed/>
    <w:rsid w:val="000F61A8"/>
    <w:pPr>
      <w:spacing w:after="0"/>
      <w:ind w:left="1100"/>
    </w:pPr>
    <w:rPr>
      <w:rFonts w:cs="Mangal"/>
      <w:sz w:val="20"/>
      <w:szCs w:val="16"/>
    </w:rPr>
  </w:style>
  <w:style w:type="paragraph" w:styleId="81">
    <w:name w:val="toc 8"/>
    <w:basedOn w:val="a0"/>
    <w:next w:val="a0"/>
    <w:autoRedefine/>
    <w:uiPriority w:val="39"/>
    <w:unhideWhenUsed/>
    <w:rsid w:val="000F61A8"/>
    <w:pPr>
      <w:spacing w:after="0"/>
      <w:ind w:left="1320"/>
    </w:pPr>
    <w:rPr>
      <w:rFonts w:cs="Mangal"/>
      <w:sz w:val="20"/>
      <w:szCs w:val="16"/>
    </w:rPr>
  </w:style>
  <w:style w:type="paragraph" w:styleId="91">
    <w:name w:val="toc 9"/>
    <w:basedOn w:val="a0"/>
    <w:next w:val="a0"/>
    <w:autoRedefine/>
    <w:uiPriority w:val="39"/>
    <w:unhideWhenUsed/>
    <w:rsid w:val="000F61A8"/>
    <w:pPr>
      <w:spacing w:after="0"/>
      <w:ind w:left="1540"/>
    </w:pPr>
    <w:rPr>
      <w:rFonts w:cs="Mangal"/>
      <w:sz w:val="20"/>
      <w:szCs w:val="16"/>
    </w:rPr>
  </w:style>
  <w:style w:type="character" w:customStyle="1" w:styleId="af9">
    <w:name w:val="Колонтитул_"/>
    <w:basedOn w:val="a1"/>
    <w:rsid w:val="006E746B"/>
    <w:rPr>
      <w:rFonts w:ascii="Times New Roman" w:eastAsia="Times New Roman" w:hAnsi="Times New Roman" w:cs="Times New Roman"/>
      <w:b w:val="0"/>
      <w:bCs w:val="0"/>
      <w:i w:val="0"/>
      <w:iCs w:val="0"/>
      <w:smallCaps w:val="0"/>
      <w:strike w:val="0"/>
      <w:sz w:val="19"/>
      <w:szCs w:val="19"/>
      <w:u w:val="none"/>
      <w:lang w:val="ru-RU" w:eastAsia="ru-RU" w:bidi="ru-RU"/>
    </w:rPr>
  </w:style>
  <w:style w:type="character" w:customStyle="1" w:styleId="afa">
    <w:name w:val="Колонтитул"/>
    <w:basedOn w:val="af9"/>
    <w:rsid w:val="006E746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2">
    <w:name w:val="Основной текст (2)_"/>
    <w:basedOn w:val="a1"/>
    <w:link w:val="23"/>
    <w:rsid w:val="006E746B"/>
    <w:rPr>
      <w:rFonts w:ascii="Times New Roman" w:eastAsia="Times New Roman" w:hAnsi="Times New Roman" w:cs="Times New Roman"/>
      <w:sz w:val="28"/>
      <w:szCs w:val="28"/>
      <w:shd w:val="clear" w:color="auto" w:fill="FFFFFF"/>
    </w:rPr>
  </w:style>
  <w:style w:type="character" w:customStyle="1" w:styleId="24">
    <w:name w:val="Основной текст (2) + Курсив"/>
    <w:basedOn w:val="22"/>
    <w:rsid w:val="006E746B"/>
    <w:rPr>
      <w:rFonts w:ascii="Times New Roman" w:eastAsia="Times New Roman" w:hAnsi="Times New Roman" w:cs="Times New Roman"/>
      <w:i/>
      <w:iCs/>
      <w:color w:val="000000"/>
      <w:spacing w:val="0"/>
      <w:w w:val="100"/>
      <w:position w:val="0"/>
      <w:sz w:val="28"/>
      <w:szCs w:val="28"/>
      <w:shd w:val="clear" w:color="auto" w:fill="FFFFFF"/>
    </w:rPr>
  </w:style>
  <w:style w:type="character" w:customStyle="1" w:styleId="42">
    <w:name w:val="Основной текст (4)_"/>
    <w:basedOn w:val="a1"/>
    <w:link w:val="43"/>
    <w:rsid w:val="006E746B"/>
    <w:rPr>
      <w:rFonts w:ascii="Times New Roman" w:eastAsia="Times New Roman" w:hAnsi="Times New Roman" w:cs="Times New Roman"/>
      <w:i/>
      <w:iCs/>
      <w:sz w:val="28"/>
      <w:szCs w:val="28"/>
      <w:shd w:val="clear" w:color="auto" w:fill="FFFFFF"/>
    </w:rPr>
  </w:style>
  <w:style w:type="character" w:customStyle="1" w:styleId="44">
    <w:name w:val="Основной текст (4) + Не курсив"/>
    <w:basedOn w:val="42"/>
    <w:rsid w:val="006E746B"/>
    <w:rPr>
      <w:rFonts w:ascii="Times New Roman" w:eastAsia="Times New Roman" w:hAnsi="Times New Roman" w:cs="Times New Roman"/>
      <w:i/>
      <w:iCs/>
      <w:color w:val="000000"/>
      <w:spacing w:val="0"/>
      <w:w w:val="100"/>
      <w:position w:val="0"/>
      <w:sz w:val="28"/>
      <w:szCs w:val="28"/>
      <w:shd w:val="clear" w:color="auto" w:fill="FFFFFF"/>
    </w:rPr>
  </w:style>
  <w:style w:type="character" w:customStyle="1" w:styleId="213pt">
    <w:name w:val="Основной текст (2) + 13 pt"/>
    <w:basedOn w:val="22"/>
    <w:rsid w:val="006E746B"/>
    <w:rPr>
      <w:rFonts w:ascii="Times New Roman" w:eastAsia="Times New Roman" w:hAnsi="Times New Roman" w:cs="Times New Roman"/>
      <w:color w:val="000000"/>
      <w:spacing w:val="0"/>
      <w:w w:val="100"/>
      <w:position w:val="0"/>
      <w:sz w:val="26"/>
      <w:szCs w:val="26"/>
      <w:shd w:val="clear" w:color="auto" w:fill="FFFFFF"/>
    </w:rPr>
  </w:style>
  <w:style w:type="paragraph" w:customStyle="1" w:styleId="34">
    <w:name w:val="Основной текст (3)"/>
    <w:basedOn w:val="a0"/>
    <w:rsid w:val="006E746B"/>
    <w:pPr>
      <w:widowControl w:val="0"/>
      <w:shd w:val="clear" w:color="auto" w:fill="FFFFFF"/>
      <w:spacing w:before="720" w:after="0" w:line="480" w:lineRule="exact"/>
      <w:ind w:firstLine="600"/>
      <w:jc w:val="both"/>
    </w:pPr>
    <w:rPr>
      <w:rFonts w:ascii="Times New Roman" w:eastAsia="Times New Roman" w:hAnsi="Times New Roman" w:cs="Times New Roman"/>
      <w:b/>
      <w:bCs/>
      <w:i/>
      <w:iCs/>
      <w:color w:val="000000"/>
      <w:sz w:val="28"/>
      <w:szCs w:val="28"/>
      <w:lang w:eastAsia="ko-KR" w:bidi="ar-SA"/>
    </w:rPr>
  </w:style>
  <w:style w:type="paragraph" w:customStyle="1" w:styleId="23">
    <w:name w:val="Основной текст (2)"/>
    <w:basedOn w:val="a0"/>
    <w:link w:val="22"/>
    <w:rsid w:val="006E746B"/>
    <w:pPr>
      <w:widowControl w:val="0"/>
      <w:shd w:val="clear" w:color="auto" w:fill="FFFFFF"/>
      <w:spacing w:after="0" w:line="480" w:lineRule="exact"/>
      <w:jc w:val="both"/>
    </w:pPr>
    <w:rPr>
      <w:rFonts w:ascii="Times New Roman" w:eastAsia="Times New Roman" w:hAnsi="Times New Roman" w:cs="Times New Roman"/>
      <w:sz w:val="28"/>
      <w:szCs w:val="28"/>
    </w:rPr>
  </w:style>
  <w:style w:type="paragraph" w:customStyle="1" w:styleId="43">
    <w:name w:val="Основной текст (4)"/>
    <w:basedOn w:val="a0"/>
    <w:link w:val="42"/>
    <w:rsid w:val="006E746B"/>
    <w:pPr>
      <w:widowControl w:val="0"/>
      <w:shd w:val="clear" w:color="auto" w:fill="FFFFFF"/>
      <w:spacing w:after="0" w:line="480" w:lineRule="exact"/>
      <w:jc w:val="both"/>
    </w:pPr>
    <w:rPr>
      <w:rFonts w:ascii="Times New Roman" w:eastAsia="Times New Roman" w:hAnsi="Times New Roman" w:cs="Times New Roman"/>
      <w:i/>
      <w:iCs/>
      <w:sz w:val="28"/>
      <w:szCs w:val="28"/>
    </w:rPr>
  </w:style>
  <w:style w:type="paragraph" w:styleId="afb">
    <w:name w:val="Plain Text"/>
    <w:basedOn w:val="a0"/>
    <w:link w:val="afc"/>
    <w:uiPriority w:val="99"/>
    <w:unhideWhenUsed/>
    <w:rsid w:val="006E746B"/>
    <w:pPr>
      <w:spacing w:after="0" w:line="240" w:lineRule="auto"/>
    </w:pPr>
    <w:rPr>
      <w:rFonts w:ascii="Calibri" w:hAnsi="Calibri"/>
      <w:szCs w:val="21"/>
      <w:lang w:val="en-US" w:bidi="ar-SA"/>
    </w:rPr>
  </w:style>
  <w:style w:type="character" w:customStyle="1" w:styleId="afc">
    <w:name w:val="Текст Знак"/>
    <w:basedOn w:val="a1"/>
    <w:link w:val="afb"/>
    <w:uiPriority w:val="99"/>
    <w:rsid w:val="006E746B"/>
    <w:rPr>
      <w:rFonts w:ascii="Calibri" w:hAnsi="Calibri"/>
      <w:szCs w:val="21"/>
      <w:lang w:val="en-US" w:bidi="ar-SA"/>
    </w:rPr>
  </w:style>
  <w:style w:type="paragraph" w:customStyle="1" w:styleId="ydp4cc23526msonormalmailrucssattributepostfix">
    <w:name w:val="ydp4cc23526msonormal_mailru_css_attribute_postfix"/>
    <w:basedOn w:val="a0"/>
    <w:rsid w:val="006E746B"/>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afd">
    <w:name w:val="Subtle Emphasis"/>
    <w:basedOn w:val="a1"/>
    <w:uiPriority w:val="19"/>
    <w:qFormat/>
    <w:rsid w:val="006E746B"/>
    <w:rPr>
      <w:i/>
      <w:iCs/>
      <w:color w:val="404040" w:themeColor="text1" w:themeTint="BF"/>
    </w:rPr>
  </w:style>
  <w:style w:type="character" w:customStyle="1" w:styleId="edition">
    <w:name w:val="edition"/>
    <w:basedOn w:val="a1"/>
    <w:rsid w:val="006E746B"/>
  </w:style>
  <w:style w:type="character" w:styleId="afe">
    <w:name w:val="FollowedHyperlink"/>
    <w:basedOn w:val="a1"/>
    <w:uiPriority w:val="99"/>
    <w:semiHidden/>
    <w:unhideWhenUsed/>
    <w:rsid w:val="009D0AFE"/>
    <w:rPr>
      <w:color w:val="800080" w:themeColor="followedHyperlink"/>
      <w:u w:val="single"/>
    </w:rPr>
  </w:style>
  <w:style w:type="character" w:customStyle="1" w:styleId="translation-chunk">
    <w:name w:val="translation-chunk"/>
    <w:basedOn w:val="a1"/>
    <w:rsid w:val="00126F58"/>
  </w:style>
  <w:style w:type="paragraph" w:customStyle="1" w:styleId="14">
    <w:name w:val="1"/>
    <w:basedOn w:val="123"/>
    <w:rsid w:val="00E236C0"/>
    <w:rPr>
      <w:rFonts w:ascii="Times New Roman" w:hAnsi="Times New Roman"/>
      <w:color w:val="C0504D" w:themeColor="accent2"/>
    </w:rPr>
  </w:style>
  <w:style w:type="paragraph" w:customStyle="1" w:styleId="aff">
    <w:name w:val="Стиль"/>
    <w:rsid w:val="00E236C0"/>
    <w:pPr>
      <w:widowControl w:val="0"/>
      <w:autoSpaceDE w:val="0"/>
      <w:autoSpaceDN w:val="0"/>
      <w:spacing w:after="0" w:line="240" w:lineRule="auto"/>
    </w:pPr>
    <w:rPr>
      <w:rFonts w:ascii="Times New Roman" w:eastAsia="MS Mincho" w:hAnsi="Times New Roman" w:cs="Times New Roman"/>
      <w:spacing w:val="-1"/>
      <w:kern w:val="3276"/>
      <w:position w:val="-1"/>
      <w:sz w:val="20"/>
      <w:szCs w:val="24"/>
      <w:lang w:val="en-US" w:eastAsia="ru-RU" w:bidi="ar-SA"/>
    </w:rPr>
  </w:style>
  <w:style w:type="paragraph" w:customStyle="1" w:styleId="25">
    <w:name w:val="2"/>
    <w:basedOn w:val="a4"/>
    <w:rsid w:val="00E236C0"/>
    <w:pPr>
      <w:spacing w:after="0" w:line="240" w:lineRule="auto"/>
      <w:ind w:left="0"/>
      <w:jc w:val="right"/>
    </w:pPr>
    <w:rPr>
      <w:rFonts w:ascii="Times New Roman" w:hAnsi="Times New Roman" w:cs="Times New Roman"/>
      <w:b/>
      <w:color w:val="4F81BD" w:themeColor="accent1"/>
      <w:sz w:val="24"/>
      <w:szCs w:val="24"/>
      <w:lang w:val="az-Latn-AZ"/>
    </w:rPr>
  </w:style>
  <w:style w:type="paragraph" w:customStyle="1" w:styleId="35">
    <w:name w:val="3"/>
    <w:basedOn w:val="a4"/>
    <w:rsid w:val="004171D0"/>
    <w:pPr>
      <w:spacing w:after="0" w:line="240" w:lineRule="auto"/>
      <w:ind w:left="0"/>
      <w:jc w:val="right"/>
    </w:pPr>
    <w:rPr>
      <w:rFonts w:ascii="Times New Roman" w:hAnsi="Times New Roman" w:cs="Times New Roman"/>
      <w:b/>
      <w:i/>
      <w:color w:val="9BBB59" w:themeColor="accent3"/>
      <w:sz w:val="24"/>
      <w:szCs w:val="24"/>
      <w:lang w:val="az-Latn-AZ"/>
    </w:rPr>
  </w:style>
  <w:style w:type="paragraph" w:customStyle="1" w:styleId="45">
    <w:name w:val="4"/>
    <w:basedOn w:val="a4"/>
    <w:rsid w:val="00E236C0"/>
    <w:pPr>
      <w:spacing w:after="0" w:line="240" w:lineRule="auto"/>
      <w:ind w:left="0"/>
      <w:jc w:val="center"/>
    </w:pPr>
    <w:rPr>
      <w:rFonts w:ascii="Times New Roman Полужирный" w:hAnsi="Times New Roman Полужирный" w:cs="Times New Roman"/>
      <w:b/>
      <w:caps/>
      <w:color w:val="F79646" w:themeColor="accent6"/>
      <w:sz w:val="24"/>
      <w:szCs w:val="24"/>
      <w:lang w:val="az-Latn-AZ"/>
    </w:rPr>
  </w:style>
  <w:style w:type="character" w:customStyle="1" w:styleId="aff0">
    <w:name w:val="Основной текст_"/>
    <w:basedOn w:val="a1"/>
    <w:link w:val="15"/>
    <w:uiPriority w:val="99"/>
    <w:locked/>
    <w:rsid w:val="00551C69"/>
    <w:rPr>
      <w:rFonts w:ascii="Times New Roman" w:hAnsi="Times New Roman" w:cs="Times New Roman"/>
      <w:sz w:val="24"/>
      <w:szCs w:val="24"/>
      <w:shd w:val="clear" w:color="auto" w:fill="FFFFFF"/>
    </w:rPr>
  </w:style>
  <w:style w:type="character" w:customStyle="1" w:styleId="130">
    <w:name w:val="Основной текст13"/>
    <w:basedOn w:val="aff0"/>
    <w:uiPriority w:val="99"/>
    <w:rsid w:val="00551C69"/>
    <w:rPr>
      <w:rFonts w:ascii="Times New Roman" w:hAnsi="Times New Roman" w:cs="Times New Roman"/>
      <w:sz w:val="24"/>
      <w:szCs w:val="24"/>
      <w:shd w:val="clear" w:color="auto" w:fill="FFFFFF"/>
    </w:rPr>
  </w:style>
  <w:style w:type="paragraph" w:customStyle="1" w:styleId="15">
    <w:name w:val="Основной текст1"/>
    <w:basedOn w:val="a0"/>
    <w:link w:val="aff0"/>
    <w:uiPriority w:val="99"/>
    <w:rsid w:val="00551C69"/>
    <w:pPr>
      <w:shd w:val="clear" w:color="auto" w:fill="FFFFFF"/>
      <w:spacing w:before="600" w:after="900" w:line="317" w:lineRule="exact"/>
      <w:ind w:hanging="400"/>
      <w:jc w:val="center"/>
    </w:pPr>
    <w:rPr>
      <w:rFonts w:ascii="Times New Roman" w:hAnsi="Times New Roman" w:cs="Times New Roman"/>
      <w:sz w:val="24"/>
      <w:szCs w:val="24"/>
    </w:rPr>
  </w:style>
  <w:style w:type="character" w:customStyle="1" w:styleId="Arial">
    <w:name w:val="Основной текст + Arial"/>
    <w:aliases w:val="7,5 pt3"/>
    <w:basedOn w:val="aff0"/>
    <w:uiPriority w:val="99"/>
    <w:rsid w:val="00551C69"/>
    <w:rPr>
      <w:rFonts w:ascii="Arial" w:hAnsi="Arial" w:cs="Arial"/>
      <w:spacing w:val="0"/>
      <w:sz w:val="15"/>
      <w:szCs w:val="15"/>
      <w:shd w:val="clear" w:color="auto" w:fill="FFFFFF"/>
    </w:rPr>
  </w:style>
  <w:style w:type="character" w:customStyle="1" w:styleId="36">
    <w:name w:val="Заголовок №3_"/>
    <w:basedOn w:val="a1"/>
    <w:link w:val="311"/>
    <w:uiPriority w:val="99"/>
    <w:locked/>
    <w:rsid w:val="00551C69"/>
    <w:rPr>
      <w:rFonts w:ascii="Times New Roman" w:hAnsi="Times New Roman" w:cs="Times New Roman"/>
      <w:b/>
      <w:bCs/>
      <w:sz w:val="24"/>
      <w:szCs w:val="24"/>
      <w:shd w:val="clear" w:color="auto" w:fill="FFFFFF"/>
    </w:rPr>
  </w:style>
  <w:style w:type="paragraph" w:customStyle="1" w:styleId="311">
    <w:name w:val="Заголовок №31"/>
    <w:basedOn w:val="a0"/>
    <w:link w:val="36"/>
    <w:uiPriority w:val="99"/>
    <w:rsid w:val="00551C69"/>
    <w:pPr>
      <w:shd w:val="clear" w:color="auto" w:fill="FFFFFF"/>
      <w:spacing w:after="0" w:line="475" w:lineRule="exact"/>
      <w:outlineLvl w:val="2"/>
    </w:pPr>
    <w:rPr>
      <w:rFonts w:ascii="Times New Roman" w:hAnsi="Times New Roman" w:cs="Times New Roman"/>
      <w:b/>
      <w:bCs/>
      <w:sz w:val="24"/>
      <w:szCs w:val="24"/>
    </w:rPr>
  </w:style>
  <w:style w:type="numbering" w:customStyle="1" w:styleId="NoList1">
    <w:name w:val="No List1"/>
    <w:next w:val="a3"/>
    <w:uiPriority w:val="99"/>
    <w:semiHidden/>
    <w:rsid w:val="00551C69"/>
  </w:style>
  <w:style w:type="character" w:customStyle="1" w:styleId="50">
    <w:name w:val="Заголовок 5 Знак"/>
    <w:basedOn w:val="a1"/>
    <w:link w:val="5"/>
    <w:uiPriority w:val="9"/>
    <w:rsid w:val="00CA6E16"/>
    <w:rPr>
      <w:rFonts w:asciiTheme="majorHAnsi" w:eastAsiaTheme="majorEastAsia" w:hAnsiTheme="majorHAnsi" w:cstheme="majorBidi"/>
      <w:color w:val="244061" w:themeColor="accent1" w:themeShade="80"/>
      <w:lang w:val="en-US" w:bidi="ar-SA"/>
    </w:rPr>
  </w:style>
  <w:style w:type="character" w:customStyle="1" w:styleId="60">
    <w:name w:val="Заголовок 6 Знак"/>
    <w:basedOn w:val="a1"/>
    <w:link w:val="6"/>
    <w:uiPriority w:val="9"/>
    <w:qFormat/>
    <w:rsid w:val="00CA6E16"/>
    <w:rPr>
      <w:rFonts w:asciiTheme="majorHAnsi" w:eastAsiaTheme="majorEastAsia" w:hAnsiTheme="majorHAnsi" w:cstheme="majorBidi"/>
      <w:i/>
      <w:iCs/>
      <w:color w:val="244061" w:themeColor="accent1" w:themeShade="80"/>
      <w:lang w:val="en-US" w:bidi="ar-SA"/>
    </w:rPr>
  </w:style>
  <w:style w:type="character" w:customStyle="1" w:styleId="70">
    <w:name w:val="Заголовок 7 Знак"/>
    <w:basedOn w:val="a1"/>
    <w:link w:val="7"/>
    <w:uiPriority w:val="9"/>
    <w:qFormat/>
    <w:rsid w:val="00CA6E16"/>
    <w:rPr>
      <w:rFonts w:asciiTheme="majorHAnsi" w:eastAsiaTheme="majorEastAsia" w:hAnsiTheme="majorHAnsi" w:cstheme="majorBidi"/>
      <w:i/>
      <w:iCs/>
      <w:color w:val="404040" w:themeColor="text1" w:themeTint="BF"/>
      <w:lang w:val="en-US" w:bidi="ar-SA"/>
    </w:rPr>
  </w:style>
  <w:style w:type="character" w:customStyle="1" w:styleId="80">
    <w:name w:val="Заголовок 8 Знак"/>
    <w:basedOn w:val="a1"/>
    <w:link w:val="8"/>
    <w:uiPriority w:val="9"/>
    <w:qFormat/>
    <w:rsid w:val="00CA6E16"/>
    <w:rPr>
      <w:rFonts w:asciiTheme="majorHAnsi" w:eastAsiaTheme="majorEastAsia" w:hAnsiTheme="majorHAnsi" w:cstheme="majorBidi"/>
      <w:color w:val="404040" w:themeColor="text1" w:themeTint="BF"/>
      <w:sz w:val="20"/>
      <w:lang w:val="en-US" w:bidi="ar-SA"/>
    </w:rPr>
  </w:style>
  <w:style w:type="character" w:customStyle="1" w:styleId="90">
    <w:name w:val="Заголовок 9 Знак"/>
    <w:basedOn w:val="a1"/>
    <w:link w:val="9"/>
    <w:uiPriority w:val="9"/>
    <w:rsid w:val="00CA6E16"/>
    <w:rPr>
      <w:rFonts w:asciiTheme="majorHAnsi" w:eastAsiaTheme="majorEastAsia" w:hAnsiTheme="majorHAnsi" w:cstheme="majorBidi"/>
      <w:i/>
      <w:iCs/>
      <w:color w:val="404040" w:themeColor="text1" w:themeTint="BF"/>
      <w:sz w:val="20"/>
      <w:lang w:val="en-US" w:bidi="ar-SA"/>
    </w:rPr>
  </w:style>
  <w:style w:type="paragraph" w:styleId="aff1">
    <w:name w:val="endnote text"/>
    <w:basedOn w:val="a0"/>
    <w:link w:val="aff2"/>
    <w:uiPriority w:val="99"/>
    <w:semiHidden/>
    <w:unhideWhenUsed/>
    <w:rsid w:val="00CA6E16"/>
    <w:pPr>
      <w:spacing w:after="0" w:line="240" w:lineRule="auto"/>
    </w:pPr>
    <w:rPr>
      <w:rFonts w:eastAsiaTheme="minorEastAsia" w:hAnsiTheme="minorBidi"/>
      <w:sz w:val="20"/>
      <w:lang w:val="en-US" w:bidi="ar-SA"/>
    </w:rPr>
  </w:style>
  <w:style w:type="character" w:customStyle="1" w:styleId="aff2">
    <w:name w:val="Текст концевой сноски Знак"/>
    <w:basedOn w:val="a1"/>
    <w:link w:val="aff1"/>
    <w:uiPriority w:val="99"/>
    <w:semiHidden/>
    <w:rsid w:val="00CA6E16"/>
    <w:rPr>
      <w:rFonts w:eastAsiaTheme="minorEastAsia" w:hAnsiTheme="minorBidi"/>
      <w:sz w:val="20"/>
      <w:lang w:val="en-US" w:bidi="ar-SA"/>
    </w:rPr>
  </w:style>
  <w:style w:type="paragraph" w:styleId="aff3">
    <w:name w:val="Subtitle"/>
    <w:basedOn w:val="a0"/>
    <w:next w:val="a0"/>
    <w:link w:val="aff4"/>
    <w:uiPriority w:val="11"/>
    <w:qFormat/>
    <w:rsid w:val="00CA6E16"/>
    <w:rPr>
      <w:rFonts w:asciiTheme="majorHAnsi" w:eastAsiaTheme="majorEastAsia" w:hAnsiTheme="majorHAnsi" w:cstheme="majorBidi"/>
      <w:i/>
      <w:iCs/>
      <w:color w:val="4F81BD" w:themeColor="accent1"/>
      <w:spacing w:val="15"/>
      <w:sz w:val="24"/>
      <w:szCs w:val="24"/>
      <w:lang w:val="en-US" w:bidi="ar-SA"/>
    </w:rPr>
  </w:style>
  <w:style w:type="character" w:customStyle="1" w:styleId="aff4">
    <w:name w:val="Подзаголовок Знак"/>
    <w:basedOn w:val="a1"/>
    <w:link w:val="aff3"/>
    <w:uiPriority w:val="11"/>
    <w:rsid w:val="00CA6E16"/>
    <w:rPr>
      <w:rFonts w:asciiTheme="majorHAnsi" w:eastAsiaTheme="majorEastAsia" w:hAnsiTheme="majorHAnsi" w:cstheme="majorBidi"/>
      <w:i/>
      <w:iCs/>
      <w:color w:val="4F81BD" w:themeColor="accent1"/>
      <w:spacing w:val="15"/>
      <w:sz w:val="24"/>
      <w:szCs w:val="24"/>
      <w:lang w:val="en-US" w:bidi="ar-SA"/>
    </w:rPr>
  </w:style>
  <w:style w:type="paragraph" w:styleId="aff5">
    <w:name w:val="Title"/>
    <w:basedOn w:val="a0"/>
    <w:next w:val="a0"/>
    <w:link w:val="aff6"/>
    <w:qFormat/>
    <w:rsid w:val="00CA6E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lang w:val="en-US" w:bidi="ar-SA"/>
    </w:rPr>
  </w:style>
  <w:style w:type="character" w:customStyle="1" w:styleId="aff6">
    <w:name w:val="Название Знак"/>
    <w:basedOn w:val="a1"/>
    <w:link w:val="aff5"/>
    <w:rsid w:val="00CA6E16"/>
    <w:rPr>
      <w:rFonts w:asciiTheme="majorHAnsi" w:eastAsiaTheme="majorEastAsia" w:hAnsiTheme="majorHAnsi" w:cstheme="majorBidi"/>
      <w:color w:val="17365D" w:themeColor="text2" w:themeShade="BF"/>
      <w:spacing w:val="5"/>
      <w:sz w:val="52"/>
      <w:szCs w:val="52"/>
      <w:lang w:val="en-US" w:bidi="ar-SA"/>
    </w:rPr>
  </w:style>
  <w:style w:type="character" w:styleId="aff7">
    <w:name w:val="endnote reference"/>
    <w:basedOn w:val="a1"/>
    <w:uiPriority w:val="99"/>
    <w:semiHidden/>
    <w:unhideWhenUsed/>
    <w:rsid w:val="00CA6E16"/>
    <w:rPr>
      <w:vertAlign w:val="superscript"/>
    </w:rPr>
  </w:style>
  <w:style w:type="character" w:customStyle="1" w:styleId="SubtleEmphasis1">
    <w:name w:val="Subtle Emphasis1"/>
    <w:basedOn w:val="a1"/>
    <w:uiPriority w:val="19"/>
    <w:qFormat/>
    <w:rsid w:val="00CA6E16"/>
    <w:rPr>
      <w:i/>
      <w:iCs/>
      <w:color w:val="7F7F7F" w:themeColor="text1" w:themeTint="80"/>
    </w:rPr>
  </w:style>
  <w:style w:type="character" w:customStyle="1" w:styleId="IntenseEmphasis1">
    <w:name w:val="Intense Emphasis1"/>
    <w:basedOn w:val="a1"/>
    <w:uiPriority w:val="21"/>
    <w:qFormat/>
    <w:rsid w:val="00CA6E16"/>
    <w:rPr>
      <w:b/>
      <w:bCs/>
      <w:i/>
      <w:iCs/>
      <w:color w:val="4F81BD" w:themeColor="accent1"/>
    </w:rPr>
  </w:style>
  <w:style w:type="paragraph" w:styleId="26">
    <w:name w:val="Quote"/>
    <w:basedOn w:val="a0"/>
    <w:next w:val="a0"/>
    <w:link w:val="27"/>
    <w:uiPriority w:val="29"/>
    <w:qFormat/>
    <w:rsid w:val="00CA6E16"/>
    <w:rPr>
      <w:rFonts w:eastAsiaTheme="minorEastAsia" w:hAnsiTheme="minorBidi"/>
      <w:i/>
      <w:iCs/>
      <w:color w:val="000000" w:themeColor="text1"/>
      <w:lang w:val="en-US" w:bidi="ar-SA"/>
    </w:rPr>
  </w:style>
  <w:style w:type="character" w:customStyle="1" w:styleId="27">
    <w:name w:val="Цитата 2 Знак"/>
    <w:basedOn w:val="a1"/>
    <w:link w:val="26"/>
    <w:uiPriority w:val="29"/>
    <w:rsid w:val="00CA6E16"/>
    <w:rPr>
      <w:rFonts w:eastAsiaTheme="minorEastAsia" w:hAnsiTheme="minorBidi"/>
      <w:i/>
      <w:iCs/>
      <w:color w:val="000000" w:themeColor="text1"/>
      <w:lang w:val="en-US" w:bidi="ar-SA"/>
    </w:rPr>
  </w:style>
  <w:style w:type="paragraph" w:styleId="aff8">
    <w:name w:val="Intense Quote"/>
    <w:basedOn w:val="a0"/>
    <w:next w:val="a0"/>
    <w:link w:val="aff9"/>
    <w:uiPriority w:val="30"/>
    <w:qFormat/>
    <w:rsid w:val="00CA6E16"/>
    <w:pPr>
      <w:pBdr>
        <w:bottom w:val="single" w:sz="4" w:space="4" w:color="4F81BD" w:themeColor="accent1"/>
      </w:pBdr>
      <w:spacing w:before="200" w:after="280"/>
      <w:ind w:left="936" w:right="936"/>
    </w:pPr>
    <w:rPr>
      <w:rFonts w:eastAsiaTheme="minorEastAsia" w:hAnsiTheme="minorBidi"/>
      <w:b/>
      <w:bCs/>
      <w:i/>
      <w:iCs/>
      <w:color w:val="4F81BD" w:themeColor="accent1"/>
      <w:lang w:val="en-US" w:bidi="ar-SA"/>
    </w:rPr>
  </w:style>
  <w:style w:type="character" w:customStyle="1" w:styleId="aff9">
    <w:name w:val="Выделенная цитата Знак"/>
    <w:basedOn w:val="a1"/>
    <w:link w:val="aff8"/>
    <w:uiPriority w:val="30"/>
    <w:rsid w:val="00CA6E16"/>
    <w:rPr>
      <w:rFonts w:eastAsiaTheme="minorEastAsia" w:hAnsiTheme="minorBidi"/>
      <w:b/>
      <w:bCs/>
      <w:i/>
      <w:iCs/>
      <w:color w:val="4F81BD" w:themeColor="accent1"/>
      <w:lang w:val="en-US" w:bidi="ar-SA"/>
    </w:rPr>
  </w:style>
  <w:style w:type="character" w:customStyle="1" w:styleId="SubtleReference1">
    <w:name w:val="Subtle Reference1"/>
    <w:basedOn w:val="a1"/>
    <w:uiPriority w:val="31"/>
    <w:qFormat/>
    <w:rsid w:val="00CA6E16"/>
    <w:rPr>
      <w:smallCaps/>
      <w:color w:val="C0504D" w:themeColor="accent2"/>
      <w:u w:val="single"/>
    </w:rPr>
  </w:style>
  <w:style w:type="character" w:customStyle="1" w:styleId="IntenseReference1">
    <w:name w:val="Intense Reference1"/>
    <w:basedOn w:val="a1"/>
    <w:uiPriority w:val="32"/>
    <w:qFormat/>
    <w:rsid w:val="00CA6E16"/>
    <w:rPr>
      <w:b/>
      <w:bCs/>
      <w:smallCaps/>
      <w:color w:val="C0504D" w:themeColor="accent2"/>
      <w:spacing w:val="5"/>
      <w:u w:val="single"/>
    </w:rPr>
  </w:style>
  <w:style w:type="character" w:customStyle="1" w:styleId="BookTitle1">
    <w:name w:val="Book Title1"/>
    <w:basedOn w:val="a1"/>
    <w:uiPriority w:val="33"/>
    <w:qFormat/>
    <w:rsid w:val="00CA6E16"/>
    <w:rPr>
      <w:b/>
      <w:bCs/>
      <w:smallCaps/>
      <w:spacing w:val="5"/>
    </w:rPr>
  </w:style>
  <w:style w:type="character" w:customStyle="1" w:styleId="st1">
    <w:name w:val="st1"/>
    <w:basedOn w:val="a1"/>
    <w:rsid w:val="00DB2A97"/>
  </w:style>
  <w:style w:type="character" w:styleId="affa">
    <w:name w:val="annotation reference"/>
    <w:basedOn w:val="a1"/>
    <w:uiPriority w:val="99"/>
    <w:semiHidden/>
    <w:unhideWhenUsed/>
    <w:rsid w:val="00DB2A97"/>
    <w:rPr>
      <w:sz w:val="16"/>
      <w:szCs w:val="16"/>
    </w:rPr>
  </w:style>
  <w:style w:type="paragraph" w:styleId="affb">
    <w:name w:val="annotation text"/>
    <w:basedOn w:val="a0"/>
    <w:link w:val="affc"/>
    <w:uiPriority w:val="99"/>
    <w:unhideWhenUsed/>
    <w:rsid w:val="00DB2A97"/>
    <w:pPr>
      <w:spacing w:line="240" w:lineRule="auto"/>
    </w:pPr>
    <w:rPr>
      <w:rFonts w:eastAsiaTheme="minorEastAsia"/>
      <w:sz w:val="20"/>
      <w:lang w:eastAsia="ru-RU" w:bidi="ar-SA"/>
    </w:rPr>
  </w:style>
  <w:style w:type="character" w:customStyle="1" w:styleId="affc">
    <w:name w:val="Текст примечания Знак"/>
    <w:basedOn w:val="a1"/>
    <w:link w:val="affb"/>
    <w:uiPriority w:val="99"/>
    <w:rsid w:val="00DB2A97"/>
    <w:rPr>
      <w:rFonts w:eastAsiaTheme="minorEastAsia"/>
      <w:sz w:val="20"/>
      <w:lang w:eastAsia="ru-RU" w:bidi="ar-SA"/>
    </w:rPr>
  </w:style>
  <w:style w:type="character" w:customStyle="1" w:styleId="af">
    <w:name w:val="Без интервала Знак"/>
    <w:basedOn w:val="a1"/>
    <w:link w:val="ae"/>
    <w:uiPriority w:val="1"/>
    <w:rsid w:val="001B415E"/>
    <w:rPr>
      <w:szCs w:val="22"/>
      <w:lang w:val="en-US" w:bidi="ar-SA"/>
    </w:rPr>
  </w:style>
  <w:style w:type="character" w:customStyle="1" w:styleId="Bodytext">
    <w:name w:val="Body text Знак"/>
    <w:basedOn w:val="a1"/>
    <w:locked/>
    <w:rsid w:val="001B415E"/>
    <w:rPr>
      <w:rFonts w:ascii="TIMES_L" w:eastAsia="Times New Roman" w:hAnsi="TIMES_L" w:cs="Times New Roman"/>
      <w:color w:val="000000"/>
      <w:sz w:val="28"/>
      <w:szCs w:val="28"/>
      <w:lang w:eastAsia="ru-RU"/>
    </w:rPr>
  </w:style>
  <w:style w:type="character" w:styleId="affd">
    <w:name w:val="Book Title"/>
    <w:basedOn w:val="a1"/>
    <w:uiPriority w:val="33"/>
    <w:qFormat/>
    <w:rsid w:val="006D3A9B"/>
    <w:rPr>
      <w:rFonts w:cs="Times New Roman"/>
      <w:b/>
      <w:bCs/>
      <w:smallCaps/>
      <w:spacing w:val="5"/>
    </w:rPr>
  </w:style>
  <w:style w:type="paragraph" w:customStyle="1" w:styleId="msolistparagraph0">
    <w:name w:val="msolistparagraph"/>
    <w:basedOn w:val="a0"/>
    <w:rsid w:val="007A6317"/>
    <w:pPr>
      <w:spacing w:after="0" w:line="360" w:lineRule="auto"/>
      <w:ind w:left="720" w:firstLine="567"/>
      <w:jc w:val="both"/>
    </w:pPr>
    <w:rPr>
      <w:rFonts w:ascii="Calibri" w:eastAsia="Times New Roman" w:hAnsi="Calibri" w:cs="Times New Roman"/>
      <w:szCs w:val="22"/>
      <w:lang w:eastAsia="ru-RU" w:bidi="ar-SA"/>
    </w:rPr>
  </w:style>
  <w:style w:type="paragraph" w:customStyle="1" w:styleId="1ADU">
    <w:name w:val="1ADU"/>
    <w:basedOn w:val="a0"/>
    <w:rsid w:val="007A6317"/>
    <w:pPr>
      <w:spacing w:after="0" w:line="240" w:lineRule="auto"/>
      <w:jc w:val="right"/>
    </w:pPr>
    <w:rPr>
      <w:rFonts w:ascii="Times New Roman" w:hAnsi="Times New Roman"/>
      <w:b/>
      <w:color w:val="1F497D" w:themeColor="text2"/>
      <w:sz w:val="24"/>
      <w:szCs w:val="24"/>
    </w:rPr>
  </w:style>
  <w:style w:type="paragraph" w:customStyle="1" w:styleId="2ADU">
    <w:name w:val="2ADU"/>
    <w:basedOn w:val="a0"/>
    <w:rsid w:val="003B418B"/>
    <w:pPr>
      <w:spacing w:after="0" w:line="240" w:lineRule="auto"/>
      <w:jc w:val="right"/>
    </w:pPr>
    <w:rPr>
      <w:rFonts w:ascii="Times New Roman" w:hAnsi="Times New Roman"/>
      <w:b/>
      <w:i/>
      <w:color w:val="C0504D" w:themeColor="accent2"/>
      <w:sz w:val="24"/>
      <w:szCs w:val="24"/>
    </w:rPr>
  </w:style>
  <w:style w:type="paragraph" w:customStyle="1" w:styleId="3ADU">
    <w:name w:val="3ADU"/>
    <w:basedOn w:val="a0"/>
    <w:rsid w:val="007A6317"/>
    <w:pPr>
      <w:spacing w:after="0" w:line="240" w:lineRule="auto"/>
      <w:jc w:val="center"/>
    </w:pPr>
    <w:rPr>
      <w:rFonts w:ascii="Times New Roman" w:hAnsi="Times New Roman"/>
      <w:b/>
      <w:color w:val="F79646" w:themeColor="accent6"/>
      <w:sz w:val="24"/>
      <w:szCs w:val="24"/>
    </w:rPr>
  </w:style>
  <w:style w:type="paragraph" w:customStyle="1" w:styleId="ADU">
    <w:name w:val="ADU"/>
    <w:basedOn w:val="14"/>
    <w:rsid w:val="007A6317"/>
    <w:rPr>
      <w:color w:val="76923C" w:themeColor="accent3" w:themeShade="BF"/>
    </w:rPr>
  </w:style>
  <w:style w:type="character" w:customStyle="1" w:styleId="a-size-large">
    <w:name w:val="a-size-large"/>
    <w:rsid w:val="00CF3479"/>
  </w:style>
  <w:style w:type="paragraph" w:customStyle="1" w:styleId="def-head">
    <w:name w:val="def-head"/>
    <w:basedOn w:val="a0"/>
    <w:rsid w:val="00CF3479"/>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table" w:customStyle="1" w:styleId="TableNormal1">
    <w:name w:val="Table Normal1"/>
    <w:rsid w:val="001B232E"/>
    <w:pPr>
      <w:pBdr>
        <w:top w:val="nil"/>
        <w:left w:val="nil"/>
        <w:bottom w:val="nil"/>
        <w:right w:val="nil"/>
        <w:between w:val="nil"/>
        <w:bar w:val="nil"/>
      </w:pBdr>
      <w:spacing w:after="0" w:line="240" w:lineRule="auto"/>
    </w:pPr>
    <w:rPr>
      <w:rFonts w:ascii="Times New Roman" w:eastAsia="Arial Unicode MS" w:hAnsi="Times New Roman" w:cs="Times New Roman"/>
      <w:sz w:val="20"/>
      <w:bdr w:val="nil"/>
      <w:lang w:val="en-US" w:bidi="ar-SA"/>
    </w:rPr>
    <w:tblPr>
      <w:tblInd w:w="0" w:type="dxa"/>
      <w:tblCellMar>
        <w:top w:w="0" w:type="dxa"/>
        <w:left w:w="0" w:type="dxa"/>
        <w:bottom w:w="0" w:type="dxa"/>
        <w:right w:w="0" w:type="dxa"/>
      </w:tblCellMar>
    </w:tblPr>
  </w:style>
  <w:style w:type="paragraph" w:customStyle="1" w:styleId="HeaderFooter">
    <w:name w:val="Header &amp; Footer"/>
    <w:rsid w:val="001B232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US" w:bidi="ar-SA"/>
    </w:rPr>
  </w:style>
  <w:style w:type="paragraph" w:customStyle="1" w:styleId="Body">
    <w:name w:val="Body"/>
    <w:rsid w:val="001B232E"/>
    <w:pPr>
      <w:pBdr>
        <w:top w:val="nil"/>
        <w:left w:val="nil"/>
        <w:bottom w:val="nil"/>
        <w:right w:val="nil"/>
        <w:between w:val="nil"/>
        <w:bar w:val="nil"/>
      </w:pBdr>
      <w:spacing w:after="160" w:line="259" w:lineRule="auto"/>
    </w:pPr>
    <w:rPr>
      <w:rFonts w:ascii="Calibri" w:eastAsia="Calibri" w:hAnsi="Calibri" w:cs="Calibri"/>
      <w:color w:val="000000"/>
      <w:szCs w:val="22"/>
      <w:u w:color="000000"/>
      <w:bdr w:val="nil"/>
      <w:lang w:val="en-US" w:bidi="ar-SA"/>
    </w:rPr>
  </w:style>
  <w:style w:type="numbering" w:customStyle="1" w:styleId="ImportedStyle1">
    <w:name w:val="Imported Style 1"/>
    <w:rsid w:val="001B232E"/>
    <w:pPr>
      <w:numPr>
        <w:numId w:val="3"/>
      </w:numPr>
    </w:pPr>
  </w:style>
  <w:style w:type="numbering" w:customStyle="1" w:styleId="ImportedStyle2">
    <w:name w:val="Imported Style 2"/>
    <w:rsid w:val="001B232E"/>
    <w:pPr>
      <w:numPr>
        <w:numId w:val="4"/>
      </w:numPr>
    </w:pPr>
  </w:style>
  <w:style w:type="character" w:customStyle="1" w:styleId="Hyperlink0">
    <w:name w:val="Hyperlink.0"/>
    <w:basedOn w:val="a5"/>
    <w:rsid w:val="001B232E"/>
    <w:rPr>
      <w:color w:val="0000FF"/>
      <w:u w:val="single" w:color="0000FF"/>
      <w14:textOutline w14:w="0" w14:cap="rnd" w14:cmpd="sng" w14:algn="ctr">
        <w14:noFill/>
        <w14:prstDash w14:val="solid"/>
        <w14:bevel/>
      </w14:textOutline>
    </w:rPr>
  </w:style>
  <w:style w:type="character" w:customStyle="1" w:styleId="Hyperlink1">
    <w:name w:val="Hyperlink.1"/>
    <w:basedOn w:val="Hyperlink0"/>
    <w:rsid w:val="001B232E"/>
    <w:rPr>
      <w:color w:val="0000FF"/>
      <w:u w:val="single" w:color="FF0000"/>
      <w14:textOutline w14:w="0" w14:cap="rnd" w14:cmpd="sng" w14:algn="ctr">
        <w14:noFill/>
        <w14:prstDash w14:val="solid"/>
        <w14:bevel/>
      </w14:textOutline>
    </w:rPr>
  </w:style>
  <w:style w:type="paragraph" w:customStyle="1" w:styleId="145">
    <w:name w:val="145"/>
    <w:basedOn w:val="a0"/>
    <w:rsid w:val="003C7FE2"/>
    <w:pPr>
      <w:spacing w:after="0" w:line="240" w:lineRule="auto"/>
      <w:jc w:val="center"/>
    </w:pPr>
    <w:rPr>
      <w:rFonts w:ascii="Times New Roman" w:eastAsia="Times New Roman" w:hAnsi="Times New Roman" w:cs="Times New Roman"/>
      <w:b/>
      <w:color w:val="C00000"/>
      <w:sz w:val="24"/>
      <w:szCs w:val="24"/>
      <w:lang w:val="az-Latn-AZ" w:eastAsia="ru-RU"/>
    </w:rPr>
  </w:style>
  <w:style w:type="paragraph" w:customStyle="1" w:styleId="Char">
    <w:name w:val="Char"/>
    <w:basedOn w:val="a0"/>
    <w:autoRedefine/>
    <w:uiPriority w:val="99"/>
    <w:rsid w:val="00B06E50"/>
    <w:pPr>
      <w:spacing w:after="160" w:line="240" w:lineRule="exact"/>
    </w:pPr>
    <w:rPr>
      <w:rFonts w:ascii="Times New Roman" w:eastAsia="Times New Roman" w:hAnsi="Times New Roman" w:cs="Times New Roman"/>
      <w:sz w:val="28"/>
      <w:lang w:val="en-US" w:bidi="ar-SA"/>
    </w:rPr>
  </w:style>
  <w:style w:type="paragraph" w:styleId="28">
    <w:name w:val="Body Text Indent 2"/>
    <w:basedOn w:val="a0"/>
    <w:link w:val="29"/>
    <w:unhideWhenUsed/>
    <w:rsid w:val="00543D48"/>
    <w:pPr>
      <w:spacing w:after="120" w:line="480" w:lineRule="auto"/>
      <w:ind w:left="283"/>
    </w:pPr>
    <w:rPr>
      <w:rFonts w:eastAsiaTheme="minorEastAsia"/>
      <w:szCs w:val="22"/>
      <w:lang w:eastAsia="ru-RU" w:bidi="ar-SA"/>
    </w:rPr>
  </w:style>
  <w:style w:type="character" w:customStyle="1" w:styleId="29">
    <w:name w:val="Основной текст с отступом 2 Знак"/>
    <w:basedOn w:val="a1"/>
    <w:link w:val="28"/>
    <w:rsid w:val="00543D48"/>
    <w:rPr>
      <w:rFonts w:eastAsiaTheme="minorEastAsia"/>
      <w:szCs w:val="22"/>
      <w:lang w:eastAsia="ru-RU" w:bidi="ar-SA"/>
    </w:rPr>
  </w:style>
  <w:style w:type="paragraph" w:styleId="affe">
    <w:name w:val="annotation subject"/>
    <w:basedOn w:val="affb"/>
    <w:next w:val="affb"/>
    <w:link w:val="afff"/>
    <w:uiPriority w:val="99"/>
    <w:semiHidden/>
    <w:unhideWhenUsed/>
    <w:rsid w:val="002D6443"/>
    <w:pPr>
      <w:spacing w:line="276" w:lineRule="auto"/>
    </w:pPr>
    <w:rPr>
      <w:rFonts w:ascii="Calibri" w:eastAsia="Calibri" w:hAnsi="Calibri" w:cs="Times New Roman"/>
      <w:b/>
      <w:bCs/>
      <w:lang w:eastAsia="en-US"/>
    </w:rPr>
  </w:style>
  <w:style w:type="character" w:customStyle="1" w:styleId="afff">
    <w:name w:val="Тема примечания Знак"/>
    <w:basedOn w:val="affc"/>
    <w:link w:val="affe"/>
    <w:uiPriority w:val="99"/>
    <w:semiHidden/>
    <w:rsid w:val="002D6443"/>
    <w:rPr>
      <w:rFonts w:ascii="Calibri" w:eastAsia="Calibri" w:hAnsi="Calibri" w:cs="Times New Roman"/>
      <w:b/>
      <w:bCs/>
      <w:sz w:val="20"/>
      <w:lang w:eastAsia="ru-RU" w:bidi="ar-SA"/>
    </w:rPr>
  </w:style>
  <w:style w:type="paragraph" w:styleId="afff0">
    <w:name w:val="Body Text Indent"/>
    <w:basedOn w:val="a0"/>
    <w:link w:val="afff1"/>
    <w:unhideWhenUsed/>
    <w:rsid w:val="002D6443"/>
    <w:pPr>
      <w:spacing w:after="120"/>
      <w:ind w:left="283"/>
    </w:pPr>
    <w:rPr>
      <w:rFonts w:ascii="Calibri" w:eastAsia="MS Mincho" w:hAnsi="Calibri" w:cs="Times New Roman"/>
      <w:szCs w:val="22"/>
      <w:lang w:bidi="ar-SA"/>
    </w:rPr>
  </w:style>
  <w:style w:type="character" w:customStyle="1" w:styleId="afff1">
    <w:name w:val="Основной текст с отступом Знак"/>
    <w:basedOn w:val="a1"/>
    <w:link w:val="afff0"/>
    <w:rsid w:val="002D6443"/>
    <w:rPr>
      <w:rFonts w:ascii="Calibri" w:eastAsia="MS Mincho" w:hAnsi="Calibri" w:cs="Times New Roman"/>
      <w:szCs w:val="22"/>
      <w:lang w:bidi="ar-SA"/>
    </w:rPr>
  </w:style>
  <w:style w:type="paragraph" w:customStyle="1" w:styleId="Normal1">
    <w:name w:val="Normal1"/>
    <w:rsid w:val="002D6443"/>
    <w:pPr>
      <w:spacing w:after="0" w:line="240" w:lineRule="auto"/>
    </w:pPr>
    <w:rPr>
      <w:rFonts w:ascii="A2 Arial AzLat" w:eastAsia="Times New Roman" w:hAnsi="A2 Arial AzLat" w:cs="A2 Arial AzLat"/>
      <w:position w:val="10"/>
      <w:sz w:val="28"/>
      <w:szCs w:val="28"/>
      <w:lang w:eastAsia="ru-RU" w:bidi="ar-SA"/>
    </w:rPr>
  </w:style>
  <w:style w:type="character" w:styleId="afff2">
    <w:name w:val="Intense Emphasis"/>
    <w:uiPriority w:val="21"/>
    <w:qFormat/>
    <w:rsid w:val="007947AB"/>
    <w:rPr>
      <w:b/>
      <w:bCs/>
    </w:rPr>
  </w:style>
  <w:style w:type="character" w:styleId="afff3">
    <w:name w:val="Subtle Reference"/>
    <w:uiPriority w:val="31"/>
    <w:qFormat/>
    <w:rsid w:val="007947AB"/>
    <w:rPr>
      <w:smallCaps/>
    </w:rPr>
  </w:style>
  <w:style w:type="character" w:styleId="afff4">
    <w:name w:val="Intense Reference"/>
    <w:uiPriority w:val="32"/>
    <w:qFormat/>
    <w:rsid w:val="007947AB"/>
    <w:rPr>
      <w:smallCaps/>
      <w:spacing w:val="5"/>
      <w:u w:val="single"/>
    </w:rPr>
  </w:style>
  <w:style w:type="paragraph" w:styleId="afff5">
    <w:name w:val="TOC Heading"/>
    <w:basedOn w:val="1"/>
    <w:next w:val="a0"/>
    <w:uiPriority w:val="39"/>
    <w:semiHidden/>
    <w:unhideWhenUsed/>
    <w:qFormat/>
    <w:rsid w:val="007947AB"/>
    <w:pPr>
      <w:keepNext w:val="0"/>
      <w:keepLines w:val="0"/>
      <w:contextualSpacing/>
      <w:outlineLvl w:val="9"/>
    </w:pPr>
    <w:rPr>
      <w:color w:val="auto"/>
      <w:szCs w:val="28"/>
      <w:lang w:val="en-US" w:bidi="en-US"/>
    </w:rPr>
  </w:style>
  <w:style w:type="character" w:customStyle="1" w:styleId="FollowedHyperlink1">
    <w:name w:val="FollowedHyperlink1"/>
    <w:basedOn w:val="a1"/>
    <w:uiPriority w:val="99"/>
    <w:semiHidden/>
    <w:unhideWhenUsed/>
    <w:rsid w:val="007947AB"/>
    <w:rPr>
      <w:color w:val="800080"/>
      <w:u w:val="single"/>
    </w:rPr>
  </w:style>
  <w:style w:type="numbering" w:customStyle="1" w:styleId="NoList11">
    <w:name w:val="No List11"/>
    <w:next w:val="a3"/>
    <w:semiHidden/>
    <w:rsid w:val="007947AB"/>
  </w:style>
  <w:style w:type="paragraph" w:customStyle="1" w:styleId="EndnoteText1">
    <w:name w:val="Endnote Text1"/>
    <w:basedOn w:val="a0"/>
    <w:next w:val="aff1"/>
    <w:link w:val="EndnoteTextChar"/>
    <w:uiPriority w:val="99"/>
    <w:semiHidden/>
    <w:unhideWhenUsed/>
    <w:rsid w:val="007947AB"/>
    <w:pPr>
      <w:spacing w:after="0" w:line="240" w:lineRule="auto"/>
    </w:pPr>
    <w:rPr>
      <w:rFonts w:eastAsia="Times New Roman" w:hAnsi="Mangal"/>
      <w:sz w:val="20"/>
      <w:szCs w:val="22"/>
      <w:lang w:val="en-US" w:bidi="ar-SA"/>
    </w:rPr>
  </w:style>
  <w:style w:type="character" w:customStyle="1" w:styleId="EndnoteTextChar">
    <w:name w:val="Endnote Text Char"/>
    <w:basedOn w:val="a1"/>
    <w:link w:val="EndnoteText1"/>
    <w:uiPriority w:val="99"/>
    <w:semiHidden/>
    <w:rsid w:val="007947AB"/>
    <w:rPr>
      <w:rFonts w:eastAsia="Times New Roman" w:hAnsi="Mangal"/>
      <w:sz w:val="20"/>
      <w:szCs w:val="22"/>
      <w:lang w:val="en-US" w:bidi="ar-SA"/>
    </w:rPr>
  </w:style>
  <w:style w:type="paragraph" w:customStyle="1" w:styleId="CommentText1">
    <w:name w:val="Comment Text1"/>
    <w:basedOn w:val="a0"/>
    <w:next w:val="affb"/>
    <w:link w:val="CommentTextChar"/>
    <w:uiPriority w:val="99"/>
    <w:semiHidden/>
    <w:unhideWhenUsed/>
    <w:rsid w:val="007947AB"/>
    <w:pPr>
      <w:spacing w:line="240" w:lineRule="auto"/>
    </w:pPr>
    <w:rPr>
      <w:rFonts w:eastAsia="Times New Roman"/>
      <w:sz w:val="20"/>
      <w:szCs w:val="22"/>
      <w:lang w:val="en-US" w:eastAsia="ru-RU" w:bidi="ar-SA"/>
    </w:rPr>
  </w:style>
  <w:style w:type="character" w:customStyle="1" w:styleId="CommentTextChar">
    <w:name w:val="Comment Text Char"/>
    <w:basedOn w:val="a1"/>
    <w:link w:val="CommentText1"/>
    <w:uiPriority w:val="99"/>
    <w:semiHidden/>
    <w:rsid w:val="007947AB"/>
    <w:rPr>
      <w:rFonts w:eastAsia="Times New Roman"/>
      <w:sz w:val="20"/>
      <w:szCs w:val="22"/>
      <w:lang w:val="en-US" w:eastAsia="ru-RU" w:bidi="ar-SA"/>
    </w:rPr>
  </w:style>
  <w:style w:type="paragraph" w:customStyle="1" w:styleId="BodyTextIndent21">
    <w:name w:val="Body Text Indent 21"/>
    <w:basedOn w:val="a0"/>
    <w:next w:val="28"/>
    <w:link w:val="BodyTextIndent2Char"/>
    <w:uiPriority w:val="99"/>
    <w:semiHidden/>
    <w:unhideWhenUsed/>
    <w:rsid w:val="007947AB"/>
    <w:pPr>
      <w:spacing w:after="120" w:line="480" w:lineRule="auto"/>
      <w:ind w:left="283"/>
    </w:pPr>
    <w:rPr>
      <w:rFonts w:eastAsia="Times New Roman"/>
      <w:szCs w:val="22"/>
      <w:lang w:val="en-US" w:eastAsia="ru-RU" w:bidi="ar-SA"/>
    </w:rPr>
  </w:style>
  <w:style w:type="character" w:customStyle="1" w:styleId="BodyTextIndent2Char">
    <w:name w:val="Body Text Indent 2 Char"/>
    <w:basedOn w:val="a1"/>
    <w:link w:val="BodyTextIndent21"/>
    <w:uiPriority w:val="99"/>
    <w:semiHidden/>
    <w:rsid w:val="007947AB"/>
    <w:rPr>
      <w:rFonts w:eastAsia="Times New Roman"/>
      <w:szCs w:val="22"/>
      <w:lang w:val="en-US" w:eastAsia="ru-RU" w:bidi="ar-SA"/>
    </w:rPr>
  </w:style>
  <w:style w:type="numbering" w:customStyle="1" w:styleId="2a">
    <w:name w:val="Нет списка2"/>
    <w:next w:val="a3"/>
    <w:uiPriority w:val="99"/>
    <w:semiHidden/>
    <w:unhideWhenUsed/>
    <w:rsid w:val="007947AB"/>
  </w:style>
  <w:style w:type="character" w:customStyle="1" w:styleId="afff6">
    <w:name w:val="Неразрешенное упоминание"/>
    <w:uiPriority w:val="99"/>
    <w:semiHidden/>
    <w:unhideWhenUsed/>
    <w:rsid w:val="007947AB"/>
    <w:rPr>
      <w:color w:val="605E5C"/>
      <w:shd w:val="clear" w:color="auto" w:fill="E1DFDD"/>
    </w:rPr>
  </w:style>
  <w:style w:type="character" w:customStyle="1" w:styleId="romain">
    <w:name w:val="romain"/>
    <w:rsid w:val="007947AB"/>
  </w:style>
  <w:style w:type="table" w:customStyle="1" w:styleId="16">
    <w:name w:val="Сетка таблицы1"/>
    <w:basedOn w:val="a2"/>
    <w:next w:val="af8"/>
    <w:uiPriority w:val="59"/>
    <w:rsid w:val="007947AB"/>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3"/>
    <w:uiPriority w:val="99"/>
    <w:semiHidden/>
    <w:unhideWhenUsed/>
    <w:rsid w:val="007947AB"/>
  </w:style>
  <w:style w:type="paragraph" w:customStyle="1" w:styleId="textstyledtext-zyj2x0-0">
    <w:name w:val="textstyled__text-zyj2x0-0"/>
    <w:basedOn w:val="a0"/>
    <w:uiPriority w:val="99"/>
    <w:rsid w:val="007947AB"/>
    <w:pPr>
      <w:spacing w:before="100" w:beforeAutospacing="1" w:after="100" w:afterAutospacing="1" w:line="240" w:lineRule="auto"/>
    </w:pPr>
    <w:rPr>
      <w:rFonts w:ascii="Times New Roman" w:eastAsia="Times New Roman" w:hAnsi="Times New Roman" w:cs="Times New Roman"/>
      <w:sz w:val="24"/>
      <w:szCs w:val="24"/>
      <w:lang w:val="en-US" w:eastAsia="en-GB" w:bidi="ar-SA"/>
    </w:rPr>
  </w:style>
  <w:style w:type="character" w:customStyle="1" w:styleId="y2iqfc">
    <w:name w:val="y2iqfc"/>
    <w:basedOn w:val="a1"/>
    <w:rsid w:val="007947AB"/>
  </w:style>
  <w:style w:type="paragraph" w:customStyle="1" w:styleId="msonormalmrcssattr">
    <w:name w:val="msonormal_mr_css_attr"/>
    <w:basedOn w:val="a0"/>
    <w:rsid w:val="007947AB"/>
    <w:pPr>
      <w:spacing w:before="100" w:beforeAutospacing="1" w:after="100" w:afterAutospacing="1" w:line="240" w:lineRule="auto"/>
    </w:pPr>
    <w:rPr>
      <w:rFonts w:ascii="Times New Roman" w:eastAsia="Times New Roman" w:hAnsi="Times New Roman" w:cs="Times New Roman"/>
      <w:sz w:val="24"/>
      <w:szCs w:val="24"/>
      <w:lang w:val="en-US" w:eastAsia="en-GB" w:bidi="ar-SA"/>
    </w:rPr>
  </w:style>
  <w:style w:type="character" w:customStyle="1" w:styleId="UnresolvedMention1">
    <w:name w:val="Unresolved Mention1"/>
    <w:basedOn w:val="a1"/>
    <w:uiPriority w:val="99"/>
    <w:semiHidden/>
    <w:unhideWhenUsed/>
    <w:rsid w:val="007947AB"/>
    <w:rPr>
      <w:color w:val="605E5C"/>
      <w:shd w:val="clear" w:color="auto" w:fill="E1DFDD"/>
    </w:rPr>
  </w:style>
  <w:style w:type="paragraph" w:styleId="afff7">
    <w:name w:val="caption"/>
    <w:basedOn w:val="a0"/>
    <w:next w:val="a0"/>
    <w:uiPriority w:val="35"/>
    <w:unhideWhenUsed/>
    <w:qFormat/>
    <w:rsid w:val="00477CFD"/>
    <w:pPr>
      <w:spacing w:line="240" w:lineRule="auto"/>
    </w:pPr>
    <w:rPr>
      <w:b/>
      <w:bCs/>
      <w:color w:val="4F81BD" w:themeColor="accent1"/>
      <w:sz w:val="18"/>
      <w:szCs w:val="16"/>
    </w:rPr>
  </w:style>
  <w:style w:type="character" w:customStyle="1" w:styleId="video-label-box">
    <w:name w:val="video-label-box"/>
    <w:basedOn w:val="a1"/>
    <w:rsid w:val="00B01819"/>
  </w:style>
  <w:style w:type="character" w:customStyle="1" w:styleId="video-label">
    <w:name w:val="video-label"/>
    <w:basedOn w:val="a1"/>
    <w:rsid w:val="00B01819"/>
  </w:style>
  <w:style w:type="character" w:customStyle="1" w:styleId="branding">
    <w:name w:val="branding"/>
    <w:basedOn w:val="a1"/>
    <w:rsid w:val="00B01819"/>
  </w:style>
  <w:style w:type="character" w:customStyle="1" w:styleId="branding-inner">
    <w:name w:val="branding-inner"/>
    <w:basedOn w:val="a1"/>
    <w:rsid w:val="00B01819"/>
  </w:style>
  <w:style w:type="character" w:customStyle="1" w:styleId="branding-separator">
    <w:name w:val="branding-separator"/>
    <w:basedOn w:val="a1"/>
    <w:rsid w:val="00B01819"/>
  </w:style>
  <w:style w:type="character" w:customStyle="1" w:styleId="reportline">
    <w:name w:val="reportline"/>
    <w:basedOn w:val="a1"/>
    <w:rsid w:val="00B01819"/>
  </w:style>
  <w:style w:type="character" w:customStyle="1" w:styleId="ez-report-ad-button">
    <w:name w:val="ez-report-ad-button"/>
    <w:basedOn w:val="a1"/>
    <w:rsid w:val="00B01819"/>
  </w:style>
  <w:style w:type="character" w:customStyle="1" w:styleId="mw-cite-backlink">
    <w:name w:val="mw-cite-backlink"/>
    <w:basedOn w:val="a1"/>
    <w:rsid w:val="00B01819"/>
  </w:style>
  <w:style w:type="character" w:styleId="HTML2">
    <w:name w:val="HTML Cite"/>
    <w:basedOn w:val="a1"/>
    <w:uiPriority w:val="99"/>
    <w:semiHidden/>
    <w:unhideWhenUsed/>
    <w:rsid w:val="00B01819"/>
    <w:rPr>
      <w:i/>
      <w:iCs/>
    </w:rPr>
  </w:style>
  <w:style w:type="character" w:customStyle="1" w:styleId="cs1-kern-left">
    <w:name w:val="cs1-kern-left"/>
    <w:basedOn w:val="a1"/>
    <w:rsid w:val="00B01819"/>
  </w:style>
  <w:style w:type="character" w:customStyle="1" w:styleId="reference-accessdate">
    <w:name w:val="reference-accessdate"/>
    <w:basedOn w:val="a1"/>
    <w:rsid w:val="00B01819"/>
  </w:style>
  <w:style w:type="character" w:customStyle="1" w:styleId="nowrap">
    <w:name w:val="nowrap"/>
    <w:basedOn w:val="a1"/>
    <w:rsid w:val="00B01819"/>
  </w:style>
  <w:style w:type="character" w:customStyle="1" w:styleId="extra-detail-1">
    <w:name w:val="extra-detail-1"/>
    <w:basedOn w:val="a1"/>
    <w:rsid w:val="00B01819"/>
  </w:style>
  <w:style w:type="character" w:customStyle="1" w:styleId="extra-detail-2">
    <w:name w:val="extra-detail-2"/>
    <w:basedOn w:val="a1"/>
    <w:rsid w:val="00B01819"/>
  </w:style>
  <w:style w:type="character" w:customStyle="1" w:styleId="ls6">
    <w:name w:val="ls6"/>
    <w:basedOn w:val="a1"/>
    <w:rsid w:val="00B01819"/>
  </w:style>
  <w:style w:type="character" w:customStyle="1" w:styleId="lse">
    <w:name w:val="lse"/>
    <w:basedOn w:val="a1"/>
    <w:rsid w:val="00B01819"/>
  </w:style>
  <w:style w:type="character" w:customStyle="1" w:styleId="lsa">
    <w:name w:val="lsa"/>
    <w:basedOn w:val="a1"/>
    <w:rsid w:val="00B01819"/>
  </w:style>
  <w:style w:type="character" w:customStyle="1" w:styleId="ws1f">
    <w:name w:val="ws1f"/>
    <w:basedOn w:val="a1"/>
    <w:rsid w:val="00B01819"/>
  </w:style>
  <w:style w:type="paragraph" w:customStyle="1" w:styleId="has-text-align-center">
    <w:name w:val="has-text-align-center"/>
    <w:basedOn w:val="a0"/>
    <w:rsid w:val="00B01819"/>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B1">
    <w:name w:val="B1"/>
    <w:basedOn w:val="14"/>
    <w:qFormat/>
    <w:rsid w:val="00147353"/>
    <w:pPr>
      <w:spacing w:line="240" w:lineRule="auto"/>
    </w:pPr>
    <w:rPr>
      <w:color w:val="4F81BD" w:themeColor="accent1"/>
      <w:szCs w:val="24"/>
    </w:rPr>
  </w:style>
  <w:style w:type="paragraph" w:customStyle="1" w:styleId="B2">
    <w:name w:val="B2"/>
    <w:basedOn w:val="a0"/>
    <w:qFormat/>
    <w:rsid w:val="001D27BF"/>
    <w:pPr>
      <w:spacing w:after="0" w:line="240" w:lineRule="auto"/>
      <w:contextualSpacing/>
      <w:jc w:val="right"/>
    </w:pPr>
    <w:rPr>
      <w:rFonts w:ascii="Times New Roman" w:eastAsia="Calibri" w:hAnsi="Times New Roman" w:cs="Times New Roman"/>
      <w:b/>
      <w:bCs/>
      <w:color w:val="C0504D" w:themeColor="accent2"/>
      <w:sz w:val="24"/>
      <w:szCs w:val="24"/>
      <w:lang w:val="es-ES" w:bidi="ar-SA"/>
    </w:rPr>
  </w:style>
  <w:style w:type="paragraph" w:customStyle="1" w:styleId="B3">
    <w:name w:val="B3"/>
    <w:basedOn w:val="a0"/>
    <w:qFormat/>
    <w:rsid w:val="001D27BF"/>
    <w:pPr>
      <w:spacing w:after="0" w:line="240" w:lineRule="auto"/>
      <w:contextualSpacing/>
      <w:jc w:val="center"/>
    </w:pPr>
    <w:rPr>
      <w:rFonts w:ascii="Times New Roman" w:eastAsia="Calibri" w:hAnsi="Times New Roman" w:cs="Times New Roman"/>
      <w:b/>
      <w:bCs/>
      <w:color w:val="8064A2" w:themeColor="accent4"/>
      <w:sz w:val="24"/>
      <w:szCs w:val="24"/>
      <w:lang w:val="es-ES" w:bidi="ar-SA"/>
    </w:rPr>
  </w:style>
  <w:style w:type="character" w:customStyle="1" w:styleId="HeaderChar1">
    <w:name w:val="Header Char1"/>
    <w:rsid w:val="00154874"/>
    <w:rPr>
      <w:rFonts w:ascii="Calibri" w:eastAsia="MS Mincho" w:hAnsi="Calibri" w:cs="Times New Roman"/>
      <w:lang w:val="ru-RU" w:eastAsia="ru-RU"/>
    </w:rPr>
  </w:style>
  <w:style w:type="paragraph" w:styleId="2b">
    <w:name w:val="Body Text 2"/>
    <w:basedOn w:val="a0"/>
    <w:link w:val="2c"/>
    <w:rsid w:val="00154874"/>
    <w:pPr>
      <w:spacing w:after="0" w:line="360" w:lineRule="auto"/>
      <w:jc w:val="center"/>
    </w:pPr>
    <w:rPr>
      <w:rFonts w:ascii="A3 Times AzLat" w:eastAsia="MS Mincho" w:hAnsi="A3 Times AzLat" w:cs="Times New Roman"/>
      <w:color w:val="0000FF"/>
      <w:sz w:val="28"/>
      <w:szCs w:val="28"/>
      <w:lang w:val="az-Latn-AZ" w:eastAsia="ru-RU" w:bidi="ar-SA"/>
    </w:rPr>
  </w:style>
  <w:style w:type="character" w:customStyle="1" w:styleId="2c">
    <w:name w:val="Основной текст 2 Знак"/>
    <w:basedOn w:val="a1"/>
    <w:link w:val="2b"/>
    <w:rsid w:val="00154874"/>
    <w:rPr>
      <w:rFonts w:ascii="A3 Times AzLat" w:eastAsia="MS Mincho" w:hAnsi="A3 Times AzLat" w:cs="Times New Roman"/>
      <w:color w:val="0000FF"/>
      <w:sz w:val="28"/>
      <w:szCs w:val="28"/>
      <w:lang w:val="az-Latn-AZ" w:eastAsia="ru-RU" w:bidi="ar-SA"/>
    </w:rPr>
  </w:style>
  <w:style w:type="paragraph" w:styleId="38">
    <w:name w:val="Body Text Indent 3"/>
    <w:basedOn w:val="a0"/>
    <w:link w:val="39"/>
    <w:rsid w:val="00154874"/>
    <w:pPr>
      <w:spacing w:after="0" w:line="360" w:lineRule="auto"/>
      <w:ind w:firstLine="567"/>
      <w:jc w:val="both"/>
    </w:pPr>
    <w:rPr>
      <w:rFonts w:ascii="A3 Times AzLat" w:eastAsia="MS Mincho" w:hAnsi="A3 Times AzLat" w:cs="Times New Roman"/>
      <w:sz w:val="28"/>
      <w:szCs w:val="28"/>
      <w:lang w:val="az-Latn-AZ" w:eastAsia="ru-RU" w:bidi="ar-SA"/>
    </w:rPr>
  </w:style>
  <w:style w:type="character" w:customStyle="1" w:styleId="39">
    <w:name w:val="Основной текст с отступом 3 Знак"/>
    <w:basedOn w:val="a1"/>
    <w:link w:val="38"/>
    <w:rsid w:val="00154874"/>
    <w:rPr>
      <w:rFonts w:ascii="A3 Times AzLat" w:eastAsia="MS Mincho" w:hAnsi="A3 Times AzLat" w:cs="Times New Roman"/>
      <w:sz w:val="28"/>
      <w:szCs w:val="28"/>
      <w:lang w:val="az-Latn-AZ" w:eastAsia="ru-RU" w:bidi="ar-SA"/>
    </w:rPr>
  </w:style>
  <w:style w:type="paragraph" w:styleId="3a">
    <w:name w:val="Body Text 3"/>
    <w:basedOn w:val="a0"/>
    <w:link w:val="3b"/>
    <w:rsid w:val="00154874"/>
    <w:pPr>
      <w:spacing w:after="0" w:line="360" w:lineRule="auto"/>
      <w:jc w:val="center"/>
    </w:pPr>
    <w:rPr>
      <w:rFonts w:ascii="A3 Times AzLat" w:eastAsia="MS Mincho" w:hAnsi="A3 Times AzLat" w:cs="Times New Roman"/>
      <w:spacing w:val="-4"/>
      <w:sz w:val="28"/>
      <w:szCs w:val="28"/>
      <w:lang w:val="az-Latn-AZ" w:eastAsia="ru-RU" w:bidi="ar-SA"/>
    </w:rPr>
  </w:style>
  <w:style w:type="character" w:customStyle="1" w:styleId="3b">
    <w:name w:val="Основной текст 3 Знак"/>
    <w:basedOn w:val="a1"/>
    <w:link w:val="3a"/>
    <w:rsid w:val="00154874"/>
    <w:rPr>
      <w:rFonts w:ascii="A3 Times AzLat" w:eastAsia="MS Mincho" w:hAnsi="A3 Times AzLat" w:cs="Times New Roman"/>
      <w:spacing w:val="-4"/>
      <w:sz w:val="28"/>
      <w:szCs w:val="28"/>
      <w:lang w:val="az-Latn-AZ" w:eastAsia="ru-RU" w:bidi="ar-SA"/>
    </w:rPr>
  </w:style>
  <w:style w:type="paragraph" w:customStyle="1" w:styleId="Iauiue">
    <w:name w:val="Iau?iue"/>
    <w:rsid w:val="00154874"/>
    <w:pPr>
      <w:overflowPunct w:val="0"/>
      <w:autoSpaceDE w:val="0"/>
      <w:autoSpaceDN w:val="0"/>
      <w:adjustRightInd w:val="0"/>
      <w:spacing w:after="0" w:line="240" w:lineRule="auto"/>
      <w:textAlignment w:val="baseline"/>
    </w:pPr>
    <w:rPr>
      <w:rFonts w:ascii="Times New Roman" w:eastAsia="MS Mincho" w:hAnsi="Times New Roman" w:cs="Times New Roman"/>
      <w:sz w:val="20"/>
      <w:lang w:eastAsia="ru-RU" w:bidi="ar-SA"/>
    </w:rPr>
  </w:style>
  <w:style w:type="paragraph" w:customStyle="1" w:styleId="caaieiaie1">
    <w:name w:val="caaieiaie 1"/>
    <w:basedOn w:val="Iauiue"/>
    <w:next w:val="Iauiue"/>
    <w:rsid w:val="00154874"/>
    <w:pPr>
      <w:keepNext/>
      <w:spacing w:line="360" w:lineRule="auto"/>
      <w:ind w:firstLine="567"/>
      <w:jc w:val="right"/>
    </w:pPr>
    <w:rPr>
      <w:rFonts w:ascii="Alk-Az-HlvL" w:hAnsi="Alk-Az-HlvL"/>
      <w:b/>
      <w:sz w:val="28"/>
    </w:rPr>
  </w:style>
  <w:style w:type="paragraph" w:customStyle="1" w:styleId="01">
    <w:name w:val="дис севиндж 01"/>
    <w:basedOn w:val="a0"/>
    <w:rsid w:val="00154874"/>
    <w:pPr>
      <w:widowControl w:val="0"/>
      <w:spacing w:after="0" w:line="360" w:lineRule="auto"/>
      <w:jc w:val="center"/>
    </w:pPr>
    <w:rPr>
      <w:rFonts w:ascii="A3 Times AzLat" w:eastAsia="MS Mincho" w:hAnsi="A3 Times AzLat" w:cs="Times New Roman"/>
      <w:sz w:val="28"/>
      <w:szCs w:val="28"/>
      <w:lang w:val="az-Latn-AZ" w:eastAsia="ru-RU" w:bidi="ar-SA"/>
    </w:rPr>
  </w:style>
  <w:style w:type="paragraph" w:customStyle="1" w:styleId="02">
    <w:name w:val="дис севиндж 02"/>
    <w:basedOn w:val="afff0"/>
    <w:rsid w:val="00154874"/>
    <w:pPr>
      <w:widowControl w:val="0"/>
      <w:spacing w:after="0" w:line="360" w:lineRule="auto"/>
      <w:ind w:left="1072" w:hanging="505"/>
      <w:jc w:val="both"/>
    </w:pPr>
    <w:rPr>
      <w:rFonts w:ascii="A3 Times AzLat" w:hAnsi="A3 Times AzLat"/>
      <w:sz w:val="28"/>
      <w:szCs w:val="28"/>
      <w:lang w:val="az-Latn-AZ" w:eastAsia="ru-RU"/>
    </w:rPr>
  </w:style>
  <w:style w:type="paragraph" w:customStyle="1" w:styleId="17">
    <w:name w:val="Абзац списка1"/>
    <w:basedOn w:val="a0"/>
    <w:rsid w:val="00154874"/>
    <w:pPr>
      <w:ind w:left="720"/>
    </w:pPr>
    <w:rPr>
      <w:rFonts w:ascii="Calibri" w:eastAsia="MS Mincho" w:hAnsi="Calibri" w:cs="Times New Roman"/>
      <w:szCs w:val="22"/>
      <w:lang w:eastAsia="ru-RU" w:bidi="ar-SA"/>
    </w:rPr>
  </w:style>
  <w:style w:type="character" w:customStyle="1" w:styleId="18">
    <w:name w:val="Знак Знак1"/>
    <w:rsid w:val="00154874"/>
    <w:rPr>
      <w:rFonts w:ascii="Calibri" w:hAnsi="Calibri"/>
      <w:sz w:val="22"/>
      <w:szCs w:val="22"/>
      <w:lang w:val="ru-RU" w:eastAsia="ru-RU" w:bidi="ar-SA"/>
    </w:rPr>
  </w:style>
  <w:style w:type="character" w:customStyle="1" w:styleId="afff8">
    <w:name w:val="Знак Знак"/>
    <w:rsid w:val="00154874"/>
    <w:rPr>
      <w:rFonts w:ascii="Calibri" w:hAnsi="Calibri"/>
      <w:sz w:val="22"/>
      <w:szCs w:val="22"/>
      <w:lang w:val="ru-RU" w:eastAsia="ru-RU" w:bidi="ar-SA"/>
    </w:rPr>
  </w:style>
  <w:style w:type="paragraph" w:customStyle="1" w:styleId="2d">
    <w:name w:val="Абзац списка2"/>
    <w:basedOn w:val="a0"/>
    <w:qFormat/>
    <w:rsid w:val="00154874"/>
    <w:pPr>
      <w:ind w:left="720"/>
    </w:pPr>
    <w:rPr>
      <w:rFonts w:ascii="Calibri" w:eastAsia="MS Mincho" w:hAnsi="Calibri" w:cs="Calibri"/>
      <w:szCs w:val="22"/>
      <w:lang w:eastAsia="ru-RU" w:bidi="ar-SA"/>
    </w:rPr>
  </w:style>
  <w:style w:type="paragraph" w:customStyle="1" w:styleId="2e">
    <w:name w:val="Без интервала2"/>
    <w:qFormat/>
    <w:rsid w:val="00154874"/>
    <w:pPr>
      <w:spacing w:after="0" w:line="240" w:lineRule="auto"/>
    </w:pPr>
    <w:rPr>
      <w:rFonts w:ascii="Calibri" w:eastAsia="MS Mincho" w:hAnsi="Calibri" w:cs="Calibri"/>
      <w:szCs w:val="22"/>
      <w:lang w:eastAsia="ru-RU" w:bidi="ar-SA"/>
    </w:rPr>
  </w:style>
  <w:style w:type="character" w:customStyle="1" w:styleId="citation">
    <w:name w:val="citation"/>
    <w:basedOn w:val="a1"/>
    <w:rsid w:val="00154874"/>
  </w:style>
  <w:style w:type="character" w:customStyle="1" w:styleId="apple-style-span">
    <w:name w:val="apple-style-span"/>
    <w:basedOn w:val="a1"/>
    <w:rsid w:val="001548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ru-RU"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2DF3"/>
  </w:style>
  <w:style w:type="paragraph" w:styleId="1">
    <w:name w:val="heading 1"/>
    <w:basedOn w:val="a0"/>
    <w:next w:val="a0"/>
    <w:link w:val="10"/>
    <w:qFormat/>
    <w:rsid w:val="0041425A"/>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2">
    <w:name w:val="heading 2"/>
    <w:basedOn w:val="a0"/>
    <w:next w:val="a0"/>
    <w:link w:val="20"/>
    <w:unhideWhenUsed/>
    <w:qFormat/>
    <w:rsid w:val="0041425A"/>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3">
    <w:name w:val="heading 3"/>
    <w:basedOn w:val="a0"/>
    <w:next w:val="a0"/>
    <w:link w:val="30"/>
    <w:uiPriority w:val="9"/>
    <w:unhideWhenUsed/>
    <w:qFormat/>
    <w:rsid w:val="0041425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836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CA6E16"/>
    <w:pPr>
      <w:keepNext/>
      <w:keepLines/>
      <w:spacing w:before="200" w:after="0"/>
      <w:outlineLvl w:val="4"/>
    </w:pPr>
    <w:rPr>
      <w:rFonts w:asciiTheme="majorHAnsi" w:eastAsiaTheme="majorEastAsia" w:hAnsiTheme="majorHAnsi" w:cstheme="majorBidi"/>
      <w:color w:val="244061" w:themeColor="accent1" w:themeShade="80"/>
      <w:lang w:val="en-US" w:bidi="ar-SA"/>
    </w:rPr>
  </w:style>
  <w:style w:type="paragraph" w:styleId="6">
    <w:name w:val="heading 6"/>
    <w:basedOn w:val="a0"/>
    <w:next w:val="a0"/>
    <w:link w:val="60"/>
    <w:uiPriority w:val="9"/>
    <w:semiHidden/>
    <w:unhideWhenUsed/>
    <w:qFormat/>
    <w:rsid w:val="00CA6E16"/>
    <w:pPr>
      <w:keepNext/>
      <w:keepLines/>
      <w:spacing w:before="200" w:after="0"/>
      <w:outlineLvl w:val="5"/>
    </w:pPr>
    <w:rPr>
      <w:rFonts w:asciiTheme="majorHAnsi" w:eastAsiaTheme="majorEastAsia" w:hAnsiTheme="majorHAnsi" w:cstheme="majorBidi"/>
      <w:i/>
      <w:iCs/>
      <w:color w:val="244061" w:themeColor="accent1" w:themeShade="80"/>
      <w:lang w:val="en-US" w:bidi="ar-SA"/>
    </w:rPr>
  </w:style>
  <w:style w:type="paragraph" w:styleId="7">
    <w:name w:val="heading 7"/>
    <w:basedOn w:val="a0"/>
    <w:next w:val="a0"/>
    <w:link w:val="70"/>
    <w:uiPriority w:val="9"/>
    <w:semiHidden/>
    <w:unhideWhenUsed/>
    <w:qFormat/>
    <w:rsid w:val="00CA6E16"/>
    <w:pPr>
      <w:keepNext/>
      <w:keepLines/>
      <w:spacing w:before="200" w:after="0"/>
      <w:outlineLvl w:val="6"/>
    </w:pPr>
    <w:rPr>
      <w:rFonts w:asciiTheme="majorHAnsi" w:eastAsiaTheme="majorEastAsia" w:hAnsiTheme="majorHAnsi" w:cstheme="majorBidi"/>
      <w:i/>
      <w:iCs/>
      <w:color w:val="404040" w:themeColor="text1" w:themeTint="BF"/>
      <w:lang w:val="en-US" w:bidi="ar-SA"/>
    </w:rPr>
  </w:style>
  <w:style w:type="paragraph" w:styleId="8">
    <w:name w:val="heading 8"/>
    <w:basedOn w:val="a0"/>
    <w:next w:val="a0"/>
    <w:link w:val="80"/>
    <w:uiPriority w:val="9"/>
    <w:semiHidden/>
    <w:unhideWhenUsed/>
    <w:qFormat/>
    <w:rsid w:val="00CA6E16"/>
    <w:pPr>
      <w:keepNext/>
      <w:keepLines/>
      <w:spacing w:before="200" w:after="0"/>
      <w:outlineLvl w:val="7"/>
    </w:pPr>
    <w:rPr>
      <w:rFonts w:asciiTheme="majorHAnsi" w:eastAsiaTheme="majorEastAsia" w:hAnsiTheme="majorHAnsi" w:cstheme="majorBidi"/>
      <w:color w:val="404040" w:themeColor="text1" w:themeTint="BF"/>
      <w:sz w:val="20"/>
      <w:lang w:val="en-US" w:bidi="ar-SA"/>
    </w:rPr>
  </w:style>
  <w:style w:type="paragraph" w:styleId="9">
    <w:name w:val="heading 9"/>
    <w:basedOn w:val="a0"/>
    <w:next w:val="a0"/>
    <w:link w:val="90"/>
    <w:uiPriority w:val="9"/>
    <w:semiHidden/>
    <w:unhideWhenUsed/>
    <w:qFormat/>
    <w:rsid w:val="00CA6E16"/>
    <w:pPr>
      <w:keepNext/>
      <w:keepLines/>
      <w:spacing w:before="200" w:after="0"/>
      <w:outlineLvl w:val="8"/>
    </w:pPr>
    <w:rPr>
      <w:rFonts w:asciiTheme="majorHAnsi" w:eastAsiaTheme="majorEastAsia" w:hAnsiTheme="majorHAnsi" w:cstheme="majorBidi"/>
      <w:i/>
      <w:iCs/>
      <w:color w:val="404040" w:themeColor="text1" w:themeTint="BF"/>
      <w:sz w:val="20"/>
      <w:lang w:val="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qFormat/>
    <w:rsid w:val="006E3EB1"/>
    <w:pPr>
      <w:ind w:left="720"/>
      <w:contextualSpacing/>
    </w:pPr>
    <w:rPr>
      <w:szCs w:val="22"/>
      <w:lang w:bidi="ar-SA"/>
    </w:rPr>
  </w:style>
  <w:style w:type="paragraph" w:customStyle="1" w:styleId="yiv1509055258msonormal">
    <w:name w:val="yiv1509055258msonormal"/>
    <w:basedOn w:val="a0"/>
    <w:rsid w:val="006E3EB1"/>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yiv1509055258m788072244122264460gmail-msolistparagraph">
    <w:name w:val="yiv1509055258m_788072244122264460gmail-msolistparagraph"/>
    <w:basedOn w:val="a0"/>
    <w:rsid w:val="006E3EB1"/>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styleId="a5">
    <w:name w:val="Hyperlink"/>
    <w:basedOn w:val="a1"/>
    <w:unhideWhenUsed/>
    <w:rsid w:val="006E3EB1"/>
    <w:rPr>
      <w:color w:val="0000FF"/>
      <w:u w:val="single"/>
    </w:rPr>
  </w:style>
  <w:style w:type="paragraph" w:styleId="a6">
    <w:name w:val="Body Text"/>
    <w:basedOn w:val="a0"/>
    <w:link w:val="a7"/>
    <w:unhideWhenUsed/>
    <w:qFormat/>
    <w:rsid w:val="006E3EB1"/>
    <w:pPr>
      <w:spacing w:after="0" w:line="360" w:lineRule="auto"/>
      <w:jc w:val="both"/>
    </w:pPr>
    <w:rPr>
      <w:rFonts w:ascii="Times New Roman" w:eastAsia="MS Mincho" w:hAnsi="Times New Roman" w:cs="Times New Roman"/>
      <w:sz w:val="24"/>
      <w:szCs w:val="24"/>
      <w:lang w:val="az-Latn-AZ" w:eastAsia="ru-RU" w:bidi="ar-SA"/>
    </w:rPr>
  </w:style>
  <w:style w:type="character" w:customStyle="1" w:styleId="a7">
    <w:name w:val="Основной текст Знак"/>
    <w:basedOn w:val="a1"/>
    <w:link w:val="a6"/>
    <w:rsid w:val="006E3EB1"/>
    <w:rPr>
      <w:rFonts w:ascii="Times New Roman" w:eastAsia="MS Mincho" w:hAnsi="Times New Roman" w:cs="Times New Roman"/>
      <w:sz w:val="24"/>
      <w:szCs w:val="24"/>
      <w:lang w:val="az-Latn-AZ" w:eastAsia="ru-RU" w:bidi="ar-SA"/>
    </w:rPr>
  </w:style>
  <w:style w:type="paragraph" w:styleId="a8">
    <w:name w:val="footer"/>
    <w:basedOn w:val="a0"/>
    <w:link w:val="a9"/>
    <w:uiPriority w:val="99"/>
    <w:unhideWhenUsed/>
    <w:rsid w:val="006E3EB1"/>
    <w:pPr>
      <w:tabs>
        <w:tab w:val="center" w:pos="4677"/>
        <w:tab w:val="right" w:pos="9355"/>
      </w:tabs>
      <w:spacing w:after="160" w:line="259" w:lineRule="auto"/>
    </w:pPr>
    <w:rPr>
      <w:rFonts w:ascii="Calibri" w:eastAsia="Calibri" w:hAnsi="Calibri" w:cs="Times New Roman"/>
      <w:szCs w:val="22"/>
      <w:lang w:bidi="ar-SA"/>
    </w:rPr>
  </w:style>
  <w:style w:type="character" w:customStyle="1" w:styleId="a9">
    <w:name w:val="Нижний колонтитул Знак"/>
    <w:basedOn w:val="a1"/>
    <w:link w:val="a8"/>
    <w:uiPriority w:val="99"/>
    <w:rsid w:val="006E3EB1"/>
    <w:rPr>
      <w:rFonts w:ascii="Calibri" w:eastAsia="Calibri" w:hAnsi="Calibri" w:cs="Times New Roman"/>
      <w:szCs w:val="22"/>
      <w:lang w:bidi="ar-SA"/>
    </w:rPr>
  </w:style>
  <w:style w:type="paragraph" w:styleId="aa">
    <w:name w:val="Normal (Web)"/>
    <w:basedOn w:val="a0"/>
    <w:unhideWhenUsed/>
    <w:rsid w:val="006E3EB1"/>
    <w:pPr>
      <w:spacing w:before="100" w:beforeAutospacing="1" w:after="100" w:afterAutospacing="1" w:line="240" w:lineRule="auto"/>
    </w:pPr>
    <w:rPr>
      <w:rFonts w:ascii="Times New Roman" w:eastAsia="MS Mincho" w:hAnsi="Times New Roman" w:cs="Times New Roman"/>
      <w:sz w:val="24"/>
      <w:szCs w:val="24"/>
      <w:lang w:eastAsia="ru-RU" w:bidi="ar-SA"/>
    </w:rPr>
  </w:style>
  <w:style w:type="character" w:styleId="ab">
    <w:name w:val="Strong"/>
    <w:basedOn w:val="a1"/>
    <w:qFormat/>
    <w:rsid w:val="006E3EB1"/>
    <w:rPr>
      <w:b/>
      <w:bCs/>
    </w:rPr>
  </w:style>
  <w:style w:type="character" w:styleId="ac">
    <w:name w:val="Emphasis"/>
    <w:basedOn w:val="a1"/>
    <w:qFormat/>
    <w:rsid w:val="006E3EB1"/>
    <w:rPr>
      <w:i/>
      <w:iCs/>
    </w:rPr>
  </w:style>
  <w:style w:type="character" w:customStyle="1" w:styleId="31">
    <w:name w:val="Основной текст (3)_"/>
    <w:basedOn w:val="a1"/>
    <w:link w:val="310"/>
    <w:locked/>
    <w:rsid w:val="006E3EB1"/>
    <w:rPr>
      <w:rFonts w:ascii="Times New Roman" w:hAnsi="Times New Roman" w:cs="Times New Roman"/>
      <w:i/>
      <w:iCs/>
      <w:sz w:val="27"/>
      <w:szCs w:val="27"/>
      <w:shd w:val="clear" w:color="auto" w:fill="FFFFFF"/>
    </w:rPr>
  </w:style>
  <w:style w:type="character" w:customStyle="1" w:styleId="32">
    <w:name w:val="Основной текст (3) + Не курсив"/>
    <w:basedOn w:val="31"/>
    <w:uiPriority w:val="99"/>
    <w:rsid w:val="006E3EB1"/>
    <w:rPr>
      <w:rFonts w:ascii="Times New Roman" w:hAnsi="Times New Roman" w:cs="Times New Roman"/>
      <w:i w:val="0"/>
      <w:iCs w:val="0"/>
      <w:spacing w:val="0"/>
      <w:sz w:val="27"/>
      <w:szCs w:val="27"/>
      <w:shd w:val="clear" w:color="auto" w:fill="FFFFFF"/>
    </w:rPr>
  </w:style>
  <w:style w:type="paragraph" w:customStyle="1" w:styleId="310">
    <w:name w:val="Основной текст (3)1"/>
    <w:basedOn w:val="a0"/>
    <w:link w:val="31"/>
    <w:rsid w:val="006E3EB1"/>
    <w:pPr>
      <w:shd w:val="clear" w:color="auto" w:fill="FFFFFF"/>
      <w:spacing w:before="660" w:after="1200" w:line="240" w:lineRule="atLeast"/>
    </w:pPr>
    <w:rPr>
      <w:rFonts w:ascii="Times New Roman" w:hAnsi="Times New Roman" w:cs="Times New Roman"/>
      <w:i/>
      <w:iCs/>
      <w:sz w:val="27"/>
      <w:szCs w:val="27"/>
    </w:rPr>
  </w:style>
  <w:style w:type="character" w:customStyle="1" w:styleId="ad">
    <w:name w:val="Основной текст + Курсив"/>
    <w:basedOn w:val="a1"/>
    <w:uiPriority w:val="99"/>
    <w:rsid w:val="006E3EB1"/>
    <w:rPr>
      <w:rFonts w:ascii="Times New Roman" w:hAnsi="Times New Roman" w:cs="Times New Roman"/>
      <w:i/>
      <w:iCs/>
      <w:spacing w:val="0"/>
      <w:sz w:val="27"/>
      <w:szCs w:val="27"/>
      <w:shd w:val="clear" w:color="auto" w:fill="FFFFFF"/>
    </w:rPr>
  </w:style>
  <w:style w:type="paragraph" w:styleId="ae">
    <w:name w:val="No Spacing"/>
    <w:link w:val="af"/>
    <w:uiPriority w:val="1"/>
    <w:qFormat/>
    <w:rsid w:val="006E3EB1"/>
    <w:pPr>
      <w:spacing w:after="0" w:line="240" w:lineRule="auto"/>
    </w:pPr>
    <w:rPr>
      <w:szCs w:val="22"/>
      <w:lang w:val="en-US" w:bidi="ar-SA"/>
    </w:rPr>
  </w:style>
  <w:style w:type="character" w:customStyle="1" w:styleId="apple-converted-space">
    <w:name w:val="apple-converted-space"/>
    <w:basedOn w:val="a1"/>
    <w:rsid w:val="006E3EB1"/>
  </w:style>
  <w:style w:type="paragraph" w:styleId="af0">
    <w:name w:val="header"/>
    <w:basedOn w:val="a0"/>
    <w:link w:val="af1"/>
    <w:uiPriority w:val="99"/>
    <w:unhideWhenUsed/>
    <w:rsid w:val="00A73E7A"/>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A73E7A"/>
  </w:style>
  <w:style w:type="paragraph" w:styleId="af2">
    <w:name w:val="Balloon Text"/>
    <w:basedOn w:val="a0"/>
    <w:link w:val="af3"/>
    <w:uiPriority w:val="99"/>
    <w:semiHidden/>
    <w:unhideWhenUsed/>
    <w:rsid w:val="001D6CCF"/>
    <w:pPr>
      <w:spacing w:after="0"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1D6CCF"/>
    <w:rPr>
      <w:rFonts w:ascii="Tahoma" w:hAnsi="Tahoma" w:cs="Mangal"/>
      <w:sz w:val="16"/>
      <w:szCs w:val="14"/>
    </w:rPr>
  </w:style>
  <w:style w:type="paragraph" w:customStyle="1" w:styleId="123">
    <w:name w:val="123"/>
    <w:basedOn w:val="a0"/>
    <w:rsid w:val="009B386E"/>
    <w:pPr>
      <w:spacing w:after="0"/>
      <w:jc w:val="center"/>
    </w:pPr>
    <w:rPr>
      <w:rFonts w:asciiTheme="majorHAnsi" w:hAnsiTheme="majorHAnsi" w:cs="Times New Roman"/>
      <w:b/>
      <w:i/>
      <w:iCs/>
      <w:color w:val="4F81BD" w:themeColor="accent1"/>
      <w:sz w:val="32"/>
      <w:szCs w:val="32"/>
      <w:lang w:val="az-Latn-AZ"/>
    </w:rPr>
  </w:style>
  <w:style w:type="paragraph" w:customStyle="1" w:styleId="124">
    <w:name w:val="124"/>
    <w:basedOn w:val="a0"/>
    <w:rsid w:val="009B386E"/>
    <w:pPr>
      <w:spacing w:after="0" w:line="240" w:lineRule="auto"/>
      <w:ind w:firstLine="567"/>
      <w:contextualSpacing/>
      <w:jc w:val="right"/>
    </w:pPr>
    <w:rPr>
      <w:rFonts w:ascii="Times New Roman" w:hAnsi="Times New Roman" w:cs="Times New Roman"/>
      <w:b/>
      <w:color w:val="C00000"/>
      <w:sz w:val="24"/>
      <w:szCs w:val="24"/>
      <w:lang w:val="az-Latn-AZ"/>
    </w:rPr>
  </w:style>
  <w:style w:type="paragraph" w:customStyle="1" w:styleId="125">
    <w:name w:val="125"/>
    <w:basedOn w:val="a0"/>
    <w:rsid w:val="009B386E"/>
    <w:pPr>
      <w:tabs>
        <w:tab w:val="left" w:pos="5542"/>
      </w:tabs>
      <w:spacing w:after="0" w:line="240" w:lineRule="auto"/>
      <w:contextualSpacing/>
      <w:jc w:val="right"/>
    </w:pPr>
    <w:rPr>
      <w:rFonts w:ascii="Times New Roman" w:hAnsi="Times New Roman" w:cs="Times New Roman"/>
      <w:b/>
      <w:i/>
      <w:color w:val="92D050"/>
      <w:sz w:val="24"/>
      <w:szCs w:val="24"/>
      <w:lang w:val="az-Latn-AZ"/>
    </w:rPr>
  </w:style>
  <w:style w:type="paragraph" w:customStyle="1" w:styleId="127">
    <w:name w:val="127"/>
    <w:basedOn w:val="a0"/>
    <w:rsid w:val="00B35C95"/>
    <w:pPr>
      <w:spacing w:after="0" w:line="240" w:lineRule="auto"/>
      <w:jc w:val="center"/>
    </w:pPr>
    <w:rPr>
      <w:rFonts w:ascii="Times New Roman" w:hAnsi="Times New Roman" w:cs="Times New Roman"/>
      <w:b/>
      <w:caps/>
      <w:color w:val="FFC000"/>
      <w:sz w:val="24"/>
      <w:szCs w:val="24"/>
      <w:lang w:val="az-Latn-AZ"/>
    </w:rPr>
  </w:style>
  <w:style w:type="numbering" w:customStyle="1" w:styleId="11">
    <w:name w:val="Нет списка1"/>
    <w:next w:val="a3"/>
    <w:semiHidden/>
    <w:rsid w:val="00344484"/>
  </w:style>
  <w:style w:type="character" w:styleId="af4">
    <w:name w:val="page number"/>
    <w:basedOn w:val="a1"/>
    <w:rsid w:val="00344484"/>
  </w:style>
  <w:style w:type="paragraph" w:styleId="af5">
    <w:name w:val="footnote text"/>
    <w:aliases w:val="Footnote Text Char,Char Char Char Char,Char Char Char,Текст 1"/>
    <w:basedOn w:val="a0"/>
    <w:link w:val="af6"/>
    <w:rsid w:val="00344484"/>
    <w:pPr>
      <w:spacing w:after="0" w:line="240" w:lineRule="auto"/>
    </w:pPr>
    <w:rPr>
      <w:rFonts w:ascii="Times New Roman" w:eastAsia="Times New Roman" w:hAnsi="Times New Roman" w:cs="Times New Roman"/>
      <w:sz w:val="20"/>
      <w:lang w:eastAsia="ru-RU" w:bidi="ar-SA"/>
    </w:rPr>
  </w:style>
  <w:style w:type="character" w:customStyle="1" w:styleId="af6">
    <w:name w:val="Текст сноски Знак"/>
    <w:aliases w:val="Footnote Text Char Знак,Char Char Char Char Знак,Char Char Char Знак,Текст 1 Знак"/>
    <w:basedOn w:val="a1"/>
    <w:link w:val="af5"/>
    <w:rsid w:val="00344484"/>
    <w:rPr>
      <w:rFonts w:ascii="Times New Roman" w:eastAsia="Times New Roman" w:hAnsi="Times New Roman" w:cs="Times New Roman"/>
      <w:sz w:val="20"/>
      <w:lang w:eastAsia="ru-RU" w:bidi="ar-SA"/>
    </w:rPr>
  </w:style>
  <w:style w:type="character" w:styleId="af7">
    <w:name w:val="footnote reference"/>
    <w:rsid w:val="00344484"/>
    <w:rPr>
      <w:vertAlign w:val="superscript"/>
    </w:rPr>
  </w:style>
  <w:style w:type="character" w:customStyle="1" w:styleId="10">
    <w:name w:val="Заголовок 1 Знак"/>
    <w:basedOn w:val="a1"/>
    <w:link w:val="1"/>
    <w:qFormat/>
    <w:rsid w:val="0041425A"/>
    <w:rPr>
      <w:rFonts w:asciiTheme="majorHAnsi" w:eastAsiaTheme="majorEastAsia" w:hAnsiTheme="majorHAnsi" w:cstheme="majorBidi"/>
      <w:b/>
      <w:bCs/>
      <w:color w:val="365F91" w:themeColor="accent1" w:themeShade="BF"/>
      <w:sz w:val="28"/>
      <w:szCs w:val="25"/>
    </w:rPr>
  </w:style>
  <w:style w:type="character" w:customStyle="1" w:styleId="20">
    <w:name w:val="Заголовок 2 Знак"/>
    <w:basedOn w:val="a1"/>
    <w:link w:val="2"/>
    <w:rsid w:val="0041425A"/>
    <w:rPr>
      <w:rFonts w:asciiTheme="majorHAnsi" w:eastAsiaTheme="majorEastAsia" w:hAnsiTheme="majorHAnsi" w:cstheme="majorBidi"/>
      <w:b/>
      <w:bCs/>
      <w:color w:val="4F81BD" w:themeColor="accent1"/>
      <w:sz w:val="26"/>
      <w:szCs w:val="23"/>
    </w:rPr>
  </w:style>
  <w:style w:type="character" w:customStyle="1" w:styleId="30">
    <w:name w:val="Заголовок 3 Знак"/>
    <w:basedOn w:val="a1"/>
    <w:link w:val="3"/>
    <w:uiPriority w:val="9"/>
    <w:rsid w:val="0041425A"/>
    <w:rPr>
      <w:rFonts w:asciiTheme="majorHAnsi" w:eastAsiaTheme="majorEastAsia" w:hAnsiTheme="majorHAnsi" w:cstheme="majorBidi"/>
      <w:b/>
      <w:bCs/>
      <w:color w:val="4F81BD" w:themeColor="accent1"/>
    </w:rPr>
  </w:style>
  <w:style w:type="paragraph" w:styleId="12">
    <w:name w:val="toc 1"/>
    <w:basedOn w:val="a0"/>
    <w:next w:val="a0"/>
    <w:autoRedefine/>
    <w:unhideWhenUsed/>
    <w:rsid w:val="00F35E72"/>
    <w:pPr>
      <w:tabs>
        <w:tab w:val="right" w:leader="dot" w:pos="7361"/>
      </w:tabs>
      <w:spacing w:after="0" w:line="240" w:lineRule="auto"/>
      <w:jc w:val="center"/>
    </w:pPr>
    <w:rPr>
      <w:rFonts w:ascii="Times New Roman" w:hAnsi="Times New Roman" w:cs="Times New Roman"/>
      <w:b/>
      <w:bCs/>
      <w:caps/>
      <w:noProof/>
      <w:szCs w:val="22"/>
      <w:lang w:val="az-Latn-AZ" w:eastAsia="ru-RU"/>
    </w:rPr>
  </w:style>
  <w:style w:type="paragraph" w:styleId="21">
    <w:name w:val="toc 2"/>
    <w:basedOn w:val="a0"/>
    <w:next w:val="a0"/>
    <w:autoRedefine/>
    <w:unhideWhenUsed/>
    <w:rsid w:val="00F35E72"/>
    <w:pPr>
      <w:tabs>
        <w:tab w:val="right" w:leader="dot" w:pos="7361"/>
      </w:tabs>
      <w:spacing w:after="0" w:line="240" w:lineRule="auto"/>
    </w:pPr>
    <w:rPr>
      <w:rFonts w:ascii="Times New Roman" w:hAnsi="Times New Roman" w:cs="Times New Roman"/>
      <w:b/>
      <w:bCs/>
      <w:i/>
      <w:noProof/>
      <w:szCs w:val="18"/>
      <w:lang w:val="az-Latn-AZ"/>
    </w:rPr>
  </w:style>
  <w:style w:type="paragraph" w:styleId="33">
    <w:name w:val="toc 3"/>
    <w:basedOn w:val="a0"/>
    <w:next w:val="a0"/>
    <w:autoRedefine/>
    <w:uiPriority w:val="39"/>
    <w:unhideWhenUsed/>
    <w:rsid w:val="0041425A"/>
    <w:pPr>
      <w:spacing w:after="0"/>
      <w:ind w:left="220"/>
    </w:pPr>
    <w:rPr>
      <w:rFonts w:cs="Mangal"/>
      <w:sz w:val="20"/>
      <w:szCs w:val="16"/>
    </w:rPr>
  </w:style>
  <w:style w:type="paragraph" w:styleId="41">
    <w:name w:val="toc 4"/>
    <w:basedOn w:val="a0"/>
    <w:next w:val="a0"/>
    <w:autoRedefine/>
    <w:uiPriority w:val="39"/>
    <w:unhideWhenUsed/>
    <w:rsid w:val="0072422C"/>
    <w:pPr>
      <w:tabs>
        <w:tab w:val="right" w:leader="dot" w:pos="7361"/>
      </w:tabs>
      <w:spacing w:after="0"/>
      <w:jc w:val="center"/>
    </w:pPr>
    <w:rPr>
      <w:rFonts w:ascii="Times New Roman" w:hAnsi="Times New Roman" w:cs="Times New Roman"/>
      <w:b/>
      <w:noProof/>
      <w:szCs w:val="22"/>
    </w:rPr>
  </w:style>
  <w:style w:type="paragraph" w:customStyle="1" w:styleId="Default">
    <w:name w:val="Default"/>
    <w:rsid w:val="007D2C7B"/>
    <w:pPr>
      <w:autoSpaceDE w:val="0"/>
      <w:autoSpaceDN w:val="0"/>
      <w:adjustRightInd w:val="0"/>
      <w:spacing w:after="0" w:line="240" w:lineRule="auto"/>
    </w:pPr>
    <w:rPr>
      <w:rFonts w:ascii="Cambria" w:eastAsia="Times New Roman" w:hAnsi="Cambria" w:cs="Cambria"/>
      <w:color w:val="000000"/>
      <w:sz w:val="24"/>
      <w:szCs w:val="24"/>
      <w:lang w:val="en-US" w:bidi="ar-SA"/>
    </w:rPr>
  </w:style>
  <w:style w:type="table" w:styleId="af8">
    <w:name w:val="Table Grid"/>
    <w:basedOn w:val="a2"/>
    <w:rsid w:val="00D73AD7"/>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iv8667076757ydp454012c0msonormal">
    <w:name w:val="yiv8667076757ydp454012c0msonormal"/>
    <w:basedOn w:val="a0"/>
    <w:rsid w:val="00D73AD7"/>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HTML">
    <w:name w:val="HTML Acronym"/>
    <w:basedOn w:val="a1"/>
    <w:uiPriority w:val="99"/>
    <w:semiHidden/>
    <w:unhideWhenUsed/>
    <w:rsid w:val="00C4511E"/>
  </w:style>
  <w:style w:type="character" w:customStyle="1" w:styleId="tlid-translation">
    <w:name w:val="tlid-translation"/>
    <w:basedOn w:val="a1"/>
    <w:rsid w:val="00C4511E"/>
  </w:style>
  <w:style w:type="paragraph" w:customStyle="1" w:styleId="13">
    <w:name w:val="Без интервала1"/>
    <w:rsid w:val="00C4511E"/>
    <w:pPr>
      <w:spacing w:after="0" w:line="240" w:lineRule="auto"/>
    </w:pPr>
    <w:rPr>
      <w:rFonts w:ascii="Calibri" w:eastAsia="Times New Roman" w:hAnsi="Calibri" w:cs="Times New Roman"/>
      <w:szCs w:val="22"/>
      <w:lang w:bidi="ar-SA"/>
    </w:rPr>
  </w:style>
  <w:style w:type="character" w:customStyle="1" w:styleId="hl">
    <w:name w:val="hl"/>
    <w:basedOn w:val="a1"/>
    <w:rsid w:val="00C4511E"/>
  </w:style>
  <w:style w:type="paragraph" w:styleId="HTML0">
    <w:name w:val="HTML Preformatted"/>
    <w:basedOn w:val="a0"/>
    <w:link w:val="HTML1"/>
    <w:uiPriority w:val="99"/>
    <w:unhideWhenUsed/>
    <w:rsid w:val="00C4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lang w:bidi="ar-SA"/>
    </w:rPr>
  </w:style>
  <w:style w:type="character" w:customStyle="1" w:styleId="HTML1">
    <w:name w:val="Стандартный HTML Знак"/>
    <w:basedOn w:val="a1"/>
    <w:link w:val="HTML0"/>
    <w:uiPriority w:val="99"/>
    <w:rsid w:val="00C4511E"/>
    <w:rPr>
      <w:rFonts w:ascii="Courier New" w:eastAsia="Times New Roman" w:hAnsi="Courier New" w:cs="Times New Roman"/>
      <w:sz w:val="20"/>
      <w:lang w:bidi="ar-SA"/>
    </w:rPr>
  </w:style>
  <w:style w:type="paragraph" w:styleId="a">
    <w:name w:val="List Bullet"/>
    <w:basedOn w:val="a0"/>
    <w:uiPriority w:val="99"/>
    <w:unhideWhenUsed/>
    <w:rsid w:val="00A136CE"/>
    <w:pPr>
      <w:numPr>
        <w:numId w:val="2"/>
      </w:numPr>
      <w:contextualSpacing/>
    </w:pPr>
    <w:rPr>
      <w:rFonts w:ascii="Calibri" w:eastAsia="Times New Roman" w:hAnsi="Calibri" w:cs="Times New Roman"/>
      <w:szCs w:val="22"/>
      <w:lang w:bidi="ar-SA"/>
    </w:rPr>
  </w:style>
  <w:style w:type="character" w:customStyle="1" w:styleId="hps">
    <w:name w:val="hps"/>
    <w:basedOn w:val="a1"/>
    <w:rsid w:val="00C41872"/>
  </w:style>
  <w:style w:type="character" w:customStyle="1" w:styleId="reference-text">
    <w:name w:val="reference-text"/>
    <w:basedOn w:val="a1"/>
    <w:rsid w:val="00C41872"/>
  </w:style>
  <w:style w:type="character" w:customStyle="1" w:styleId="40">
    <w:name w:val="Заголовок 4 Знак"/>
    <w:basedOn w:val="a1"/>
    <w:link w:val="4"/>
    <w:uiPriority w:val="9"/>
    <w:rsid w:val="00783603"/>
    <w:rPr>
      <w:rFonts w:asciiTheme="majorHAnsi" w:eastAsiaTheme="majorEastAsia" w:hAnsiTheme="majorHAnsi" w:cstheme="majorBidi"/>
      <w:b/>
      <w:bCs/>
      <w:i/>
      <w:iCs/>
      <w:color w:val="4F81BD" w:themeColor="accent1"/>
    </w:rPr>
  </w:style>
  <w:style w:type="paragraph" w:styleId="51">
    <w:name w:val="toc 5"/>
    <w:basedOn w:val="a0"/>
    <w:next w:val="a0"/>
    <w:autoRedefine/>
    <w:uiPriority w:val="39"/>
    <w:unhideWhenUsed/>
    <w:rsid w:val="000F61A8"/>
    <w:pPr>
      <w:spacing w:after="0"/>
      <w:ind w:left="660"/>
    </w:pPr>
    <w:rPr>
      <w:rFonts w:cs="Mangal"/>
      <w:sz w:val="20"/>
      <w:szCs w:val="16"/>
    </w:rPr>
  </w:style>
  <w:style w:type="paragraph" w:styleId="61">
    <w:name w:val="toc 6"/>
    <w:basedOn w:val="a0"/>
    <w:next w:val="a0"/>
    <w:autoRedefine/>
    <w:uiPriority w:val="39"/>
    <w:unhideWhenUsed/>
    <w:rsid w:val="000F61A8"/>
    <w:pPr>
      <w:spacing w:after="0"/>
      <w:ind w:left="880"/>
    </w:pPr>
    <w:rPr>
      <w:rFonts w:cs="Mangal"/>
      <w:sz w:val="20"/>
      <w:szCs w:val="16"/>
    </w:rPr>
  </w:style>
  <w:style w:type="paragraph" w:styleId="71">
    <w:name w:val="toc 7"/>
    <w:basedOn w:val="a0"/>
    <w:next w:val="a0"/>
    <w:autoRedefine/>
    <w:uiPriority w:val="39"/>
    <w:unhideWhenUsed/>
    <w:rsid w:val="000F61A8"/>
    <w:pPr>
      <w:spacing w:after="0"/>
      <w:ind w:left="1100"/>
    </w:pPr>
    <w:rPr>
      <w:rFonts w:cs="Mangal"/>
      <w:sz w:val="20"/>
      <w:szCs w:val="16"/>
    </w:rPr>
  </w:style>
  <w:style w:type="paragraph" w:styleId="81">
    <w:name w:val="toc 8"/>
    <w:basedOn w:val="a0"/>
    <w:next w:val="a0"/>
    <w:autoRedefine/>
    <w:uiPriority w:val="39"/>
    <w:unhideWhenUsed/>
    <w:rsid w:val="000F61A8"/>
    <w:pPr>
      <w:spacing w:after="0"/>
      <w:ind w:left="1320"/>
    </w:pPr>
    <w:rPr>
      <w:rFonts w:cs="Mangal"/>
      <w:sz w:val="20"/>
      <w:szCs w:val="16"/>
    </w:rPr>
  </w:style>
  <w:style w:type="paragraph" w:styleId="91">
    <w:name w:val="toc 9"/>
    <w:basedOn w:val="a0"/>
    <w:next w:val="a0"/>
    <w:autoRedefine/>
    <w:uiPriority w:val="39"/>
    <w:unhideWhenUsed/>
    <w:rsid w:val="000F61A8"/>
    <w:pPr>
      <w:spacing w:after="0"/>
      <w:ind w:left="1540"/>
    </w:pPr>
    <w:rPr>
      <w:rFonts w:cs="Mangal"/>
      <w:sz w:val="20"/>
      <w:szCs w:val="16"/>
    </w:rPr>
  </w:style>
  <w:style w:type="character" w:customStyle="1" w:styleId="af9">
    <w:name w:val="Колонтитул_"/>
    <w:basedOn w:val="a1"/>
    <w:rsid w:val="006E746B"/>
    <w:rPr>
      <w:rFonts w:ascii="Times New Roman" w:eastAsia="Times New Roman" w:hAnsi="Times New Roman" w:cs="Times New Roman"/>
      <w:b w:val="0"/>
      <w:bCs w:val="0"/>
      <w:i w:val="0"/>
      <w:iCs w:val="0"/>
      <w:smallCaps w:val="0"/>
      <w:strike w:val="0"/>
      <w:sz w:val="19"/>
      <w:szCs w:val="19"/>
      <w:u w:val="none"/>
      <w:lang w:val="ru-RU" w:eastAsia="ru-RU" w:bidi="ru-RU"/>
    </w:rPr>
  </w:style>
  <w:style w:type="character" w:customStyle="1" w:styleId="afa">
    <w:name w:val="Колонтитул"/>
    <w:basedOn w:val="af9"/>
    <w:rsid w:val="006E746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2">
    <w:name w:val="Основной текст (2)_"/>
    <w:basedOn w:val="a1"/>
    <w:link w:val="23"/>
    <w:rsid w:val="006E746B"/>
    <w:rPr>
      <w:rFonts w:ascii="Times New Roman" w:eastAsia="Times New Roman" w:hAnsi="Times New Roman" w:cs="Times New Roman"/>
      <w:sz w:val="28"/>
      <w:szCs w:val="28"/>
      <w:shd w:val="clear" w:color="auto" w:fill="FFFFFF"/>
    </w:rPr>
  </w:style>
  <w:style w:type="character" w:customStyle="1" w:styleId="24">
    <w:name w:val="Основной текст (2) + Курсив"/>
    <w:basedOn w:val="22"/>
    <w:rsid w:val="006E746B"/>
    <w:rPr>
      <w:rFonts w:ascii="Times New Roman" w:eastAsia="Times New Roman" w:hAnsi="Times New Roman" w:cs="Times New Roman"/>
      <w:i/>
      <w:iCs/>
      <w:color w:val="000000"/>
      <w:spacing w:val="0"/>
      <w:w w:val="100"/>
      <w:position w:val="0"/>
      <w:sz w:val="28"/>
      <w:szCs w:val="28"/>
      <w:shd w:val="clear" w:color="auto" w:fill="FFFFFF"/>
    </w:rPr>
  </w:style>
  <w:style w:type="character" w:customStyle="1" w:styleId="42">
    <w:name w:val="Основной текст (4)_"/>
    <w:basedOn w:val="a1"/>
    <w:link w:val="43"/>
    <w:rsid w:val="006E746B"/>
    <w:rPr>
      <w:rFonts w:ascii="Times New Roman" w:eastAsia="Times New Roman" w:hAnsi="Times New Roman" w:cs="Times New Roman"/>
      <w:i/>
      <w:iCs/>
      <w:sz w:val="28"/>
      <w:szCs w:val="28"/>
      <w:shd w:val="clear" w:color="auto" w:fill="FFFFFF"/>
    </w:rPr>
  </w:style>
  <w:style w:type="character" w:customStyle="1" w:styleId="44">
    <w:name w:val="Основной текст (4) + Не курсив"/>
    <w:basedOn w:val="42"/>
    <w:rsid w:val="006E746B"/>
    <w:rPr>
      <w:rFonts w:ascii="Times New Roman" w:eastAsia="Times New Roman" w:hAnsi="Times New Roman" w:cs="Times New Roman"/>
      <w:i/>
      <w:iCs/>
      <w:color w:val="000000"/>
      <w:spacing w:val="0"/>
      <w:w w:val="100"/>
      <w:position w:val="0"/>
      <w:sz w:val="28"/>
      <w:szCs w:val="28"/>
      <w:shd w:val="clear" w:color="auto" w:fill="FFFFFF"/>
    </w:rPr>
  </w:style>
  <w:style w:type="character" w:customStyle="1" w:styleId="213pt">
    <w:name w:val="Основной текст (2) + 13 pt"/>
    <w:basedOn w:val="22"/>
    <w:rsid w:val="006E746B"/>
    <w:rPr>
      <w:rFonts w:ascii="Times New Roman" w:eastAsia="Times New Roman" w:hAnsi="Times New Roman" w:cs="Times New Roman"/>
      <w:color w:val="000000"/>
      <w:spacing w:val="0"/>
      <w:w w:val="100"/>
      <w:position w:val="0"/>
      <w:sz w:val="26"/>
      <w:szCs w:val="26"/>
      <w:shd w:val="clear" w:color="auto" w:fill="FFFFFF"/>
    </w:rPr>
  </w:style>
  <w:style w:type="paragraph" w:customStyle="1" w:styleId="34">
    <w:name w:val="Основной текст (3)"/>
    <w:basedOn w:val="a0"/>
    <w:rsid w:val="006E746B"/>
    <w:pPr>
      <w:widowControl w:val="0"/>
      <w:shd w:val="clear" w:color="auto" w:fill="FFFFFF"/>
      <w:spacing w:before="720" w:after="0" w:line="480" w:lineRule="exact"/>
      <w:ind w:firstLine="600"/>
      <w:jc w:val="both"/>
    </w:pPr>
    <w:rPr>
      <w:rFonts w:ascii="Times New Roman" w:eastAsia="Times New Roman" w:hAnsi="Times New Roman" w:cs="Times New Roman"/>
      <w:b/>
      <w:bCs/>
      <w:i/>
      <w:iCs/>
      <w:color w:val="000000"/>
      <w:sz w:val="28"/>
      <w:szCs w:val="28"/>
      <w:lang w:eastAsia="ko-KR" w:bidi="ar-SA"/>
    </w:rPr>
  </w:style>
  <w:style w:type="paragraph" w:customStyle="1" w:styleId="23">
    <w:name w:val="Основной текст (2)"/>
    <w:basedOn w:val="a0"/>
    <w:link w:val="22"/>
    <w:rsid w:val="006E746B"/>
    <w:pPr>
      <w:widowControl w:val="0"/>
      <w:shd w:val="clear" w:color="auto" w:fill="FFFFFF"/>
      <w:spacing w:after="0" w:line="480" w:lineRule="exact"/>
      <w:jc w:val="both"/>
    </w:pPr>
    <w:rPr>
      <w:rFonts w:ascii="Times New Roman" w:eastAsia="Times New Roman" w:hAnsi="Times New Roman" w:cs="Times New Roman"/>
      <w:sz w:val="28"/>
      <w:szCs w:val="28"/>
    </w:rPr>
  </w:style>
  <w:style w:type="paragraph" w:customStyle="1" w:styleId="43">
    <w:name w:val="Основной текст (4)"/>
    <w:basedOn w:val="a0"/>
    <w:link w:val="42"/>
    <w:rsid w:val="006E746B"/>
    <w:pPr>
      <w:widowControl w:val="0"/>
      <w:shd w:val="clear" w:color="auto" w:fill="FFFFFF"/>
      <w:spacing w:after="0" w:line="480" w:lineRule="exact"/>
      <w:jc w:val="both"/>
    </w:pPr>
    <w:rPr>
      <w:rFonts w:ascii="Times New Roman" w:eastAsia="Times New Roman" w:hAnsi="Times New Roman" w:cs="Times New Roman"/>
      <w:i/>
      <w:iCs/>
      <w:sz w:val="28"/>
      <w:szCs w:val="28"/>
    </w:rPr>
  </w:style>
  <w:style w:type="paragraph" w:styleId="afb">
    <w:name w:val="Plain Text"/>
    <w:basedOn w:val="a0"/>
    <w:link w:val="afc"/>
    <w:uiPriority w:val="99"/>
    <w:unhideWhenUsed/>
    <w:rsid w:val="006E746B"/>
    <w:pPr>
      <w:spacing w:after="0" w:line="240" w:lineRule="auto"/>
    </w:pPr>
    <w:rPr>
      <w:rFonts w:ascii="Calibri" w:hAnsi="Calibri"/>
      <w:szCs w:val="21"/>
      <w:lang w:val="en-US" w:bidi="ar-SA"/>
    </w:rPr>
  </w:style>
  <w:style w:type="character" w:customStyle="1" w:styleId="afc">
    <w:name w:val="Текст Знак"/>
    <w:basedOn w:val="a1"/>
    <w:link w:val="afb"/>
    <w:uiPriority w:val="99"/>
    <w:rsid w:val="006E746B"/>
    <w:rPr>
      <w:rFonts w:ascii="Calibri" w:hAnsi="Calibri"/>
      <w:szCs w:val="21"/>
      <w:lang w:val="en-US" w:bidi="ar-SA"/>
    </w:rPr>
  </w:style>
  <w:style w:type="paragraph" w:customStyle="1" w:styleId="ydp4cc23526msonormalmailrucssattributepostfix">
    <w:name w:val="ydp4cc23526msonormal_mailru_css_attribute_postfix"/>
    <w:basedOn w:val="a0"/>
    <w:rsid w:val="006E746B"/>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afd">
    <w:name w:val="Subtle Emphasis"/>
    <w:basedOn w:val="a1"/>
    <w:uiPriority w:val="19"/>
    <w:qFormat/>
    <w:rsid w:val="006E746B"/>
    <w:rPr>
      <w:i/>
      <w:iCs/>
      <w:color w:val="404040" w:themeColor="text1" w:themeTint="BF"/>
    </w:rPr>
  </w:style>
  <w:style w:type="character" w:customStyle="1" w:styleId="edition">
    <w:name w:val="edition"/>
    <w:basedOn w:val="a1"/>
    <w:rsid w:val="006E746B"/>
  </w:style>
  <w:style w:type="character" w:styleId="afe">
    <w:name w:val="FollowedHyperlink"/>
    <w:basedOn w:val="a1"/>
    <w:uiPriority w:val="99"/>
    <w:semiHidden/>
    <w:unhideWhenUsed/>
    <w:rsid w:val="009D0AFE"/>
    <w:rPr>
      <w:color w:val="800080" w:themeColor="followedHyperlink"/>
      <w:u w:val="single"/>
    </w:rPr>
  </w:style>
  <w:style w:type="character" w:customStyle="1" w:styleId="translation-chunk">
    <w:name w:val="translation-chunk"/>
    <w:basedOn w:val="a1"/>
    <w:rsid w:val="00126F58"/>
  </w:style>
  <w:style w:type="paragraph" w:customStyle="1" w:styleId="14">
    <w:name w:val="1"/>
    <w:basedOn w:val="123"/>
    <w:rsid w:val="00E236C0"/>
    <w:rPr>
      <w:rFonts w:ascii="Times New Roman" w:hAnsi="Times New Roman"/>
      <w:color w:val="C0504D" w:themeColor="accent2"/>
    </w:rPr>
  </w:style>
  <w:style w:type="paragraph" w:customStyle="1" w:styleId="aff">
    <w:name w:val="Стиль"/>
    <w:rsid w:val="00E236C0"/>
    <w:pPr>
      <w:widowControl w:val="0"/>
      <w:autoSpaceDE w:val="0"/>
      <w:autoSpaceDN w:val="0"/>
      <w:spacing w:after="0" w:line="240" w:lineRule="auto"/>
    </w:pPr>
    <w:rPr>
      <w:rFonts w:ascii="Times New Roman" w:eastAsia="MS Mincho" w:hAnsi="Times New Roman" w:cs="Times New Roman"/>
      <w:spacing w:val="-1"/>
      <w:kern w:val="3276"/>
      <w:position w:val="-1"/>
      <w:sz w:val="20"/>
      <w:szCs w:val="24"/>
      <w:lang w:val="en-US" w:eastAsia="ru-RU" w:bidi="ar-SA"/>
    </w:rPr>
  </w:style>
  <w:style w:type="paragraph" w:customStyle="1" w:styleId="25">
    <w:name w:val="2"/>
    <w:basedOn w:val="a4"/>
    <w:rsid w:val="00E236C0"/>
    <w:pPr>
      <w:spacing w:after="0" w:line="240" w:lineRule="auto"/>
      <w:ind w:left="0"/>
      <w:jc w:val="right"/>
    </w:pPr>
    <w:rPr>
      <w:rFonts w:ascii="Times New Roman" w:hAnsi="Times New Roman" w:cs="Times New Roman"/>
      <w:b/>
      <w:color w:val="4F81BD" w:themeColor="accent1"/>
      <w:sz w:val="24"/>
      <w:szCs w:val="24"/>
      <w:lang w:val="az-Latn-AZ"/>
    </w:rPr>
  </w:style>
  <w:style w:type="paragraph" w:customStyle="1" w:styleId="35">
    <w:name w:val="3"/>
    <w:basedOn w:val="a4"/>
    <w:rsid w:val="004171D0"/>
    <w:pPr>
      <w:spacing w:after="0" w:line="240" w:lineRule="auto"/>
      <w:ind w:left="0"/>
      <w:jc w:val="right"/>
    </w:pPr>
    <w:rPr>
      <w:rFonts w:ascii="Times New Roman" w:hAnsi="Times New Roman" w:cs="Times New Roman"/>
      <w:b/>
      <w:i/>
      <w:color w:val="9BBB59" w:themeColor="accent3"/>
      <w:sz w:val="24"/>
      <w:szCs w:val="24"/>
      <w:lang w:val="az-Latn-AZ"/>
    </w:rPr>
  </w:style>
  <w:style w:type="paragraph" w:customStyle="1" w:styleId="45">
    <w:name w:val="4"/>
    <w:basedOn w:val="a4"/>
    <w:rsid w:val="00E236C0"/>
    <w:pPr>
      <w:spacing w:after="0" w:line="240" w:lineRule="auto"/>
      <w:ind w:left="0"/>
      <w:jc w:val="center"/>
    </w:pPr>
    <w:rPr>
      <w:rFonts w:ascii="Times New Roman Полужирный" w:hAnsi="Times New Roman Полужирный" w:cs="Times New Roman"/>
      <w:b/>
      <w:caps/>
      <w:color w:val="F79646" w:themeColor="accent6"/>
      <w:sz w:val="24"/>
      <w:szCs w:val="24"/>
      <w:lang w:val="az-Latn-AZ"/>
    </w:rPr>
  </w:style>
  <w:style w:type="character" w:customStyle="1" w:styleId="aff0">
    <w:name w:val="Основной текст_"/>
    <w:basedOn w:val="a1"/>
    <w:link w:val="15"/>
    <w:uiPriority w:val="99"/>
    <w:locked/>
    <w:rsid w:val="00551C69"/>
    <w:rPr>
      <w:rFonts w:ascii="Times New Roman" w:hAnsi="Times New Roman" w:cs="Times New Roman"/>
      <w:sz w:val="24"/>
      <w:szCs w:val="24"/>
      <w:shd w:val="clear" w:color="auto" w:fill="FFFFFF"/>
    </w:rPr>
  </w:style>
  <w:style w:type="character" w:customStyle="1" w:styleId="130">
    <w:name w:val="Основной текст13"/>
    <w:basedOn w:val="aff0"/>
    <w:uiPriority w:val="99"/>
    <w:rsid w:val="00551C69"/>
    <w:rPr>
      <w:rFonts w:ascii="Times New Roman" w:hAnsi="Times New Roman" w:cs="Times New Roman"/>
      <w:sz w:val="24"/>
      <w:szCs w:val="24"/>
      <w:shd w:val="clear" w:color="auto" w:fill="FFFFFF"/>
    </w:rPr>
  </w:style>
  <w:style w:type="paragraph" w:customStyle="1" w:styleId="15">
    <w:name w:val="Основной текст1"/>
    <w:basedOn w:val="a0"/>
    <w:link w:val="aff0"/>
    <w:uiPriority w:val="99"/>
    <w:rsid w:val="00551C69"/>
    <w:pPr>
      <w:shd w:val="clear" w:color="auto" w:fill="FFFFFF"/>
      <w:spacing w:before="600" w:after="900" w:line="317" w:lineRule="exact"/>
      <w:ind w:hanging="400"/>
      <w:jc w:val="center"/>
    </w:pPr>
    <w:rPr>
      <w:rFonts w:ascii="Times New Roman" w:hAnsi="Times New Roman" w:cs="Times New Roman"/>
      <w:sz w:val="24"/>
      <w:szCs w:val="24"/>
    </w:rPr>
  </w:style>
  <w:style w:type="character" w:customStyle="1" w:styleId="Arial">
    <w:name w:val="Основной текст + Arial"/>
    <w:aliases w:val="7,5 pt3"/>
    <w:basedOn w:val="aff0"/>
    <w:uiPriority w:val="99"/>
    <w:rsid w:val="00551C69"/>
    <w:rPr>
      <w:rFonts w:ascii="Arial" w:hAnsi="Arial" w:cs="Arial"/>
      <w:spacing w:val="0"/>
      <w:sz w:val="15"/>
      <w:szCs w:val="15"/>
      <w:shd w:val="clear" w:color="auto" w:fill="FFFFFF"/>
    </w:rPr>
  </w:style>
  <w:style w:type="character" w:customStyle="1" w:styleId="36">
    <w:name w:val="Заголовок №3_"/>
    <w:basedOn w:val="a1"/>
    <w:link w:val="311"/>
    <w:uiPriority w:val="99"/>
    <w:locked/>
    <w:rsid w:val="00551C69"/>
    <w:rPr>
      <w:rFonts w:ascii="Times New Roman" w:hAnsi="Times New Roman" w:cs="Times New Roman"/>
      <w:b/>
      <w:bCs/>
      <w:sz w:val="24"/>
      <w:szCs w:val="24"/>
      <w:shd w:val="clear" w:color="auto" w:fill="FFFFFF"/>
    </w:rPr>
  </w:style>
  <w:style w:type="paragraph" w:customStyle="1" w:styleId="311">
    <w:name w:val="Заголовок №31"/>
    <w:basedOn w:val="a0"/>
    <w:link w:val="36"/>
    <w:uiPriority w:val="99"/>
    <w:rsid w:val="00551C69"/>
    <w:pPr>
      <w:shd w:val="clear" w:color="auto" w:fill="FFFFFF"/>
      <w:spacing w:after="0" w:line="475" w:lineRule="exact"/>
      <w:outlineLvl w:val="2"/>
    </w:pPr>
    <w:rPr>
      <w:rFonts w:ascii="Times New Roman" w:hAnsi="Times New Roman" w:cs="Times New Roman"/>
      <w:b/>
      <w:bCs/>
      <w:sz w:val="24"/>
      <w:szCs w:val="24"/>
    </w:rPr>
  </w:style>
  <w:style w:type="numbering" w:customStyle="1" w:styleId="NoList1">
    <w:name w:val="No List1"/>
    <w:next w:val="a3"/>
    <w:uiPriority w:val="99"/>
    <w:semiHidden/>
    <w:rsid w:val="00551C69"/>
  </w:style>
  <w:style w:type="character" w:customStyle="1" w:styleId="50">
    <w:name w:val="Заголовок 5 Знак"/>
    <w:basedOn w:val="a1"/>
    <w:link w:val="5"/>
    <w:uiPriority w:val="9"/>
    <w:rsid w:val="00CA6E16"/>
    <w:rPr>
      <w:rFonts w:asciiTheme="majorHAnsi" w:eastAsiaTheme="majorEastAsia" w:hAnsiTheme="majorHAnsi" w:cstheme="majorBidi"/>
      <w:color w:val="244061" w:themeColor="accent1" w:themeShade="80"/>
      <w:lang w:val="en-US" w:bidi="ar-SA"/>
    </w:rPr>
  </w:style>
  <w:style w:type="character" w:customStyle="1" w:styleId="60">
    <w:name w:val="Заголовок 6 Знак"/>
    <w:basedOn w:val="a1"/>
    <w:link w:val="6"/>
    <w:uiPriority w:val="9"/>
    <w:qFormat/>
    <w:rsid w:val="00CA6E16"/>
    <w:rPr>
      <w:rFonts w:asciiTheme="majorHAnsi" w:eastAsiaTheme="majorEastAsia" w:hAnsiTheme="majorHAnsi" w:cstheme="majorBidi"/>
      <w:i/>
      <w:iCs/>
      <w:color w:val="244061" w:themeColor="accent1" w:themeShade="80"/>
      <w:lang w:val="en-US" w:bidi="ar-SA"/>
    </w:rPr>
  </w:style>
  <w:style w:type="character" w:customStyle="1" w:styleId="70">
    <w:name w:val="Заголовок 7 Знак"/>
    <w:basedOn w:val="a1"/>
    <w:link w:val="7"/>
    <w:uiPriority w:val="9"/>
    <w:qFormat/>
    <w:rsid w:val="00CA6E16"/>
    <w:rPr>
      <w:rFonts w:asciiTheme="majorHAnsi" w:eastAsiaTheme="majorEastAsia" w:hAnsiTheme="majorHAnsi" w:cstheme="majorBidi"/>
      <w:i/>
      <w:iCs/>
      <w:color w:val="404040" w:themeColor="text1" w:themeTint="BF"/>
      <w:lang w:val="en-US" w:bidi="ar-SA"/>
    </w:rPr>
  </w:style>
  <w:style w:type="character" w:customStyle="1" w:styleId="80">
    <w:name w:val="Заголовок 8 Знак"/>
    <w:basedOn w:val="a1"/>
    <w:link w:val="8"/>
    <w:uiPriority w:val="9"/>
    <w:qFormat/>
    <w:rsid w:val="00CA6E16"/>
    <w:rPr>
      <w:rFonts w:asciiTheme="majorHAnsi" w:eastAsiaTheme="majorEastAsia" w:hAnsiTheme="majorHAnsi" w:cstheme="majorBidi"/>
      <w:color w:val="404040" w:themeColor="text1" w:themeTint="BF"/>
      <w:sz w:val="20"/>
      <w:lang w:val="en-US" w:bidi="ar-SA"/>
    </w:rPr>
  </w:style>
  <w:style w:type="character" w:customStyle="1" w:styleId="90">
    <w:name w:val="Заголовок 9 Знак"/>
    <w:basedOn w:val="a1"/>
    <w:link w:val="9"/>
    <w:uiPriority w:val="9"/>
    <w:rsid w:val="00CA6E16"/>
    <w:rPr>
      <w:rFonts w:asciiTheme="majorHAnsi" w:eastAsiaTheme="majorEastAsia" w:hAnsiTheme="majorHAnsi" w:cstheme="majorBidi"/>
      <w:i/>
      <w:iCs/>
      <w:color w:val="404040" w:themeColor="text1" w:themeTint="BF"/>
      <w:sz w:val="20"/>
      <w:lang w:val="en-US" w:bidi="ar-SA"/>
    </w:rPr>
  </w:style>
  <w:style w:type="paragraph" w:styleId="aff1">
    <w:name w:val="endnote text"/>
    <w:basedOn w:val="a0"/>
    <w:link w:val="aff2"/>
    <w:uiPriority w:val="99"/>
    <w:semiHidden/>
    <w:unhideWhenUsed/>
    <w:rsid w:val="00CA6E16"/>
    <w:pPr>
      <w:spacing w:after="0" w:line="240" w:lineRule="auto"/>
    </w:pPr>
    <w:rPr>
      <w:rFonts w:eastAsiaTheme="minorEastAsia" w:hAnsiTheme="minorBidi"/>
      <w:sz w:val="20"/>
      <w:lang w:val="en-US" w:bidi="ar-SA"/>
    </w:rPr>
  </w:style>
  <w:style w:type="character" w:customStyle="1" w:styleId="aff2">
    <w:name w:val="Текст концевой сноски Знак"/>
    <w:basedOn w:val="a1"/>
    <w:link w:val="aff1"/>
    <w:uiPriority w:val="99"/>
    <w:semiHidden/>
    <w:rsid w:val="00CA6E16"/>
    <w:rPr>
      <w:rFonts w:eastAsiaTheme="minorEastAsia" w:hAnsiTheme="minorBidi"/>
      <w:sz w:val="20"/>
      <w:lang w:val="en-US" w:bidi="ar-SA"/>
    </w:rPr>
  </w:style>
  <w:style w:type="paragraph" w:styleId="aff3">
    <w:name w:val="Subtitle"/>
    <w:basedOn w:val="a0"/>
    <w:next w:val="a0"/>
    <w:link w:val="aff4"/>
    <w:uiPriority w:val="11"/>
    <w:qFormat/>
    <w:rsid w:val="00CA6E16"/>
    <w:rPr>
      <w:rFonts w:asciiTheme="majorHAnsi" w:eastAsiaTheme="majorEastAsia" w:hAnsiTheme="majorHAnsi" w:cstheme="majorBidi"/>
      <w:i/>
      <w:iCs/>
      <w:color w:val="4F81BD" w:themeColor="accent1"/>
      <w:spacing w:val="15"/>
      <w:sz w:val="24"/>
      <w:szCs w:val="24"/>
      <w:lang w:val="en-US" w:bidi="ar-SA"/>
    </w:rPr>
  </w:style>
  <w:style w:type="character" w:customStyle="1" w:styleId="aff4">
    <w:name w:val="Подзаголовок Знак"/>
    <w:basedOn w:val="a1"/>
    <w:link w:val="aff3"/>
    <w:uiPriority w:val="11"/>
    <w:rsid w:val="00CA6E16"/>
    <w:rPr>
      <w:rFonts w:asciiTheme="majorHAnsi" w:eastAsiaTheme="majorEastAsia" w:hAnsiTheme="majorHAnsi" w:cstheme="majorBidi"/>
      <w:i/>
      <w:iCs/>
      <w:color w:val="4F81BD" w:themeColor="accent1"/>
      <w:spacing w:val="15"/>
      <w:sz w:val="24"/>
      <w:szCs w:val="24"/>
      <w:lang w:val="en-US" w:bidi="ar-SA"/>
    </w:rPr>
  </w:style>
  <w:style w:type="paragraph" w:styleId="aff5">
    <w:name w:val="Title"/>
    <w:basedOn w:val="a0"/>
    <w:next w:val="a0"/>
    <w:link w:val="aff6"/>
    <w:qFormat/>
    <w:rsid w:val="00CA6E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lang w:val="en-US" w:bidi="ar-SA"/>
    </w:rPr>
  </w:style>
  <w:style w:type="character" w:customStyle="1" w:styleId="aff6">
    <w:name w:val="Название Знак"/>
    <w:basedOn w:val="a1"/>
    <w:link w:val="aff5"/>
    <w:rsid w:val="00CA6E16"/>
    <w:rPr>
      <w:rFonts w:asciiTheme="majorHAnsi" w:eastAsiaTheme="majorEastAsia" w:hAnsiTheme="majorHAnsi" w:cstheme="majorBidi"/>
      <w:color w:val="17365D" w:themeColor="text2" w:themeShade="BF"/>
      <w:spacing w:val="5"/>
      <w:sz w:val="52"/>
      <w:szCs w:val="52"/>
      <w:lang w:val="en-US" w:bidi="ar-SA"/>
    </w:rPr>
  </w:style>
  <w:style w:type="character" w:styleId="aff7">
    <w:name w:val="endnote reference"/>
    <w:basedOn w:val="a1"/>
    <w:uiPriority w:val="99"/>
    <w:semiHidden/>
    <w:unhideWhenUsed/>
    <w:rsid w:val="00CA6E16"/>
    <w:rPr>
      <w:vertAlign w:val="superscript"/>
    </w:rPr>
  </w:style>
  <w:style w:type="character" w:customStyle="1" w:styleId="SubtleEmphasis1">
    <w:name w:val="Subtle Emphasis1"/>
    <w:basedOn w:val="a1"/>
    <w:uiPriority w:val="19"/>
    <w:qFormat/>
    <w:rsid w:val="00CA6E16"/>
    <w:rPr>
      <w:i/>
      <w:iCs/>
      <w:color w:val="7F7F7F" w:themeColor="text1" w:themeTint="80"/>
    </w:rPr>
  </w:style>
  <w:style w:type="character" w:customStyle="1" w:styleId="IntenseEmphasis1">
    <w:name w:val="Intense Emphasis1"/>
    <w:basedOn w:val="a1"/>
    <w:uiPriority w:val="21"/>
    <w:qFormat/>
    <w:rsid w:val="00CA6E16"/>
    <w:rPr>
      <w:b/>
      <w:bCs/>
      <w:i/>
      <w:iCs/>
      <w:color w:val="4F81BD" w:themeColor="accent1"/>
    </w:rPr>
  </w:style>
  <w:style w:type="paragraph" w:styleId="26">
    <w:name w:val="Quote"/>
    <w:basedOn w:val="a0"/>
    <w:next w:val="a0"/>
    <w:link w:val="27"/>
    <w:uiPriority w:val="29"/>
    <w:qFormat/>
    <w:rsid w:val="00CA6E16"/>
    <w:rPr>
      <w:rFonts w:eastAsiaTheme="minorEastAsia" w:hAnsiTheme="minorBidi"/>
      <w:i/>
      <w:iCs/>
      <w:color w:val="000000" w:themeColor="text1"/>
      <w:lang w:val="en-US" w:bidi="ar-SA"/>
    </w:rPr>
  </w:style>
  <w:style w:type="character" w:customStyle="1" w:styleId="27">
    <w:name w:val="Цитата 2 Знак"/>
    <w:basedOn w:val="a1"/>
    <w:link w:val="26"/>
    <w:uiPriority w:val="29"/>
    <w:rsid w:val="00CA6E16"/>
    <w:rPr>
      <w:rFonts w:eastAsiaTheme="minorEastAsia" w:hAnsiTheme="minorBidi"/>
      <w:i/>
      <w:iCs/>
      <w:color w:val="000000" w:themeColor="text1"/>
      <w:lang w:val="en-US" w:bidi="ar-SA"/>
    </w:rPr>
  </w:style>
  <w:style w:type="paragraph" w:styleId="aff8">
    <w:name w:val="Intense Quote"/>
    <w:basedOn w:val="a0"/>
    <w:next w:val="a0"/>
    <w:link w:val="aff9"/>
    <w:uiPriority w:val="30"/>
    <w:qFormat/>
    <w:rsid w:val="00CA6E16"/>
    <w:pPr>
      <w:pBdr>
        <w:bottom w:val="single" w:sz="4" w:space="4" w:color="4F81BD" w:themeColor="accent1"/>
      </w:pBdr>
      <w:spacing w:before="200" w:after="280"/>
      <w:ind w:left="936" w:right="936"/>
    </w:pPr>
    <w:rPr>
      <w:rFonts w:eastAsiaTheme="minorEastAsia" w:hAnsiTheme="minorBidi"/>
      <w:b/>
      <w:bCs/>
      <w:i/>
      <w:iCs/>
      <w:color w:val="4F81BD" w:themeColor="accent1"/>
      <w:lang w:val="en-US" w:bidi="ar-SA"/>
    </w:rPr>
  </w:style>
  <w:style w:type="character" w:customStyle="1" w:styleId="aff9">
    <w:name w:val="Выделенная цитата Знак"/>
    <w:basedOn w:val="a1"/>
    <w:link w:val="aff8"/>
    <w:uiPriority w:val="30"/>
    <w:rsid w:val="00CA6E16"/>
    <w:rPr>
      <w:rFonts w:eastAsiaTheme="minorEastAsia" w:hAnsiTheme="minorBidi"/>
      <w:b/>
      <w:bCs/>
      <w:i/>
      <w:iCs/>
      <w:color w:val="4F81BD" w:themeColor="accent1"/>
      <w:lang w:val="en-US" w:bidi="ar-SA"/>
    </w:rPr>
  </w:style>
  <w:style w:type="character" w:customStyle="1" w:styleId="SubtleReference1">
    <w:name w:val="Subtle Reference1"/>
    <w:basedOn w:val="a1"/>
    <w:uiPriority w:val="31"/>
    <w:qFormat/>
    <w:rsid w:val="00CA6E16"/>
    <w:rPr>
      <w:smallCaps/>
      <w:color w:val="C0504D" w:themeColor="accent2"/>
      <w:u w:val="single"/>
    </w:rPr>
  </w:style>
  <w:style w:type="character" w:customStyle="1" w:styleId="IntenseReference1">
    <w:name w:val="Intense Reference1"/>
    <w:basedOn w:val="a1"/>
    <w:uiPriority w:val="32"/>
    <w:qFormat/>
    <w:rsid w:val="00CA6E16"/>
    <w:rPr>
      <w:b/>
      <w:bCs/>
      <w:smallCaps/>
      <w:color w:val="C0504D" w:themeColor="accent2"/>
      <w:spacing w:val="5"/>
      <w:u w:val="single"/>
    </w:rPr>
  </w:style>
  <w:style w:type="character" w:customStyle="1" w:styleId="BookTitle1">
    <w:name w:val="Book Title1"/>
    <w:basedOn w:val="a1"/>
    <w:uiPriority w:val="33"/>
    <w:qFormat/>
    <w:rsid w:val="00CA6E16"/>
    <w:rPr>
      <w:b/>
      <w:bCs/>
      <w:smallCaps/>
      <w:spacing w:val="5"/>
    </w:rPr>
  </w:style>
  <w:style w:type="character" w:customStyle="1" w:styleId="st1">
    <w:name w:val="st1"/>
    <w:basedOn w:val="a1"/>
    <w:rsid w:val="00DB2A97"/>
  </w:style>
  <w:style w:type="character" w:styleId="affa">
    <w:name w:val="annotation reference"/>
    <w:basedOn w:val="a1"/>
    <w:uiPriority w:val="99"/>
    <w:semiHidden/>
    <w:unhideWhenUsed/>
    <w:rsid w:val="00DB2A97"/>
    <w:rPr>
      <w:sz w:val="16"/>
      <w:szCs w:val="16"/>
    </w:rPr>
  </w:style>
  <w:style w:type="paragraph" w:styleId="affb">
    <w:name w:val="annotation text"/>
    <w:basedOn w:val="a0"/>
    <w:link w:val="affc"/>
    <w:uiPriority w:val="99"/>
    <w:unhideWhenUsed/>
    <w:rsid w:val="00DB2A97"/>
    <w:pPr>
      <w:spacing w:line="240" w:lineRule="auto"/>
    </w:pPr>
    <w:rPr>
      <w:rFonts w:eastAsiaTheme="minorEastAsia"/>
      <w:sz w:val="20"/>
      <w:lang w:eastAsia="ru-RU" w:bidi="ar-SA"/>
    </w:rPr>
  </w:style>
  <w:style w:type="character" w:customStyle="1" w:styleId="affc">
    <w:name w:val="Текст примечания Знак"/>
    <w:basedOn w:val="a1"/>
    <w:link w:val="affb"/>
    <w:uiPriority w:val="99"/>
    <w:rsid w:val="00DB2A97"/>
    <w:rPr>
      <w:rFonts w:eastAsiaTheme="minorEastAsia"/>
      <w:sz w:val="20"/>
      <w:lang w:eastAsia="ru-RU" w:bidi="ar-SA"/>
    </w:rPr>
  </w:style>
  <w:style w:type="character" w:customStyle="1" w:styleId="af">
    <w:name w:val="Без интервала Знак"/>
    <w:basedOn w:val="a1"/>
    <w:link w:val="ae"/>
    <w:uiPriority w:val="1"/>
    <w:rsid w:val="001B415E"/>
    <w:rPr>
      <w:szCs w:val="22"/>
      <w:lang w:val="en-US" w:bidi="ar-SA"/>
    </w:rPr>
  </w:style>
  <w:style w:type="character" w:customStyle="1" w:styleId="Bodytext">
    <w:name w:val="Body text Знак"/>
    <w:basedOn w:val="a1"/>
    <w:locked/>
    <w:rsid w:val="001B415E"/>
    <w:rPr>
      <w:rFonts w:ascii="TIMES_L" w:eastAsia="Times New Roman" w:hAnsi="TIMES_L" w:cs="Times New Roman"/>
      <w:color w:val="000000"/>
      <w:sz w:val="28"/>
      <w:szCs w:val="28"/>
      <w:lang w:eastAsia="ru-RU"/>
    </w:rPr>
  </w:style>
  <w:style w:type="character" w:styleId="affd">
    <w:name w:val="Book Title"/>
    <w:basedOn w:val="a1"/>
    <w:uiPriority w:val="33"/>
    <w:qFormat/>
    <w:rsid w:val="006D3A9B"/>
    <w:rPr>
      <w:rFonts w:cs="Times New Roman"/>
      <w:b/>
      <w:bCs/>
      <w:smallCaps/>
      <w:spacing w:val="5"/>
    </w:rPr>
  </w:style>
  <w:style w:type="paragraph" w:customStyle="1" w:styleId="msolistparagraph0">
    <w:name w:val="msolistparagraph"/>
    <w:basedOn w:val="a0"/>
    <w:rsid w:val="007A6317"/>
    <w:pPr>
      <w:spacing w:after="0" w:line="360" w:lineRule="auto"/>
      <w:ind w:left="720" w:firstLine="567"/>
      <w:jc w:val="both"/>
    </w:pPr>
    <w:rPr>
      <w:rFonts w:ascii="Calibri" w:eastAsia="Times New Roman" w:hAnsi="Calibri" w:cs="Times New Roman"/>
      <w:szCs w:val="22"/>
      <w:lang w:eastAsia="ru-RU" w:bidi="ar-SA"/>
    </w:rPr>
  </w:style>
  <w:style w:type="paragraph" w:customStyle="1" w:styleId="1ADU">
    <w:name w:val="1ADU"/>
    <w:basedOn w:val="a0"/>
    <w:rsid w:val="007A6317"/>
    <w:pPr>
      <w:spacing w:after="0" w:line="240" w:lineRule="auto"/>
      <w:jc w:val="right"/>
    </w:pPr>
    <w:rPr>
      <w:rFonts w:ascii="Times New Roman" w:hAnsi="Times New Roman"/>
      <w:b/>
      <w:color w:val="1F497D" w:themeColor="text2"/>
      <w:sz w:val="24"/>
      <w:szCs w:val="24"/>
    </w:rPr>
  </w:style>
  <w:style w:type="paragraph" w:customStyle="1" w:styleId="2ADU">
    <w:name w:val="2ADU"/>
    <w:basedOn w:val="a0"/>
    <w:rsid w:val="003B418B"/>
    <w:pPr>
      <w:spacing w:after="0" w:line="240" w:lineRule="auto"/>
      <w:jc w:val="right"/>
    </w:pPr>
    <w:rPr>
      <w:rFonts w:ascii="Times New Roman" w:hAnsi="Times New Roman"/>
      <w:b/>
      <w:i/>
      <w:color w:val="C0504D" w:themeColor="accent2"/>
      <w:sz w:val="24"/>
      <w:szCs w:val="24"/>
    </w:rPr>
  </w:style>
  <w:style w:type="paragraph" w:customStyle="1" w:styleId="3ADU">
    <w:name w:val="3ADU"/>
    <w:basedOn w:val="a0"/>
    <w:rsid w:val="007A6317"/>
    <w:pPr>
      <w:spacing w:after="0" w:line="240" w:lineRule="auto"/>
      <w:jc w:val="center"/>
    </w:pPr>
    <w:rPr>
      <w:rFonts w:ascii="Times New Roman" w:hAnsi="Times New Roman"/>
      <w:b/>
      <w:color w:val="F79646" w:themeColor="accent6"/>
      <w:sz w:val="24"/>
      <w:szCs w:val="24"/>
    </w:rPr>
  </w:style>
  <w:style w:type="paragraph" w:customStyle="1" w:styleId="ADU">
    <w:name w:val="ADU"/>
    <w:basedOn w:val="14"/>
    <w:rsid w:val="007A6317"/>
    <w:rPr>
      <w:color w:val="76923C" w:themeColor="accent3" w:themeShade="BF"/>
    </w:rPr>
  </w:style>
  <w:style w:type="character" w:customStyle="1" w:styleId="a-size-large">
    <w:name w:val="a-size-large"/>
    <w:rsid w:val="00CF3479"/>
  </w:style>
  <w:style w:type="paragraph" w:customStyle="1" w:styleId="def-head">
    <w:name w:val="def-head"/>
    <w:basedOn w:val="a0"/>
    <w:rsid w:val="00CF3479"/>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table" w:customStyle="1" w:styleId="TableNormal1">
    <w:name w:val="Table Normal1"/>
    <w:rsid w:val="001B232E"/>
    <w:pPr>
      <w:pBdr>
        <w:top w:val="nil"/>
        <w:left w:val="nil"/>
        <w:bottom w:val="nil"/>
        <w:right w:val="nil"/>
        <w:between w:val="nil"/>
        <w:bar w:val="nil"/>
      </w:pBdr>
      <w:spacing w:after="0" w:line="240" w:lineRule="auto"/>
    </w:pPr>
    <w:rPr>
      <w:rFonts w:ascii="Times New Roman" w:eastAsia="Arial Unicode MS" w:hAnsi="Times New Roman" w:cs="Times New Roman"/>
      <w:sz w:val="20"/>
      <w:bdr w:val="nil"/>
      <w:lang w:val="en-US" w:bidi="ar-SA"/>
    </w:rPr>
    <w:tblPr>
      <w:tblInd w:w="0" w:type="dxa"/>
      <w:tblCellMar>
        <w:top w:w="0" w:type="dxa"/>
        <w:left w:w="0" w:type="dxa"/>
        <w:bottom w:w="0" w:type="dxa"/>
        <w:right w:w="0" w:type="dxa"/>
      </w:tblCellMar>
    </w:tblPr>
  </w:style>
  <w:style w:type="paragraph" w:customStyle="1" w:styleId="HeaderFooter">
    <w:name w:val="Header &amp; Footer"/>
    <w:rsid w:val="001B232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US" w:bidi="ar-SA"/>
    </w:rPr>
  </w:style>
  <w:style w:type="paragraph" w:customStyle="1" w:styleId="Body">
    <w:name w:val="Body"/>
    <w:rsid w:val="001B232E"/>
    <w:pPr>
      <w:pBdr>
        <w:top w:val="nil"/>
        <w:left w:val="nil"/>
        <w:bottom w:val="nil"/>
        <w:right w:val="nil"/>
        <w:between w:val="nil"/>
        <w:bar w:val="nil"/>
      </w:pBdr>
      <w:spacing w:after="160" w:line="259" w:lineRule="auto"/>
    </w:pPr>
    <w:rPr>
      <w:rFonts w:ascii="Calibri" w:eastAsia="Calibri" w:hAnsi="Calibri" w:cs="Calibri"/>
      <w:color w:val="000000"/>
      <w:szCs w:val="22"/>
      <w:u w:color="000000"/>
      <w:bdr w:val="nil"/>
      <w:lang w:val="en-US" w:bidi="ar-SA"/>
    </w:rPr>
  </w:style>
  <w:style w:type="numbering" w:customStyle="1" w:styleId="ImportedStyle1">
    <w:name w:val="Imported Style 1"/>
    <w:rsid w:val="001B232E"/>
    <w:pPr>
      <w:numPr>
        <w:numId w:val="3"/>
      </w:numPr>
    </w:pPr>
  </w:style>
  <w:style w:type="numbering" w:customStyle="1" w:styleId="ImportedStyle2">
    <w:name w:val="Imported Style 2"/>
    <w:rsid w:val="001B232E"/>
    <w:pPr>
      <w:numPr>
        <w:numId w:val="4"/>
      </w:numPr>
    </w:pPr>
  </w:style>
  <w:style w:type="character" w:customStyle="1" w:styleId="Hyperlink0">
    <w:name w:val="Hyperlink.0"/>
    <w:basedOn w:val="a5"/>
    <w:rsid w:val="001B232E"/>
    <w:rPr>
      <w:color w:val="0000FF"/>
      <w:u w:val="single" w:color="0000FF"/>
      <w14:textOutline w14:w="0" w14:cap="rnd" w14:cmpd="sng" w14:algn="ctr">
        <w14:noFill/>
        <w14:prstDash w14:val="solid"/>
        <w14:bevel/>
      </w14:textOutline>
    </w:rPr>
  </w:style>
  <w:style w:type="character" w:customStyle="1" w:styleId="Hyperlink1">
    <w:name w:val="Hyperlink.1"/>
    <w:basedOn w:val="Hyperlink0"/>
    <w:rsid w:val="001B232E"/>
    <w:rPr>
      <w:color w:val="0000FF"/>
      <w:u w:val="single" w:color="FF0000"/>
      <w14:textOutline w14:w="0" w14:cap="rnd" w14:cmpd="sng" w14:algn="ctr">
        <w14:noFill/>
        <w14:prstDash w14:val="solid"/>
        <w14:bevel/>
      </w14:textOutline>
    </w:rPr>
  </w:style>
  <w:style w:type="paragraph" w:customStyle="1" w:styleId="145">
    <w:name w:val="145"/>
    <w:basedOn w:val="a0"/>
    <w:rsid w:val="003C7FE2"/>
    <w:pPr>
      <w:spacing w:after="0" w:line="240" w:lineRule="auto"/>
      <w:jc w:val="center"/>
    </w:pPr>
    <w:rPr>
      <w:rFonts w:ascii="Times New Roman" w:eastAsia="Times New Roman" w:hAnsi="Times New Roman" w:cs="Times New Roman"/>
      <w:b/>
      <w:color w:val="C00000"/>
      <w:sz w:val="24"/>
      <w:szCs w:val="24"/>
      <w:lang w:val="az-Latn-AZ" w:eastAsia="ru-RU"/>
    </w:rPr>
  </w:style>
  <w:style w:type="paragraph" w:customStyle="1" w:styleId="Char">
    <w:name w:val="Char"/>
    <w:basedOn w:val="a0"/>
    <w:autoRedefine/>
    <w:uiPriority w:val="99"/>
    <w:rsid w:val="00B06E50"/>
    <w:pPr>
      <w:spacing w:after="160" w:line="240" w:lineRule="exact"/>
    </w:pPr>
    <w:rPr>
      <w:rFonts w:ascii="Times New Roman" w:eastAsia="Times New Roman" w:hAnsi="Times New Roman" w:cs="Times New Roman"/>
      <w:sz w:val="28"/>
      <w:lang w:val="en-US" w:bidi="ar-SA"/>
    </w:rPr>
  </w:style>
  <w:style w:type="paragraph" w:styleId="28">
    <w:name w:val="Body Text Indent 2"/>
    <w:basedOn w:val="a0"/>
    <w:link w:val="29"/>
    <w:unhideWhenUsed/>
    <w:rsid w:val="00543D48"/>
    <w:pPr>
      <w:spacing w:after="120" w:line="480" w:lineRule="auto"/>
      <w:ind w:left="283"/>
    </w:pPr>
    <w:rPr>
      <w:rFonts w:eastAsiaTheme="minorEastAsia"/>
      <w:szCs w:val="22"/>
      <w:lang w:eastAsia="ru-RU" w:bidi="ar-SA"/>
    </w:rPr>
  </w:style>
  <w:style w:type="character" w:customStyle="1" w:styleId="29">
    <w:name w:val="Основной текст с отступом 2 Знак"/>
    <w:basedOn w:val="a1"/>
    <w:link w:val="28"/>
    <w:rsid w:val="00543D48"/>
    <w:rPr>
      <w:rFonts w:eastAsiaTheme="minorEastAsia"/>
      <w:szCs w:val="22"/>
      <w:lang w:eastAsia="ru-RU" w:bidi="ar-SA"/>
    </w:rPr>
  </w:style>
  <w:style w:type="paragraph" w:styleId="affe">
    <w:name w:val="annotation subject"/>
    <w:basedOn w:val="affb"/>
    <w:next w:val="affb"/>
    <w:link w:val="afff"/>
    <w:uiPriority w:val="99"/>
    <w:semiHidden/>
    <w:unhideWhenUsed/>
    <w:rsid w:val="002D6443"/>
    <w:pPr>
      <w:spacing w:line="276" w:lineRule="auto"/>
    </w:pPr>
    <w:rPr>
      <w:rFonts w:ascii="Calibri" w:eastAsia="Calibri" w:hAnsi="Calibri" w:cs="Times New Roman"/>
      <w:b/>
      <w:bCs/>
      <w:lang w:eastAsia="en-US"/>
    </w:rPr>
  </w:style>
  <w:style w:type="character" w:customStyle="1" w:styleId="afff">
    <w:name w:val="Тема примечания Знак"/>
    <w:basedOn w:val="affc"/>
    <w:link w:val="affe"/>
    <w:uiPriority w:val="99"/>
    <w:semiHidden/>
    <w:rsid w:val="002D6443"/>
    <w:rPr>
      <w:rFonts w:ascii="Calibri" w:eastAsia="Calibri" w:hAnsi="Calibri" w:cs="Times New Roman"/>
      <w:b/>
      <w:bCs/>
      <w:sz w:val="20"/>
      <w:lang w:eastAsia="ru-RU" w:bidi="ar-SA"/>
    </w:rPr>
  </w:style>
  <w:style w:type="paragraph" w:styleId="afff0">
    <w:name w:val="Body Text Indent"/>
    <w:basedOn w:val="a0"/>
    <w:link w:val="afff1"/>
    <w:unhideWhenUsed/>
    <w:rsid w:val="002D6443"/>
    <w:pPr>
      <w:spacing w:after="120"/>
      <w:ind w:left="283"/>
    </w:pPr>
    <w:rPr>
      <w:rFonts w:ascii="Calibri" w:eastAsia="MS Mincho" w:hAnsi="Calibri" w:cs="Times New Roman"/>
      <w:szCs w:val="22"/>
      <w:lang w:bidi="ar-SA"/>
    </w:rPr>
  </w:style>
  <w:style w:type="character" w:customStyle="1" w:styleId="afff1">
    <w:name w:val="Основной текст с отступом Знак"/>
    <w:basedOn w:val="a1"/>
    <w:link w:val="afff0"/>
    <w:rsid w:val="002D6443"/>
    <w:rPr>
      <w:rFonts w:ascii="Calibri" w:eastAsia="MS Mincho" w:hAnsi="Calibri" w:cs="Times New Roman"/>
      <w:szCs w:val="22"/>
      <w:lang w:bidi="ar-SA"/>
    </w:rPr>
  </w:style>
  <w:style w:type="paragraph" w:customStyle="1" w:styleId="Normal1">
    <w:name w:val="Normal1"/>
    <w:rsid w:val="002D6443"/>
    <w:pPr>
      <w:spacing w:after="0" w:line="240" w:lineRule="auto"/>
    </w:pPr>
    <w:rPr>
      <w:rFonts w:ascii="A2 Arial AzLat" w:eastAsia="Times New Roman" w:hAnsi="A2 Arial AzLat" w:cs="A2 Arial AzLat"/>
      <w:position w:val="10"/>
      <w:sz w:val="28"/>
      <w:szCs w:val="28"/>
      <w:lang w:eastAsia="ru-RU" w:bidi="ar-SA"/>
    </w:rPr>
  </w:style>
  <w:style w:type="character" w:styleId="afff2">
    <w:name w:val="Intense Emphasis"/>
    <w:uiPriority w:val="21"/>
    <w:qFormat/>
    <w:rsid w:val="007947AB"/>
    <w:rPr>
      <w:b/>
      <w:bCs/>
    </w:rPr>
  </w:style>
  <w:style w:type="character" w:styleId="afff3">
    <w:name w:val="Subtle Reference"/>
    <w:uiPriority w:val="31"/>
    <w:qFormat/>
    <w:rsid w:val="007947AB"/>
    <w:rPr>
      <w:smallCaps/>
    </w:rPr>
  </w:style>
  <w:style w:type="character" w:styleId="afff4">
    <w:name w:val="Intense Reference"/>
    <w:uiPriority w:val="32"/>
    <w:qFormat/>
    <w:rsid w:val="007947AB"/>
    <w:rPr>
      <w:smallCaps/>
      <w:spacing w:val="5"/>
      <w:u w:val="single"/>
    </w:rPr>
  </w:style>
  <w:style w:type="paragraph" w:styleId="afff5">
    <w:name w:val="TOC Heading"/>
    <w:basedOn w:val="1"/>
    <w:next w:val="a0"/>
    <w:uiPriority w:val="39"/>
    <w:semiHidden/>
    <w:unhideWhenUsed/>
    <w:qFormat/>
    <w:rsid w:val="007947AB"/>
    <w:pPr>
      <w:keepNext w:val="0"/>
      <w:keepLines w:val="0"/>
      <w:contextualSpacing/>
      <w:outlineLvl w:val="9"/>
    </w:pPr>
    <w:rPr>
      <w:color w:val="auto"/>
      <w:szCs w:val="28"/>
      <w:lang w:val="en-US" w:bidi="en-US"/>
    </w:rPr>
  </w:style>
  <w:style w:type="character" w:customStyle="1" w:styleId="FollowedHyperlink1">
    <w:name w:val="FollowedHyperlink1"/>
    <w:basedOn w:val="a1"/>
    <w:uiPriority w:val="99"/>
    <w:semiHidden/>
    <w:unhideWhenUsed/>
    <w:rsid w:val="007947AB"/>
    <w:rPr>
      <w:color w:val="800080"/>
      <w:u w:val="single"/>
    </w:rPr>
  </w:style>
  <w:style w:type="numbering" w:customStyle="1" w:styleId="NoList11">
    <w:name w:val="No List11"/>
    <w:next w:val="a3"/>
    <w:semiHidden/>
    <w:rsid w:val="007947AB"/>
  </w:style>
  <w:style w:type="paragraph" w:customStyle="1" w:styleId="EndnoteText1">
    <w:name w:val="Endnote Text1"/>
    <w:basedOn w:val="a0"/>
    <w:next w:val="aff1"/>
    <w:link w:val="EndnoteTextChar"/>
    <w:uiPriority w:val="99"/>
    <w:semiHidden/>
    <w:unhideWhenUsed/>
    <w:rsid w:val="007947AB"/>
    <w:pPr>
      <w:spacing w:after="0" w:line="240" w:lineRule="auto"/>
    </w:pPr>
    <w:rPr>
      <w:rFonts w:eastAsia="Times New Roman" w:hAnsi="Mangal"/>
      <w:sz w:val="20"/>
      <w:szCs w:val="22"/>
      <w:lang w:val="en-US" w:bidi="ar-SA"/>
    </w:rPr>
  </w:style>
  <w:style w:type="character" w:customStyle="1" w:styleId="EndnoteTextChar">
    <w:name w:val="Endnote Text Char"/>
    <w:basedOn w:val="a1"/>
    <w:link w:val="EndnoteText1"/>
    <w:uiPriority w:val="99"/>
    <w:semiHidden/>
    <w:rsid w:val="007947AB"/>
    <w:rPr>
      <w:rFonts w:eastAsia="Times New Roman" w:hAnsi="Mangal"/>
      <w:sz w:val="20"/>
      <w:szCs w:val="22"/>
      <w:lang w:val="en-US" w:bidi="ar-SA"/>
    </w:rPr>
  </w:style>
  <w:style w:type="paragraph" w:customStyle="1" w:styleId="CommentText1">
    <w:name w:val="Comment Text1"/>
    <w:basedOn w:val="a0"/>
    <w:next w:val="affb"/>
    <w:link w:val="CommentTextChar"/>
    <w:uiPriority w:val="99"/>
    <w:semiHidden/>
    <w:unhideWhenUsed/>
    <w:rsid w:val="007947AB"/>
    <w:pPr>
      <w:spacing w:line="240" w:lineRule="auto"/>
    </w:pPr>
    <w:rPr>
      <w:rFonts w:eastAsia="Times New Roman"/>
      <w:sz w:val="20"/>
      <w:szCs w:val="22"/>
      <w:lang w:val="en-US" w:eastAsia="ru-RU" w:bidi="ar-SA"/>
    </w:rPr>
  </w:style>
  <w:style w:type="character" w:customStyle="1" w:styleId="CommentTextChar">
    <w:name w:val="Comment Text Char"/>
    <w:basedOn w:val="a1"/>
    <w:link w:val="CommentText1"/>
    <w:uiPriority w:val="99"/>
    <w:semiHidden/>
    <w:rsid w:val="007947AB"/>
    <w:rPr>
      <w:rFonts w:eastAsia="Times New Roman"/>
      <w:sz w:val="20"/>
      <w:szCs w:val="22"/>
      <w:lang w:val="en-US" w:eastAsia="ru-RU" w:bidi="ar-SA"/>
    </w:rPr>
  </w:style>
  <w:style w:type="paragraph" w:customStyle="1" w:styleId="BodyTextIndent21">
    <w:name w:val="Body Text Indent 21"/>
    <w:basedOn w:val="a0"/>
    <w:next w:val="28"/>
    <w:link w:val="BodyTextIndent2Char"/>
    <w:uiPriority w:val="99"/>
    <w:semiHidden/>
    <w:unhideWhenUsed/>
    <w:rsid w:val="007947AB"/>
    <w:pPr>
      <w:spacing w:after="120" w:line="480" w:lineRule="auto"/>
      <w:ind w:left="283"/>
    </w:pPr>
    <w:rPr>
      <w:rFonts w:eastAsia="Times New Roman"/>
      <w:szCs w:val="22"/>
      <w:lang w:val="en-US" w:eastAsia="ru-RU" w:bidi="ar-SA"/>
    </w:rPr>
  </w:style>
  <w:style w:type="character" w:customStyle="1" w:styleId="BodyTextIndent2Char">
    <w:name w:val="Body Text Indent 2 Char"/>
    <w:basedOn w:val="a1"/>
    <w:link w:val="BodyTextIndent21"/>
    <w:uiPriority w:val="99"/>
    <w:semiHidden/>
    <w:rsid w:val="007947AB"/>
    <w:rPr>
      <w:rFonts w:eastAsia="Times New Roman"/>
      <w:szCs w:val="22"/>
      <w:lang w:val="en-US" w:eastAsia="ru-RU" w:bidi="ar-SA"/>
    </w:rPr>
  </w:style>
  <w:style w:type="numbering" w:customStyle="1" w:styleId="2a">
    <w:name w:val="Нет списка2"/>
    <w:next w:val="a3"/>
    <w:uiPriority w:val="99"/>
    <w:semiHidden/>
    <w:unhideWhenUsed/>
    <w:rsid w:val="007947AB"/>
  </w:style>
  <w:style w:type="character" w:customStyle="1" w:styleId="afff6">
    <w:name w:val="Неразрешенное упоминание"/>
    <w:uiPriority w:val="99"/>
    <w:semiHidden/>
    <w:unhideWhenUsed/>
    <w:rsid w:val="007947AB"/>
    <w:rPr>
      <w:color w:val="605E5C"/>
      <w:shd w:val="clear" w:color="auto" w:fill="E1DFDD"/>
    </w:rPr>
  </w:style>
  <w:style w:type="character" w:customStyle="1" w:styleId="romain">
    <w:name w:val="romain"/>
    <w:rsid w:val="007947AB"/>
  </w:style>
  <w:style w:type="table" w:customStyle="1" w:styleId="16">
    <w:name w:val="Сетка таблицы1"/>
    <w:basedOn w:val="a2"/>
    <w:next w:val="af8"/>
    <w:uiPriority w:val="59"/>
    <w:rsid w:val="007947AB"/>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3"/>
    <w:uiPriority w:val="99"/>
    <w:semiHidden/>
    <w:unhideWhenUsed/>
    <w:rsid w:val="007947AB"/>
  </w:style>
  <w:style w:type="paragraph" w:customStyle="1" w:styleId="textstyledtext-zyj2x0-0">
    <w:name w:val="textstyled__text-zyj2x0-0"/>
    <w:basedOn w:val="a0"/>
    <w:uiPriority w:val="99"/>
    <w:rsid w:val="007947AB"/>
    <w:pPr>
      <w:spacing w:before="100" w:beforeAutospacing="1" w:after="100" w:afterAutospacing="1" w:line="240" w:lineRule="auto"/>
    </w:pPr>
    <w:rPr>
      <w:rFonts w:ascii="Times New Roman" w:eastAsia="Times New Roman" w:hAnsi="Times New Roman" w:cs="Times New Roman"/>
      <w:sz w:val="24"/>
      <w:szCs w:val="24"/>
      <w:lang w:val="en-US" w:eastAsia="en-GB" w:bidi="ar-SA"/>
    </w:rPr>
  </w:style>
  <w:style w:type="character" w:customStyle="1" w:styleId="y2iqfc">
    <w:name w:val="y2iqfc"/>
    <w:basedOn w:val="a1"/>
    <w:rsid w:val="007947AB"/>
  </w:style>
  <w:style w:type="paragraph" w:customStyle="1" w:styleId="msonormalmrcssattr">
    <w:name w:val="msonormal_mr_css_attr"/>
    <w:basedOn w:val="a0"/>
    <w:rsid w:val="007947AB"/>
    <w:pPr>
      <w:spacing w:before="100" w:beforeAutospacing="1" w:after="100" w:afterAutospacing="1" w:line="240" w:lineRule="auto"/>
    </w:pPr>
    <w:rPr>
      <w:rFonts w:ascii="Times New Roman" w:eastAsia="Times New Roman" w:hAnsi="Times New Roman" w:cs="Times New Roman"/>
      <w:sz w:val="24"/>
      <w:szCs w:val="24"/>
      <w:lang w:val="en-US" w:eastAsia="en-GB" w:bidi="ar-SA"/>
    </w:rPr>
  </w:style>
  <w:style w:type="character" w:customStyle="1" w:styleId="UnresolvedMention1">
    <w:name w:val="Unresolved Mention1"/>
    <w:basedOn w:val="a1"/>
    <w:uiPriority w:val="99"/>
    <w:semiHidden/>
    <w:unhideWhenUsed/>
    <w:rsid w:val="007947AB"/>
    <w:rPr>
      <w:color w:val="605E5C"/>
      <w:shd w:val="clear" w:color="auto" w:fill="E1DFDD"/>
    </w:rPr>
  </w:style>
  <w:style w:type="paragraph" w:styleId="afff7">
    <w:name w:val="caption"/>
    <w:basedOn w:val="a0"/>
    <w:next w:val="a0"/>
    <w:uiPriority w:val="35"/>
    <w:unhideWhenUsed/>
    <w:qFormat/>
    <w:rsid w:val="00477CFD"/>
    <w:pPr>
      <w:spacing w:line="240" w:lineRule="auto"/>
    </w:pPr>
    <w:rPr>
      <w:b/>
      <w:bCs/>
      <w:color w:val="4F81BD" w:themeColor="accent1"/>
      <w:sz w:val="18"/>
      <w:szCs w:val="16"/>
    </w:rPr>
  </w:style>
  <w:style w:type="character" w:customStyle="1" w:styleId="video-label-box">
    <w:name w:val="video-label-box"/>
    <w:basedOn w:val="a1"/>
    <w:rsid w:val="00B01819"/>
  </w:style>
  <w:style w:type="character" w:customStyle="1" w:styleId="video-label">
    <w:name w:val="video-label"/>
    <w:basedOn w:val="a1"/>
    <w:rsid w:val="00B01819"/>
  </w:style>
  <w:style w:type="character" w:customStyle="1" w:styleId="branding">
    <w:name w:val="branding"/>
    <w:basedOn w:val="a1"/>
    <w:rsid w:val="00B01819"/>
  </w:style>
  <w:style w:type="character" w:customStyle="1" w:styleId="branding-inner">
    <w:name w:val="branding-inner"/>
    <w:basedOn w:val="a1"/>
    <w:rsid w:val="00B01819"/>
  </w:style>
  <w:style w:type="character" w:customStyle="1" w:styleId="branding-separator">
    <w:name w:val="branding-separator"/>
    <w:basedOn w:val="a1"/>
    <w:rsid w:val="00B01819"/>
  </w:style>
  <w:style w:type="character" w:customStyle="1" w:styleId="reportline">
    <w:name w:val="reportline"/>
    <w:basedOn w:val="a1"/>
    <w:rsid w:val="00B01819"/>
  </w:style>
  <w:style w:type="character" w:customStyle="1" w:styleId="ez-report-ad-button">
    <w:name w:val="ez-report-ad-button"/>
    <w:basedOn w:val="a1"/>
    <w:rsid w:val="00B01819"/>
  </w:style>
  <w:style w:type="character" w:customStyle="1" w:styleId="mw-cite-backlink">
    <w:name w:val="mw-cite-backlink"/>
    <w:basedOn w:val="a1"/>
    <w:rsid w:val="00B01819"/>
  </w:style>
  <w:style w:type="character" w:styleId="HTML2">
    <w:name w:val="HTML Cite"/>
    <w:basedOn w:val="a1"/>
    <w:uiPriority w:val="99"/>
    <w:semiHidden/>
    <w:unhideWhenUsed/>
    <w:rsid w:val="00B01819"/>
    <w:rPr>
      <w:i/>
      <w:iCs/>
    </w:rPr>
  </w:style>
  <w:style w:type="character" w:customStyle="1" w:styleId="cs1-kern-left">
    <w:name w:val="cs1-kern-left"/>
    <w:basedOn w:val="a1"/>
    <w:rsid w:val="00B01819"/>
  </w:style>
  <w:style w:type="character" w:customStyle="1" w:styleId="reference-accessdate">
    <w:name w:val="reference-accessdate"/>
    <w:basedOn w:val="a1"/>
    <w:rsid w:val="00B01819"/>
  </w:style>
  <w:style w:type="character" w:customStyle="1" w:styleId="nowrap">
    <w:name w:val="nowrap"/>
    <w:basedOn w:val="a1"/>
    <w:rsid w:val="00B01819"/>
  </w:style>
  <w:style w:type="character" w:customStyle="1" w:styleId="extra-detail-1">
    <w:name w:val="extra-detail-1"/>
    <w:basedOn w:val="a1"/>
    <w:rsid w:val="00B01819"/>
  </w:style>
  <w:style w:type="character" w:customStyle="1" w:styleId="extra-detail-2">
    <w:name w:val="extra-detail-2"/>
    <w:basedOn w:val="a1"/>
    <w:rsid w:val="00B01819"/>
  </w:style>
  <w:style w:type="character" w:customStyle="1" w:styleId="ls6">
    <w:name w:val="ls6"/>
    <w:basedOn w:val="a1"/>
    <w:rsid w:val="00B01819"/>
  </w:style>
  <w:style w:type="character" w:customStyle="1" w:styleId="lse">
    <w:name w:val="lse"/>
    <w:basedOn w:val="a1"/>
    <w:rsid w:val="00B01819"/>
  </w:style>
  <w:style w:type="character" w:customStyle="1" w:styleId="lsa">
    <w:name w:val="lsa"/>
    <w:basedOn w:val="a1"/>
    <w:rsid w:val="00B01819"/>
  </w:style>
  <w:style w:type="character" w:customStyle="1" w:styleId="ws1f">
    <w:name w:val="ws1f"/>
    <w:basedOn w:val="a1"/>
    <w:rsid w:val="00B01819"/>
  </w:style>
  <w:style w:type="paragraph" w:customStyle="1" w:styleId="has-text-align-center">
    <w:name w:val="has-text-align-center"/>
    <w:basedOn w:val="a0"/>
    <w:rsid w:val="00B01819"/>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B1">
    <w:name w:val="B1"/>
    <w:basedOn w:val="14"/>
    <w:qFormat/>
    <w:rsid w:val="00147353"/>
    <w:pPr>
      <w:spacing w:line="240" w:lineRule="auto"/>
    </w:pPr>
    <w:rPr>
      <w:color w:val="4F81BD" w:themeColor="accent1"/>
      <w:szCs w:val="24"/>
    </w:rPr>
  </w:style>
  <w:style w:type="paragraph" w:customStyle="1" w:styleId="B2">
    <w:name w:val="B2"/>
    <w:basedOn w:val="a0"/>
    <w:qFormat/>
    <w:rsid w:val="001D27BF"/>
    <w:pPr>
      <w:spacing w:after="0" w:line="240" w:lineRule="auto"/>
      <w:contextualSpacing/>
      <w:jc w:val="right"/>
    </w:pPr>
    <w:rPr>
      <w:rFonts w:ascii="Times New Roman" w:eastAsia="Calibri" w:hAnsi="Times New Roman" w:cs="Times New Roman"/>
      <w:b/>
      <w:bCs/>
      <w:color w:val="C0504D" w:themeColor="accent2"/>
      <w:sz w:val="24"/>
      <w:szCs w:val="24"/>
      <w:lang w:val="es-ES" w:bidi="ar-SA"/>
    </w:rPr>
  </w:style>
  <w:style w:type="paragraph" w:customStyle="1" w:styleId="B3">
    <w:name w:val="B3"/>
    <w:basedOn w:val="a0"/>
    <w:qFormat/>
    <w:rsid w:val="001D27BF"/>
    <w:pPr>
      <w:spacing w:after="0" w:line="240" w:lineRule="auto"/>
      <w:contextualSpacing/>
      <w:jc w:val="center"/>
    </w:pPr>
    <w:rPr>
      <w:rFonts w:ascii="Times New Roman" w:eastAsia="Calibri" w:hAnsi="Times New Roman" w:cs="Times New Roman"/>
      <w:b/>
      <w:bCs/>
      <w:color w:val="8064A2" w:themeColor="accent4"/>
      <w:sz w:val="24"/>
      <w:szCs w:val="24"/>
      <w:lang w:val="es-ES" w:bidi="ar-SA"/>
    </w:rPr>
  </w:style>
  <w:style w:type="character" w:customStyle="1" w:styleId="HeaderChar1">
    <w:name w:val="Header Char1"/>
    <w:rsid w:val="00154874"/>
    <w:rPr>
      <w:rFonts w:ascii="Calibri" w:eastAsia="MS Mincho" w:hAnsi="Calibri" w:cs="Times New Roman"/>
      <w:lang w:val="ru-RU" w:eastAsia="ru-RU"/>
    </w:rPr>
  </w:style>
  <w:style w:type="paragraph" w:styleId="2b">
    <w:name w:val="Body Text 2"/>
    <w:basedOn w:val="a0"/>
    <w:link w:val="2c"/>
    <w:rsid w:val="00154874"/>
    <w:pPr>
      <w:spacing w:after="0" w:line="360" w:lineRule="auto"/>
      <w:jc w:val="center"/>
    </w:pPr>
    <w:rPr>
      <w:rFonts w:ascii="A3 Times AzLat" w:eastAsia="MS Mincho" w:hAnsi="A3 Times AzLat" w:cs="Times New Roman"/>
      <w:color w:val="0000FF"/>
      <w:sz w:val="28"/>
      <w:szCs w:val="28"/>
      <w:lang w:val="az-Latn-AZ" w:eastAsia="ru-RU" w:bidi="ar-SA"/>
    </w:rPr>
  </w:style>
  <w:style w:type="character" w:customStyle="1" w:styleId="2c">
    <w:name w:val="Основной текст 2 Знак"/>
    <w:basedOn w:val="a1"/>
    <w:link w:val="2b"/>
    <w:rsid w:val="00154874"/>
    <w:rPr>
      <w:rFonts w:ascii="A3 Times AzLat" w:eastAsia="MS Mincho" w:hAnsi="A3 Times AzLat" w:cs="Times New Roman"/>
      <w:color w:val="0000FF"/>
      <w:sz w:val="28"/>
      <w:szCs w:val="28"/>
      <w:lang w:val="az-Latn-AZ" w:eastAsia="ru-RU" w:bidi="ar-SA"/>
    </w:rPr>
  </w:style>
  <w:style w:type="paragraph" w:styleId="38">
    <w:name w:val="Body Text Indent 3"/>
    <w:basedOn w:val="a0"/>
    <w:link w:val="39"/>
    <w:rsid w:val="00154874"/>
    <w:pPr>
      <w:spacing w:after="0" w:line="360" w:lineRule="auto"/>
      <w:ind w:firstLine="567"/>
      <w:jc w:val="both"/>
    </w:pPr>
    <w:rPr>
      <w:rFonts w:ascii="A3 Times AzLat" w:eastAsia="MS Mincho" w:hAnsi="A3 Times AzLat" w:cs="Times New Roman"/>
      <w:sz w:val="28"/>
      <w:szCs w:val="28"/>
      <w:lang w:val="az-Latn-AZ" w:eastAsia="ru-RU" w:bidi="ar-SA"/>
    </w:rPr>
  </w:style>
  <w:style w:type="character" w:customStyle="1" w:styleId="39">
    <w:name w:val="Основной текст с отступом 3 Знак"/>
    <w:basedOn w:val="a1"/>
    <w:link w:val="38"/>
    <w:rsid w:val="00154874"/>
    <w:rPr>
      <w:rFonts w:ascii="A3 Times AzLat" w:eastAsia="MS Mincho" w:hAnsi="A3 Times AzLat" w:cs="Times New Roman"/>
      <w:sz w:val="28"/>
      <w:szCs w:val="28"/>
      <w:lang w:val="az-Latn-AZ" w:eastAsia="ru-RU" w:bidi="ar-SA"/>
    </w:rPr>
  </w:style>
  <w:style w:type="paragraph" w:styleId="3a">
    <w:name w:val="Body Text 3"/>
    <w:basedOn w:val="a0"/>
    <w:link w:val="3b"/>
    <w:rsid w:val="00154874"/>
    <w:pPr>
      <w:spacing w:after="0" w:line="360" w:lineRule="auto"/>
      <w:jc w:val="center"/>
    </w:pPr>
    <w:rPr>
      <w:rFonts w:ascii="A3 Times AzLat" w:eastAsia="MS Mincho" w:hAnsi="A3 Times AzLat" w:cs="Times New Roman"/>
      <w:spacing w:val="-4"/>
      <w:sz w:val="28"/>
      <w:szCs w:val="28"/>
      <w:lang w:val="az-Latn-AZ" w:eastAsia="ru-RU" w:bidi="ar-SA"/>
    </w:rPr>
  </w:style>
  <w:style w:type="character" w:customStyle="1" w:styleId="3b">
    <w:name w:val="Основной текст 3 Знак"/>
    <w:basedOn w:val="a1"/>
    <w:link w:val="3a"/>
    <w:rsid w:val="00154874"/>
    <w:rPr>
      <w:rFonts w:ascii="A3 Times AzLat" w:eastAsia="MS Mincho" w:hAnsi="A3 Times AzLat" w:cs="Times New Roman"/>
      <w:spacing w:val="-4"/>
      <w:sz w:val="28"/>
      <w:szCs w:val="28"/>
      <w:lang w:val="az-Latn-AZ" w:eastAsia="ru-RU" w:bidi="ar-SA"/>
    </w:rPr>
  </w:style>
  <w:style w:type="paragraph" w:customStyle="1" w:styleId="Iauiue">
    <w:name w:val="Iau?iue"/>
    <w:rsid w:val="00154874"/>
    <w:pPr>
      <w:overflowPunct w:val="0"/>
      <w:autoSpaceDE w:val="0"/>
      <w:autoSpaceDN w:val="0"/>
      <w:adjustRightInd w:val="0"/>
      <w:spacing w:after="0" w:line="240" w:lineRule="auto"/>
      <w:textAlignment w:val="baseline"/>
    </w:pPr>
    <w:rPr>
      <w:rFonts w:ascii="Times New Roman" w:eastAsia="MS Mincho" w:hAnsi="Times New Roman" w:cs="Times New Roman"/>
      <w:sz w:val="20"/>
      <w:lang w:eastAsia="ru-RU" w:bidi="ar-SA"/>
    </w:rPr>
  </w:style>
  <w:style w:type="paragraph" w:customStyle="1" w:styleId="caaieiaie1">
    <w:name w:val="caaieiaie 1"/>
    <w:basedOn w:val="Iauiue"/>
    <w:next w:val="Iauiue"/>
    <w:rsid w:val="00154874"/>
    <w:pPr>
      <w:keepNext/>
      <w:spacing w:line="360" w:lineRule="auto"/>
      <w:ind w:firstLine="567"/>
      <w:jc w:val="right"/>
    </w:pPr>
    <w:rPr>
      <w:rFonts w:ascii="Alk-Az-HlvL" w:hAnsi="Alk-Az-HlvL"/>
      <w:b/>
      <w:sz w:val="28"/>
    </w:rPr>
  </w:style>
  <w:style w:type="paragraph" w:customStyle="1" w:styleId="01">
    <w:name w:val="дис севиндж 01"/>
    <w:basedOn w:val="a0"/>
    <w:rsid w:val="00154874"/>
    <w:pPr>
      <w:widowControl w:val="0"/>
      <w:spacing w:after="0" w:line="360" w:lineRule="auto"/>
      <w:jc w:val="center"/>
    </w:pPr>
    <w:rPr>
      <w:rFonts w:ascii="A3 Times AzLat" w:eastAsia="MS Mincho" w:hAnsi="A3 Times AzLat" w:cs="Times New Roman"/>
      <w:sz w:val="28"/>
      <w:szCs w:val="28"/>
      <w:lang w:val="az-Latn-AZ" w:eastAsia="ru-RU" w:bidi="ar-SA"/>
    </w:rPr>
  </w:style>
  <w:style w:type="paragraph" w:customStyle="1" w:styleId="02">
    <w:name w:val="дис севиндж 02"/>
    <w:basedOn w:val="afff0"/>
    <w:rsid w:val="00154874"/>
    <w:pPr>
      <w:widowControl w:val="0"/>
      <w:spacing w:after="0" w:line="360" w:lineRule="auto"/>
      <w:ind w:left="1072" w:hanging="505"/>
      <w:jc w:val="both"/>
    </w:pPr>
    <w:rPr>
      <w:rFonts w:ascii="A3 Times AzLat" w:hAnsi="A3 Times AzLat"/>
      <w:sz w:val="28"/>
      <w:szCs w:val="28"/>
      <w:lang w:val="az-Latn-AZ" w:eastAsia="ru-RU"/>
    </w:rPr>
  </w:style>
  <w:style w:type="paragraph" w:customStyle="1" w:styleId="17">
    <w:name w:val="Абзац списка1"/>
    <w:basedOn w:val="a0"/>
    <w:rsid w:val="00154874"/>
    <w:pPr>
      <w:ind w:left="720"/>
    </w:pPr>
    <w:rPr>
      <w:rFonts w:ascii="Calibri" w:eastAsia="MS Mincho" w:hAnsi="Calibri" w:cs="Times New Roman"/>
      <w:szCs w:val="22"/>
      <w:lang w:eastAsia="ru-RU" w:bidi="ar-SA"/>
    </w:rPr>
  </w:style>
  <w:style w:type="character" w:customStyle="1" w:styleId="18">
    <w:name w:val="Знак Знак1"/>
    <w:rsid w:val="00154874"/>
    <w:rPr>
      <w:rFonts w:ascii="Calibri" w:hAnsi="Calibri"/>
      <w:sz w:val="22"/>
      <w:szCs w:val="22"/>
      <w:lang w:val="ru-RU" w:eastAsia="ru-RU" w:bidi="ar-SA"/>
    </w:rPr>
  </w:style>
  <w:style w:type="character" w:customStyle="1" w:styleId="afff8">
    <w:name w:val="Знак Знак"/>
    <w:rsid w:val="00154874"/>
    <w:rPr>
      <w:rFonts w:ascii="Calibri" w:hAnsi="Calibri"/>
      <w:sz w:val="22"/>
      <w:szCs w:val="22"/>
      <w:lang w:val="ru-RU" w:eastAsia="ru-RU" w:bidi="ar-SA"/>
    </w:rPr>
  </w:style>
  <w:style w:type="paragraph" w:customStyle="1" w:styleId="2d">
    <w:name w:val="Абзац списка2"/>
    <w:basedOn w:val="a0"/>
    <w:qFormat/>
    <w:rsid w:val="00154874"/>
    <w:pPr>
      <w:ind w:left="720"/>
    </w:pPr>
    <w:rPr>
      <w:rFonts w:ascii="Calibri" w:eastAsia="MS Mincho" w:hAnsi="Calibri" w:cs="Calibri"/>
      <w:szCs w:val="22"/>
      <w:lang w:eastAsia="ru-RU" w:bidi="ar-SA"/>
    </w:rPr>
  </w:style>
  <w:style w:type="paragraph" w:customStyle="1" w:styleId="2e">
    <w:name w:val="Без интервала2"/>
    <w:qFormat/>
    <w:rsid w:val="00154874"/>
    <w:pPr>
      <w:spacing w:after="0" w:line="240" w:lineRule="auto"/>
    </w:pPr>
    <w:rPr>
      <w:rFonts w:ascii="Calibri" w:eastAsia="MS Mincho" w:hAnsi="Calibri" w:cs="Calibri"/>
      <w:szCs w:val="22"/>
      <w:lang w:eastAsia="ru-RU" w:bidi="ar-SA"/>
    </w:rPr>
  </w:style>
  <w:style w:type="character" w:customStyle="1" w:styleId="citation">
    <w:name w:val="citation"/>
    <w:basedOn w:val="a1"/>
    <w:rsid w:val="00154874"/>
  </w:style>
  <w:style w:type="character" w:customStyle="1" w:styleId="apple-style-span">
    <w:name w:val="apple-style-span"/>
    <w:basedOn w:val="a1"/>
    <w:rsid w:val="0015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161767">
      <w:bodyDiv w:val="1"/>
      <w:marLeft w:val="0"/>
      <w:marRight w:val="0"/>
      <w:marTop w:val="0"/>
      <w:marBottom w:val="0"/>
      <w:divBdr>
        <w:top w:val="none" w:sz="0" w:space="0" w:color="auto"/>
        <w:left w:val="none" w:sz="0" w:space="0" w:color="auto"/>
        <w:bottom w:val="none" w:sz="0" w:space="0" w:color="auto"/>
        <w:right w:val="none" w:sz="0" w:space="0" w:color="auto"/>
      </w:divBdr>
    </w:div>
    <w:div w:id="180842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s://poemanalysis.com/genre/drama/" TargetMode="External"/><Relationship Id="rId39" Type="http://schemas.openxmlformats.org/officeDocument/2006/relationships/header" Target="header7.xml"/><Relationship Id="rId21" Type="http://schemas.openxmlformats.org/officeDocument/2006/relationships/hyperlink" Target="https://www.wisegeek.com/what-is-a-rhetorical-device.htm" TargetMode="External"/><Relationship Id="rId34" Type="http://schemas.openxmlformats.org/officeDocument/2006/relationships/hyperlink" Target="https://wikifaz.icu/wiki/Extended_metaphor" TargetMode="External"/><Relationship Id="rId42" Type="http://schemas.openxmlformats.org/officeDocument/2006/relationships/header" Target="header10.xml"/><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header" Target="header21.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wisegeek.com/what-is-a-metaphor.htm" TargetMode="External"/><Relationship Id="rId29" Type="http://schemas.openxmlformats.org/officeDocument/2006/relationships/hyperlink" Target="https://literarydevices.net/metaphor/" TargetMode="External"/><Relationship Id="rId41" Type="http://schemas.openxmlformats.org/officeDocument/2006/relationships/header" Target="header9.xml"/><Relationship Id="rId54" Type="http://schemas.openxmlformats.org/officeDocument/2006/relationships/header" Target="header2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wisegeek.com/what-is-an-allegory.htm" TargetMode="External"/><Relationship Id="rId32" Type="http://schemas.openxmlformats.org/officeDocument/2006/relationships/hyperlink" Target="https://wikifaz.icu/wiki/Extended_metaphor" TargetMode="External"/><Relationship Id="rId37" Type="http://schemas.openxmlformats.org/officeDocument/2006/relationships/hyperlink" Target="http://www.bartleby.com/119/1.html" TargetMode="External"/><Relationship Id="rId40" Type="http://schemas.openxmlformats.org/officeDocument/2006/relationships/header" Target="header8.xml"/><Relationship Id="rId45" Type="http://schemas.openxmlformats.org/officeDocument/2006/relationships/header" Target="header12.xml"/><Relationship Id="rId53" Type="http://schemas.openxmlformats.org/officeDocument/2006/relationships/header" Target="header19.xml"/><Relationship Id="rId58"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examples.yourdictionary.com/types-of-poetry-examples.html" TargetMode="External"/><Relationship Id="rId28" Type="http://schemas.openxmlformats.org/officeDocument/2006/relationships/hyperlink" Target="https://www.wisegeek.com/who-is-shakespeare.htm" TargetMode="External"/><Relationship Id="rId36" Type="http://schemas.openxmlformats.org/officeDocument/2006/relationships/hyperlink" Target="http://changingminds.org/techniques/language/metaphor/extended_metaphor.htm" TargetMode="External"/><Relationship Id="rId49" Type="http://schemas.openxmlformats.org/officeDocument/2006/relationships/header" Target="header16.xml"/><Relationship Id="rId57" Type="http://schemas.openxmlformats.org/officeDocument/2006/relationships/header" Target="header23.xml"/><Relationship Id="rId61" Type="http://schemas.openxmlformats.org/officeDocument/2006/relationships/header" Target="header26.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yperlink" Target="https://wikifaz.icu/wiki/Extended_metaphor" TargetMode="External"/><Relationship Id="rId44" Type="http://schemas.openxmlformats.org/officeDocument/2006/relationships/header" Target="header11.xml"/><Relationship Id="rId52" Type="http://schemas.openxmlformats.org/officeDocument/2006/relationships/hyperlink" Target="https://www.nobelprize.org/-prizes/literature/2009/ceremony-speech/" TargetMode="External"/><Relationship Id="rId60"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papermasters.com/metaphor.html" TargetMode="External"/><Relationship Id="rId27" Type="http://schemas.openxmlformats.org/officeDocument/2006/relationships/hyperlink" Target="https://poemanalysis.com/william-shakespeare/" TargetMode="External"/><Relationship Id="rId30" Type="http://schemas.openxmlformats.org/officeDocument/2006/relationships/hyperlink" Target="https://www.papermasters.com/midsummer-nights-dream.html" TargetMode="External"/><Relationship Id="rId35" Type="http://schemas.openxmlformats.org/officeDocument/2006/relationships/hyperlink" Target="https://www.poetryfoundation.org/poems/42889/hope-is-the-thing-with-feathers-314" TargetMode="External"/><Relationship Id="rId43" Type="http://schemas.openxmlformats.org/officeDocument/2006/relationships/hyperlink" Target="mailto:r_babayeva@hotmail.com" TargetMode="External"/><Relationship Id="rId48" Type="http://schemas.openxmlformats.org/officeDocument/2006/relationships/header" Target="header15.xml"/><Relationship Id="rId56" Type="http://schemas.openxmlformats.org/officeDocument/2006/relationships/header" Target="header22.xml"/><Relationship Id="rId8" Type="http://schemas.openxmlformats.org/officeDocument/2006/relationships/endnotes" Target="endnotes.xml"/><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ergipark.org.tr/tr/pub/ataunitaed/issue/2885/39875" TargetMode="External"/><Relationship Id="rId25" Type="http://schemas.openxmlformats.org/officeDocument/2006/relationships/hyperlink" Target="https://poemanalysis.com/genre/prose/" TargetMode="External"/><Relationship Id="rId33" Type="http://schemas.openxmlformats.org/officeDocument/2006/relationships/hyperlink" Target="https://wikifaz.icu/wiki/Extended_metaphor" TargetMode="External"/><Relationship Id="rId38" Type="http://schemas.openxmlformats.org/officeDocument/2006/relationships/hyperlink" Target="http://shakespeare.mit.edu/romeo_juliet/full.html" TargetMode="External"/><Relationship Id="rId46" Type="http://schemas.openxmlformats.org/officeDocument/2006/relationships/header" Target="header13.xml"/><Relationship Id="rId59" Type="http://schemas.openxmlformats.org/officeDocument/2006/relationships/hyperlink" Target="https://www.elibrary.ru/item.asp?id=485685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2B7FF-35C2-4708-8E26-961A1F369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125</Pages>
  <Words>40507</Words>
  <Characters>230893</Characters>
  <Application>Microsoft Office Word</Application>
  <DocSecurity>0</DocSecurity>
  <Lines>1924</Lines>
  <Paragraphs>541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270859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Alish</dc:creator>
  <cp:lastModifiedBy>User</cp:lastModifiedBy>
  <cp:revision>137</cp:revision>
  <cp:lastPrinted>2022-07-15T14:15:00Z</cp:lastPrinted>
  <dcterms:created xsi:type="dcterms:W3CDTF">2022-07-16T07:33:00Z</dcterms:created>
  <dcterms:modified xsi:type="dcterms:W3CDTF">2022-07-28T07:44:00Z</dcterms:modified>
</cp:coreProperties>
</file>